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40226115"/>
        <w:docPartObj>
          <w:docPartGallery w:val="Table of Contents"/>
          <w:docPartUnique/>
        </w:docPartObj>
      </w:sdtPr>
      <w:sdtEndPr>
        <w:rPr>
          <w:b/>
          <w:bCs/>
          <w:noProof/>
        </w:rPr>
      </w:sdtEndPr>
      <w:sdtContent>
        <w:p w14:paraId="15FDBF78" w14:textId="5C75B207" w:rsidR="00001453" w:rsidRDefault="00001453" w:rsidP="00001453"/>
        <w:p w14:paraId="2A3B91BB" w14:textId="64719880" w:rsidR="00001453" w:rsidRPr="00A55DFB" w:rsidRDefault="00001453" w:rsidP="00A72A02">
          <w:pPr>
            <w:jc w:val="center"/>
            <w:rPr>
              <w:b/>
              <w:bCs/>
              <w:sz w:val="44"/>
              <w:szCs w:val="44"/>
            </w:rPr>
          </w:pPr>
          <w:r w:rsidRPr="00A55DFB">
            <w:rPr>
              <w:b/>
              <w:bCs/>
              <w:sz w:val="44"/>
              <w:szCs w:val="44"/>
            </w:rPr>
            <w:t>ALSWH Technical Report #45: Appendices</w:t>
          </w:r>
        </w:p>
        <w:p w14:paraId="1FF6DC7F" w14:textId="77777777" w:rsidR="00001453" w:rsidRPr="00A55DFB" w:rsidRDefault="00001453" w:rsidP="00001453"/>
        <w:p w14:paraId="052AE85A" w14:textId="77777777" w:rsidR="00A55DFB" w:rsidRPr="00A55DFB" w:rsidRDefault="00A55DFB" w:rsidP="00A72A02">
          <w:pPr>
            <w:jc w:val="center"/>
            <w:rPr>
              <w:b/>
              <w:bCs/>
              <w:sz w:val="32"/>
              <w:szCs w:val="32"/>
            </w:rPr>
          </w:pPr>
        </w:p>
        <w:p w14:paraId="2C6C8D9D" w14:textId="77777777" w:rsidR="00A55DFB" w:rsidRPr="00A55DFB" w:rsidRDefault="00A55DFB" w:rsidP="00A72A02">
          <w:pPr>
            <w:jc w:val="center"/>
            <w:rPr>
              <w:b/>
              <w:bCs/>
              <w:sz w:val="32"/>
              <w:szCs w:val="32"/>
            </w:rPr>
          </w:pPr>
        </w:p>
        <w:p w14:paraId="122A83E4" w14:textId="77777777" w:rsidR="00A55DFB" w:rsidRPr="00A55DFB" w:rsidRDefault="00A55DFB" w:rsidP="00A72A02">
          <w:pPr>
            <w:jc w:val="center"/>
            <w:rPr>
              <w:b/>
              <w:bCs/>
              <w:sz w:val="32"/>
              <w:szCs w:val="32"/>
            </w:rPr>
          </w:pPr>
        </w:p>
        <w:p w14:paraId="557E083D" w14:textId="77777777" w:rsidR="00A55DFB" w:rsidRPr="00A55DFB" w:rsidRDefault="00A55DFB" w:rsidP="00A72A02">
          <w:pPr>
            <w:jc w:val="center"/>
            <w:rPr>
              <w:b/>
              <w:bCs/>
              <w:sz w:val="32"/>
              <w:szCs w:val="32"/>
            </w:rPr>
          </w:pPr>
        </w:p>
        <w:p w14:paraId="582D5018" w14:textId="77777777" w:rsidR="00A55DFB" w:rsidRPr="00A55DFB" w:rsidRDefault="00A55DFB" w:rsidP="00A72A02">
          <w:pPr>
            <w:jc w:val="center"/>
            <w:rPr>
              <w:b/>
              <w:bCs/>
              <w:sz w:val="32"/>
              <w:szCs w:val="32"/>
            </w:rPr>
          </w:pPr>
        </w:p>
        <w:p w14:paraId="18C42388" w14:textId="00F9FF84" w:rsidR="00001453" w:rsidRPr="00A55DFB" w:rsidRDefault="00A72A02" w:rsidP="00A72A02">
          <w:pPr>
            <w:jc w:val="center"/>
            <w:rPr>
              <w:b/>
              <w:bCs/>
              <w:sz w:val="32"/>
              <w:szCs w:val="32"/>
            </w:rPr>
          </w:pPr>
          <w:r w:rsidRPr="00A55DFB">
            <w:rPr>
              <w:b/>
              <w:bCs/>
              <w:sz w:val="32"/>
              <w:szCs w:val="32"/>
            </w:rPr>
            <w:t xml:space="preserve">Table of </w:t>
          </w:r>
          <w:r w:rsidR="00001453" w:rsidRPr="00A55DFB">
            <w:rPr>
              <w:b/>
              <w:bCs/>
              <w:sz w:val="32"/>
              <w:szCs w:val="32"/>
            </w:rPr>
            <w:t>Contents</w:t>
          </w:r>
        </w:p>
        <w:p w14:paraId="11CC24CD" w14:textId="77777777" w:rsidR="00A55DFB" w:rsidRPr="00A55DFB" w:rsidRDefault="00A55DFB" w:rsidP="00A72A02">
          <w:pPr>
            <w:jc w:val="center"/>
            <w:rPr>
              <w:b/>
              <w:bCs/>
              <w:sz w:val="32"/>
              <w:szCs w:val="32"/>
            </w:rPr>
          </w:pPr>
        </w:p>
        <w:p w14:paraId="6C971C04" w14:textId="77777777" w:rsidR="00A72A02" w:rsidRPr="00A55DFB" w:rsidRDefault="00A72A02" w:rsidP="00001453">
          <w:pPr>
            <w:rPr>
              <w:b/>
              <w:bCs/>
            </w:rPr>
          </w:pPr>
        </w:p>
        <w:p w14:paraId="039208C4" w14:textId="16BA4300" w:rsidR="00717F69" w:rsidRDefault="00001453">
          <w:pPr>
            <w:pStyle w:val="TOC1"/>
            <w:tabs>
              <w:tab w:val="left" w:pos="440"/>
              <w:tab w:val="right" w:leader="dot" w:pos="9016"/>
            </w:tabs>
            <w:rPr>
              <w:rFonts w:asciiTheme="minorHAnsi" w:hAnsiTheme="minorHAnsi" w:cstheme="minorBidi"/>
              <w:noProof/>
              <w:sz w:val="22"/>
              <w:szCs w:val="22"/>
            </w:rPr>
          </w:pPr>
          <w:r w:rsidRPr="00A55DFB">
            <w:rPr>
              <w:b/>
              <w:bCs/>
            </w:rPr>
            <w:fldChar w:fldCharType="begin"/>
          </w:r>
          <w:r w:rsidRPr="00A55DFB">
            <w:rPr>
              <w:b/>
              <w:bCs/>
            </w:rPr>
            <w:instrText xml:space="preserve"> TOC \o "1-3" \h \z \u </w:instrText>
          </w:r>
          <w:r w:rsidRPr="00A55DFB">
            <w:rPr>
              <w:b/>
              <w:bCs/>
            </w:rPr>
            <w:fldChar w:fldCharType="separate"/>
          </w:r>
          <w:hyperlink w:anchor="_Toc113707825" w:history="1">
            <w:r w:rsidR="00717F69" w:rsidRPr="005A3206">
              <w:rPr>
                <w:rStyle w:val="Hyperlink"/>
                <w:rFonts w:eastAsia="Times New Roman" w:cs="Arial"/>
                <w:bCs/>
                <w:noProof/>
              </w:rPr>
              <w:t>1.</w:t>
            </w:r>
            <w:r w:rsidR="00717F69">
              <w:rPr>
                <w:rFonts w:asciiTheme="minorHAnsi" w:hAnsiTheme="minorHAnsi" w:cstheme="minorBidi"/>
                <w:noProof/>
                <w:sz w:val="22"/>
                <w:szCs w:val="22"/>
              </w:rPr>
              <w:tab/>
            </w:r>
            <w:r w:rsidR="00717F69" w:rsidRPr="00717F69">
              <w:rPr>
                <w:rStyle w:val="Hyperlink"/>
                <w:rFonts w:eastAsia="Times New Roman"/>
                <w:b/>
                <w:bCs/>
                <w:noProof/>
              </w:rPr>
              <w:t>APPENDIX A: COLLABORATIVE RESEARCH PROJECTS</w:t>
            </w:r>
            <w:r w:rsidR="00717F69">
              <w:rPr>
                <w:noProof/>
                <w:webHidden/>
              </w:rPr>
              <w:tab/>
            </w:r>
            <w:r w:rsidR="00717F69">
              <w:rPr>
                <w:noProof/>
                <w:webHidden/>
              </w:rPr>
              <w:fldChar w:fldCharType="begin"/>
            </w:r>
            <w:r w:rsidR="00717F69">
              <w:rPr>
                <w:noProof/>
                <w:webHidden/>
              </w:rPr>
              <w:instrText xml:space="preserve"> PAGEREF _Toc113707825 \h </w:instrText>
            </w:r>
            <w:r w:rsidR="00717F69">
              <w:rPr>
                <w:noProof/>
                <w:webHidden/>
              </w:rPr>
            </w:r>
            <w:r w:rsidR="00717F69">
              <w:rPr>
                <w:noProof/>
                <w:webHidden/>
              </w:rPr>
              <w:fldChar w:fldCharType="separate"/>
            </w:r>
            <w:r w:rsidR="009D5556">
              <w:rPr>
                <w:noProof/>
                <w:webHidden/>
              </w:rPr>
              <w:t>2</w:t>
            </w:r>
            <w:r w:rsidR="00717F69">
              <w:rPr>
                <w:noProof/>
                <w:webHidden/>
              </w:rPr>
              <w:fldChar w:fldCharType="end"/>
            </w:r>
          </w:hyperlink>
        </w:p>
        <w:p w14:paraId="1466F3CA" w14:textId="577C8FAF" w:rsidR="00717F69" w:rsidRDefault="00CC52A4" w:rsidP="009D5556">
          <w:pPr>
            <w:pStyle w:val="TOC2"/>
            <w:rPr>
              <w:rFonts w:asciiTheme="minorHAnsi" w:hAnsiTheme="minorHAnsi" w:cstheme="minorBidi"/>
              <w:noProof/>
              <w:sz w:val="22"/>
              <w:szCs w:val="22"/>
            </w:rPr>
          </w:pPr>
          <w:hyperlink w:anchor="_Toc113707826" w:history="1">
            <w:r w:rsidR="00717F69" w:rsidRPr="005A3206">
              <w:rPr>
                <w:rStyle w:val="Hyperlink"/>
                <w:noProof/>
              </w:rPr>
              <w:t>1.1</w:t>
            </w:r>
            <w:r w:rsidR="00717F69">
              <w:rPr>
                <w:rFonts w:asciiTheme="minorHAnsi" w:hAnsiTheme="minorHAnsi" w:cstheme="minorBidi"/>
                <w:noProof/>
                <w:sz w:val="22"/>
                <w:szCs w:val="22"/>
              </w:rPr>
              <w:tab/>
            </w:r>
            <w:r w:rsidR="00717F69" w:rsidRPr="005A3206">
              <w:rPr>
                <w:rStyle w:val="Hyperlink"/>
                <w:noProof/>
              </w:rPr>
              <w:t>Current projects</w:t>
            </w:r>
            <w:r w:rsidR="00717F69">
              <w:rPr>
                <w:noProof/>
                <w:webHidden/>
              </w:rPr>
              <w:tab/>
            </w:r>
            <w:r w:rsidR="00717F69">
              <w:rPr>
                <w:noProof/>
                <w:webHidden/>
              </w:rPr>
              <w:fldChar w:fldCharType="begin"/>
            </w:r>
            <w:r w:rsidR="00717F69">
              <w:rPr>
                <w:noProof/>
                <w:webHidden/>
              </w:rPr>
              <w:instrText xml:space="preserve"> PAGEREF _Toc113707826 \h </w:instrText>
            </w:r>
            <w:r w:rsidR="00717F69">
              <w:rPr>
                <w:noProof/>
                <w:webHidden/>
              </w:rPr>
            </w:r>
            <w:r w:rsidR="00717F69">
              <w:rPr>
                <w:noProof/>
                <w:webHidden/>
              </w:rPr>
              <w:fldChar w:fldCharType="separate"/>
            </w:r>
            <w:r w:rsidR="009D5556">
              <w:rPr>
                <w:noProof/>
                <w:webHidden/>
              </w:rPr>
              <w:t>2</w:t>
            </w:r>
            <w:r w:rsidR="00717F69">
              <w:rPr>
                <w:noProof/>
                <w:webHidden/>
              </w:rPr>
              <w:fldChar w:fldCharType="end"/>
            </w:r>
          </w:hyperlink>
        </w:p>
        <w:p w14:paraId="4CA342C8" w14:textId="67B7A476" w:rsidR="00717F69" w:rsidRDefault="00CC52A4" w:rsidP="009D5556">
          <w:pPr>
            <w:pStyle w:val="TOC2"/>
            <w:rPr>
              <w:rStyle w:val="Hyperlink"/>
              <w:noProof/>
            </w:rPr>
          </w:pPr>
          <w:hyperlink w:anchor="_Toc113707827" w:history="1">
            <w:r w:rsidR="00717F69" w:rsidRPr="005A3206">
              <w:rPr>
                <w:rStyle w:val="Hyperlink"/>
                <w:rFonts w:eastAsia="Times New Roman"/>
                <w:noProof/>
              </w:rPr>
              <w:t>1.2</w:t>
            </w:r>
            <w:r w:rsidR="00717F69">
              <w:rPr>
                <w:rFonts w:asciiTheme="minorHAnsi" w:hAnsiTheme="minorHAnsi" w:cstheme="minorBidi"/>
                <w:noProof/>
                <w:sz w:val="22"/>
                <w:szCs w:val="22"/>
              </w:rPr>
              <w:tab/>
            </w:r>
            <w:r w:rsidR="00717F69" w:rsidRPr="005A3206">
              <w:rPr>
                <w:rStyle w:val="Hyperlink"/>
                <w:rFonts w:eastAsia="Times New Roman"/>
                <w:noProof/>
              </w:rPr>
              <w:t>Completed projects</w:t>
            </w:r>
            <w:r w:rsidR="00717F69">
              <w:rPr>
                <w:noProof/>
                <w:webHidden/>
              </w:rPr>
              <w:tab/>
            </w:r>
            <w:r w:rsidR="00717F69">
              <w:rPr>
                <w:noProof/>
                <w:webHidden/>
              </w:rPr>
              <w:fldChar w:fldCharType="begin"/>
            </w:r>
            <w:r w:rsidR="00717F69">
              <w:rPr>
                <w:noProof/>
                <w:webHidden/>
              </w:rPr>
              <w:instrText xml:space="preserve"> PAGEREF _Toc113707827 \h </w:instrText>
            </w:r>
            <w:r w:rsidR="00717F69">
              <w:rPr>
                <w:noProof/>
                <w:webHidden/>
              </w:rPr>
            </w:r>
            <w:r w:rsidR="00717F69">
              <w:rPr>
                <w:noProof/>
                <w:webHidden/>
              </w:rPr>
              <w:fldChar w:fldCharType="separate"/>
            </w:r>
            <w:r w:rsidR="009D5556">
              <w:rPr>
                <w:noProof/>
                <w:webHidden/>
              </w:rPr>
              <w:t>91</w:t>
            </w:r>
            <w:r w:rsidR="00717F69">
              <w:rPr>
                <w:noProof/>
                <w:webHidden/>
              </w:rPr>
              <w:fldChar w:fldCharType="end"/>
            </w:r>
          </w:hyperlink>
        </w:p>
        <w:p w14:paraId="4652229A" w14:textId="77777777" w:rsidR="00717F69" w:rsidRPr="00717F69" w:rsidRDefault="00717F69" w:rsidP="00717F69">
          <w:pPr>
            <w:rPr>
              <w:noProof/>
            </w:rPr>
          </w:pPr>
        </w:p>
        <w:p w14:paraId="2E45C78D" w14:textId="45E3DE42" w:rsidR="00717F69" w:rsidRDefault="00CC52A4">
          <w:pPr>
            <w:pStyle w:val="TOC1"/>
            <w:tabs>
              <w:tab w:val="left" w:pos="440"/>
              <w:tab w:val="right" w:leader="dot" w:pos="9016"/>
            </w:tabs>
            <w:rPr>
              <w:rFonts w:asciiTheme="minorHAnsi" w:hAnsiTheme="minorHAnsi" w:cstheme="minorBidi"/>
              <w:noProof/>
              <w:sz w:val="22"/>
              <w:szCs w:val="22"/>
            </w:rPr>
          </w:pPr>
          <w:hyperlink w:anchor="_Toc113707828" w:history="1">
            <w:r w:rsidR="00717F69" w:rsidRPr="005A3206">
              <w:rPr>
                <w:rStyle w:val="Hyperlink"/>
                <w:noProof/>
              </w:rPr>
              <w:t>2</w:t>
            </w:r>
            <w:r w:rsidR="00717F69">
              <w:rPr>
                <w:rFonts w:asciiTheme="minorHAnsi" w:hAnsiTheme="minorHAnsi" w:cstheme="minorBidi"/>
                <w:noProof/>
                <w:sz w:val="22"/>
                <w:szCs w:val="22"/>
              </w:rPr>
              <w:tab/>
            </w:r>
            <w:r w:rsidR="00717F69" w:rsidRPr="00717F69">
              <w:rPr>
                <w:rStyle w:val="Hyperlink"/>
                <w:b/>
                <w:bCs/>
                <w:noProof/>
              </w:rPr>
              <w:t>APPENDIX B: STUDENT PROJECTS</w:t>
            </w:r>
            <w:r w:rsidR="00717F69">
              <w:rPr>
                <w:noProof/>
                <w:webHidden/>
              </w:rPr>
              <w:tab/>
            </w:r>
            <w:r w:rsidR="00717F69">
              <w:rPr>
                <w:noProof/>
                <w:webHidden/>
              </w:rPr>
              <w:fldChar w:fldCharType="begin"/>
            </w:r>
            <w:r w:rsidR="00717F69">
              <w:rPr>
                <w:noProof/>
                <w:webHidden/>
              </w:rPr>
              <w:instrText xml:space="preserve"> PAGEREF _Toc113707828 \h </w:instrText>
            </w:r>
            <w:r w:rsidR="00717F69">
              <w:rPr>
                <w:noProof/>
                <w:webHidden/>
              </w:rPr>
            </w:r>
            <w:r w:rsidR="00717F69">
              <w:rPr>
                <w:noProof/>
                <w:webHidden/>
              </w:rPr>
              <w:fldChar w:fldCharType="separate"/>
            </w:r>
            <w:r w:rsidR="009D5556">
              <w:rPr>
                <w:noProof/>
                <w:webHidden/>
              </w:rPr>
              <w:t>108</w:t>
            </w:r>
            <w:r w:rsidR="00717F69">
              <w:rPr>
                <w:noProof/>
                <w:webHidden/>
              </w:rPr>
              <w:fldChar w:fldCharType="end"/>
            </w:r>
          </w:hyperlink>
        </w:p>
        <w:p w14:paraId="46053E58" w14:textId="51D26E01" w:rsidR="00717F69" w:rsidRDefault="00CC52A4" w:rsidP="009D5556">
          <w:pPr>
            <w:pStyle w:val="TOC2"/>
            <w:rPr>
              <w:rFonts w:asciiTheme="minorHAnsi" w:hAnsiTheme="minorHAnsi" w:cstheme="minorBidi"/>
              <w:noProof/>
              <w:sz w:val="22"/>
              <w:szCs w:val="22"/>
            </w:rPr>
          </w:pPr>
          <w:hyperlink w:anchor="_Toc113707829" w:history="1">
            <w:r w:rsidR="00717F69" w:rsidRPr="005A3206">
              <w:rPr>
                <w:rStyle w:val="Hyperlink"/>
                <w:rFonts w:eastAsia="Times New Roman"/>
                <w:noProof/>
              </w:rPr>
              <w:t>2.1</w:t>
            </w:r>
            <w:r w:rsidR="00717F69">
              <w:rPr>
                <w:rFonts w:asciiTheme="minorHAnsi" w:hAnsiTheme="minorHAnsi" w:cstheme="minorBidi"/>
                <w:noProof/>
                <w:sz w:val="22"/>
                <w:szCs w:val="22"/>
              </w:rPr>
              <w:tab/>
            </w:r>
            <w:r w:rsidR="00717F69" w:rsidRPr="005A3206">
              <w:rPr>
                <w:rStyle w:val="Hyperlink"/>
                <w:rFonts w:eastAsia="Times New Roman"/>
                <w:noProof/>
              </w:rPr>
              <w:t>Current student projects</w:t>
            </w:r>
            <w:r w:rsidR="00717F69">
              <w:rPr>
                <w:noProof/>
                <w:webHidden/>
              </w:rPr>
              <w:tab/>
            </w:r>
            <w:r w:rsidR="00717F69">
              <w:rPr>
                <w:noProof/>
                <w:webHidden/>
              </w:rPr>
              <w:fldChar w:fldCharType="begin"/>
            </w:r>
            <w:r w:rsidR="00717F69">
              <w:rPr>
                <w:noProof/>
                <w:webHidden/>
              </w:rPr>
              <w:instrText xml:space="preserve"> PAGEREF _Toc113707829 \h </w:instrText>
            </w:r>
            <w:r w:rsidR="00717F69">
              <w:rPr>
                <w:noProof/>
                <w:webHidden/>
              </w:rPr>
            </w:r>
            <w:r w:rsidR="00717F69">
              <w:rPr>
                <w:noProof/>
                <w:webHidden/>
              </w:rPr>
              <w:fldChar w:fldCharType="separate"/>
            </w:r>
            <w:r w:rsidR="009D5556">
              <w:rPr>
                <w:noProof/>
                <w:webHidden/>
              </w:rPr>
              <w:t>108</w:t>
            </w:r>
            <w:r w:rsidR="00717F69">
              <w:rPr>
                <w:noProof/>
                <w:webHidden/>
              </w:rPr>
              <w:fldChar w:fldCharType="end"/>
            </w:r>
          </w:hyperlink>
        </w:p>
        <w:p w14:paraId="523592CE" w14:textId="10D30903" w:rsidR="00717F69" w:rsidRDefault="00CC52A4" w:rsidP="009D5556">
          <w:pPr>
            <w:pStyle w:val="TOC2"/>
            <w:rPr>
              <w:rStyle w:val="Hyperlink"/>
              <w:noProof/>
            </w:rPr>
          </w:pPr>
          <w:hyperlink w:anchor="_Toc113707830" w:history="1">
            <w:r w:rsidR="00717F69" w:rsidRPr="005A3206">
              <w:rPr>
                <w:rStyle w:val="Hyperlink"/>
                <w:noProof/>
              </w:rPr>
              <w:t>2.2</w:t>
            </w:r>
            <w:r w:rsidR="00717F69">
              <w:rPr>
                <w:rFonts w:asciiTheme="minorHAnsi" w:hAnsiTheme="minorHAnsi" w:cstheme="minorBidi"/>
                <w:noProof/>
                <w:sz w:val="22"/>
                <w:szCs w:val="22"/>
              </w:rPr>
              <w:tab/>
            </w:r>
            <w:r w:rsidR="00717F69" w:rsidRPr="005A3206">
              <w:rPr>
                <w:rStyle w:val="Hyperlink"/>
                <w:noProof/>
              </w:rPr>
              <w:t>Completed student projects</w:t>
            </w:r>
            <w:r w:rsidR="00717F69">
              <w:rPr>
                <w:noProof/>
                <w:webHidden/>
              </w:rPr>
              <w:tab/>
            </w:r>
            <w:r w:rsidR="00717F69">
              <w:rPr>
                <w:noProof/>
                <w:webHidden/>
              </w:rPr>
              <w:fldChar w:fldCharType="begin"/>
            </w:r>
            <w:r w:rsidR="00717F69">
              <w:rPr>
                <w:noProof/>
                <w:webHidden/>
              </w:rPr>
              <w:instrText xml:space="preserve"> PAGEREF _Toc113707830 \h </w:instrText>
            </w:r>
            <w:r w:rsidR="00717F69">
              <w:rPr>
                <w:noProof/>
                <w:webHidden/>
              </w:rPr>
            </w:r>
            <w:r w:rsidR="00717F69">
              <w:rPr>
                <w:noProof/>
                <w:webHidden/>
              </w:rPr>
              <w:fldChar w:fldCharType="separate"/>
            </w:r>
            <w:r w:rsidR="009D5556">
              <w:rPr>
                <w:noProof/>
                <w:webHidden/>
              </w:rPr>
              <w:t>152</w:t>
            </w:r>
            <w:r w:rsidR="00717F69">
              <w:rPr>
                <w:noProof/>
                <w:webHidden/>
              </w:rPr>
              <w:fldChar w:fldCharType="end"/>
            </w:r>
          </w:hyperlink>
        </w:p>
        <w:p w14:paraId="2BA108DB" w14:textId="77777777" w:rsidR="00717F69" w:rsidRPr="00717F69" w:rsidRDefault="00717F69" w:rsidP="00717F69">
          <w:pPr>
            <w:rPr>
              <w:noProof/>
            </w:rPr>
          </w:pPr>
        </w:p>
        <w:p w14:paraId="6C4DC4B2" w14:textId="0B0D7A1B" w:rsidR="00717F69" w:rsidRDefault="00CC52A4">
          <w:pPr>
            <w:pStyle w:val="TOC1"/>
            <w:tabs>
              <w:tab w:val="left" w:pos="440"/>
              <w:tab w:val="right" w:leader="dot" w:pos="9016"/>
            </w:tabs>
            <w:rPr>
              <w:rFonts w:asciiTheme="minorHAnsi" w:hAnsiTheme="minorHAnsi" w:cstheme="minorBidi"/>
              <w:noProof/>
              <w:sz w:val="22"/>
              <w:szCs w:val="22"/>
            </w:rPr>
          </w:pPr>
          <w:hyperlink w:anchor="_Toc113707831" w:history="1">
            <w:r w:rsidR="00717F69" w:rsidRPr="005A3206">
              <w:rPr>
                <w:rStyle w:val="Hyperlink"/>
                <w:noProof/>
              </w:rPr>
              <w:t>3</w:t>
            </w:r>
            <w:r w:rsidR="00717F69">
              <w:rPr>
                <w:rFonts w:asciiTheme="minorHAnsi" w:hAnsiTheme="minorHAnsi" w:cstheme="minorBidi"/>
                <w:noProof/>
                <w:sz w:val="22"/>
                <w:szCs w:val="22"/>
              </w:rPr>
              <w:tab/>
            </w:r>
            <w:r w:rsidR="00717F69" w:rsidRPr="00717F69">
              <w:rPr>
                <w:rStyle w:val="Hyperlink"/>
                <w:b/>
                <w:bCs/>
                <w:noProof/>
              </w:rPr>
              <w:t>APPENDIX C: SUBSTUDIES</w:t>
            </w:r>
            <w:r w:rsidR="00717F69">
              <w:rPr>
                <w:noProof/>
                <w:webHidden/>
              </w:rPr>
              <w:tab/>
            </w:r>
            <w:r w:rsidR="00717F69">
              <w:rPr>
                <w:noProof/>
                <w:webHidden/>
              </w:rPr>
              <w:fldChar w:fldCharType="begin"/>
            </w:r>
            <w:r w:rsidR="00717F69">
              <w:rPr>
                <w:noProof/>
                <w:webHidden/>
              </w:rPr>
              <w:instrText xml:space="preserve"> PAGEREF _Toc113707831 \h </w:instrText>
            </w:r>
            <w:r w:rsidR="00717F69">
              <w:rPr>
                <w:noProof/>
                <w:webHidden/>
              </w:rPr>
            </w:r>
            <w:r w:rsidR="00717F69">
              <w:rPr>
                <w:noProof/>
                <w:webHidden/>
              </w:rPr>
              <w:fldChar w:fldCharType="separate"/>
            </w:r>
            <w:r w:rsidR="009D5556">
              <w:rPr>
                <w:noProof/>
                <w:webHidden/>
              </w:rPr>
              <w:t>170</w:t>
            </w:r>
            <w:r w:rsidR="00717F69">
              <w:rPr>
                <w:noProof/>
                <w:webHidden/>
              </w:rPr>
              <w:fldChar w:fldCharType="end"/>
            </w:r>
          </w:hyperlink>
        </w:p>
        <w:p w14:paraId="7E7FD506" w14:textId="1F121243" w:rsidR="00717F69" w:rsidRDefault="00CC52A4" w:rsidP="009D5556">
          <w:pPr>
            <w:pStyle w:val="TOC2"/>
            <w:rPr>
              <w:rFonts w:asciiTheme="minorHAnsi" w:hAnsiTheme="minorHAnsi" w:cstheme="minorBidi"/>
              <w:noProof/>
              <w:sz w:val="22"/>
              <w:szCs w:val="22"/>
            </w:rPr>
          </w:pPr>
          <w:hyperlink w:anchor="_Toc113707832" w:history="1">
            <w:r w:rsidR="00717F69" w:rsidRPr="005A3206">
              <w:rPr>
                <w:rStyle w:val="Hyperlink"/>
                <w:noProof/>
              </w:rPr>
              <w:t>3.1</w:t>
            </w:r>
            <w:r w:rsidR="00717F69">
              <w:rPr>
                <w:rFonts w:asciiTheme="minorHAnsi" w:hAnsiTheme="minorHAnsi" w:cstheme="minorBidi"/>
                <w:noProof/>
                <w:sz w:val="22"/>
                <w:szCs w:val="22"/>
              </w:rPr>
              <w:tab/>
            </w:r>
            <w:r w:rsidR="00717F69" w:rsidRPr="005A3206">
              <w:rPr>
                <w:rStyle w:val="Hyperlink"/>
                <w:noProof/>
              </w:rPr>
              <w:t>Current substudies</w:t>
            </w:r>
            <w:r w:rsidR="00717F69">
              <w:rPr>
                <w:noProof/>
                <w:webHidden/>
              </w:rPr>
              <w:tab/>
            </w:r>
            <w:r w:rsidR="00717F69">
              <w:rPr>
                <w:noProof/>
                <w:webHidden/>
              </w:rPr>
              <w:fldChar w:fldCharType="begin"/>
            </w:r>
            <w:r w:rsidR="00717F69">
              <w:rPr>
                <w:noProof/>
                <w:webHidden/>
              </w:rPr>
              <w:instrText xml:space="preserve"> PAGEREF _Toc113707832 \h </w:instrText>
            </w:r>
            <w:r w:rsidR="00717F69">
              <w:rPr>
                <w:noProof/>
                <w:webHidden/>
              </w:rPr>
            </w:r>
            <w:r w:rsidR="00717F69">
              <w:rPr>
                <w:noProof/>
                <w:webHidden/>
              </w:rPr>
              <w:fldChar w:fldCharType="separate"/>
            </w:r>
            <w:r w:rsidR="009D5556">
              <w:rPr>
                <w:noProof/>
                <w:webHidden/>
              </w:rPr>
              <w:t>170</w:t>
            </w:r>
            <w:r w:rsidR="00717F69">
              <w:rPr>
                <w:noProof/>
                <w:webHidden/>
              </w:rPr>
              <w:fldChar w:fldCharType="end"/>
            </w:r>
          </w:hyperlink>
        </w:p>
        <w:p w14:paraId="091C4AD5" w14:textId="13534D83" w:rsidR="00717F69" w:rsidRDefault="00CC52A4" w:rsidP="009D5556">
          <w:pPr>
            <w:pStyle w:val="TOC2"/>
            <w:rPr>
              <w:rFonts w:asciiTheme="minorHAnsi" w:hAnsiTheme="minorHAnsi" w:cstheme="minorBidi"/>
              <w:noProof/>
              <w:sz w:val="22"/>
              <w:szCs w:val="22"/>
            </w:rPr>
          </w:pPr>
          <w:hyperlink w:anchor="_Toc113707833" w:history="1">
            <w:r w:rsidR="00717F69" w:rsidRPr="005A3206">
              <w:rPr>
                <w:rStyle w:val="Hyperlink"/>
                <w:noProof/>
              </w:rPr>
              <w:t>3.2</w:t>
            </w:r>
            <w:r w:rsidR="00717F69">
              <w:rPr>
                <w:rFonts w:asciiTheme="minorHAnsi" w:hAnsiTheme="minorHAnsi" w:cstheme="minorBidi"/>
                <w:noProof/>
                <w:sz w:val="22"/>
                <w:szCs w:val="22"/>
              </w:rPr>
              <w:tab/>
            </w:r>
            <w:r w:rsidR="00717F69" w:rsidRPr="005A3206">
              <w:rPr>
                <w:rStyle w:val="Hyperlink"/>
                <w:noProof/>
              </w:rPr>
              <w:t>Completed sub-studies</w:t>
            </w:r>
            <w:r w:rsidR="00717F69">
              <w:rPr>
                <w:noProof/>
                <w:webHidden/>
              </w:rPr>
              <w:tab/>
            </w:r>
            <w:r w:rsidR="00717F69">
              <w:rPr>
                <w:noProof/>
                <w:webHidden/>
              </w:rPr>
              <w:fldChar w:fldCharType="begin"/>
            </w:r>
            <w:r w:rsidR="00717F69">
              <w:rPr>
                <w:noProof/>
                <w:webHidden/>
              </w:rPr>
              <w:instrText xml:space="preserve"> PAGEREF _Toc113707833 \h </w:instrText>
            </w:r>
            <w:r w:rsidR="00717F69">
              <w:rPr>
                <w:noProof/>
                <w:webHidden/>
              </w:rPr>
            </w:r>
            <w:r w:rsidR="00717F69">
              <w:rPr>
                <w:noProof/>
                <w:webHidden/>
              </w:rPr>
              <w:fldChar w:fldCharType="separate"/>
            </w:r>
            <w:r w:rsidR="009D5556">
              <w:rPr>
                <w:noProof/>
                <w:webHidden/>
              </w:rPr>
              <w:t>178</w:t>
            </w:r>
            <w:r w:rsidR="00717F69">
              <w:rPr>
                <w:noProof/>
                <w:webHidden/>
              </w:rPr>
              <w:fldChar w:fldCharType="end"/>
            </w:r>
          </w:hyperlink>
        </w:p>
        <w:p w14:paraId="3793EA01" w14:textId="51B184FB" w:rsidR="00001453" w:rsidRDefault="00001453">
          <w:r w:rsidRPr="00A55DFB">
            <w:rPr>
              <w:b/>
              <w:bCs/>
              <w:noProof/>
            </w:rPr>
            <w:fldChar w:fldCharType="end"/>
          </w:r>
        </w:p>
      </w:sdtContent>
    </w:sdt>
    <w:p w14:paraId="49471FE2" w14:textId="1FCECE1A" w:rsidR="00207BA5" w:rsidRPr="000F7C0E" w:rsidRDefault="00001453" w:rsidP="000F7C0E">
      <w:pPr>
        <w:pStyle w:val="Heading1"/>
        <w:numPr>
          <w:ilvl w:val="0"/>
          <w:numId w:val="554"/>
        </w:numPr>
        <w:rPr>
          <w:rFonts w:eastAsia="Times New Roman" w:cs="Arial"/>
          <w:bCs/>
          <w:sz w:val="27"/>
          <w:szCs w:val="27"/>
        </w:rPr>
      </w:pPr>
      <w:r>
        <w:rPr>
          <w:rFonts w:eastAsia="Times New Roman" w:cs="Arial"/>
          <w:bCs/>
          <w:sz w:val="27"/>
          <w:szCs w:val="27"/>
        </w:rPr>
        <w:br w:type="page"/>
      </w:r>
      <w:bookmarkStart w:id="0" w:name="_Toc113707825"/>
      <w:r>
        <w:rPr>
          <w:rFonts w:eastAsia="Times New Roman"/>
        </w:rPr>
        <w:lastRenderedPageBreak/>
        <w:t>A</w:t>
      </w:r>
      <w:r w:rsidR="00A72A02">
        <w:rPr>
          <w:rFonts w:eastAsia="Times New Roman"/>
        </w:rPr>
        <w:t>PPENDIX A</w:t>
      </w:r>
      <w:r>
        <w:rPr>
          <w:rFonts w:eastAsia="Times New Roman"/>
        </w:rPr>
        <w:t xml:space="preserve">: </w:t>
      </w:r>
      <w:r w:rsidR="00A72A02">
        <w:rPr>
          <w:rFonts w:eastAsia="Times New Roman"/>
        </w:rPr>
        <w:t>COLLABORATIVE RESEARCH PROJECTS</w:t>
      </w:r>
      <w:bookmarkEnd w:id="0"/>
    </w:p>
    <w:p w14:paraId="7724AF6F" w14:textId="2C94718D" w:rsidR="00A72A02" w:rsidRPr="000F7C0E" w:rsidRDefault="00A72A02" w:rsidP="000F7C0E">
      <w:pPr>
        <w:pStyle w:val="Heading2"/>
      </w:pPr>
      <w:bookmarkStart w:id="1" w:name="_Toc113707826"/>
      <w:r w:rsidRPr="000F7C0E">
        <w:t>Current projects</w:t>
      </w:r>
      <w:bookmarkEnd w:id="1"/>
    </w:p>
    <w:p w14:paraId="0E613D3D" w14:textId="77777777" w:rsidR="00A72A02" w:rsidRDefault="00A72A02">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A088F0A" w14:textId="77777777" w:rsidTr="00093533">
        <w:trPr>
          <w:trHeight w:val="900"/>
          <w:tblCellSpacing w:w="15" w:type="dxa"/>
        </w:trPr>
        <w:tc>
          <w:tcPr>
            <w:tcW w:w="1238" w:type="pct"/>
            <w:shd w:val="clear" w:color="auto" w:fill="ADD8E6"/>
            <w:hideMark/>
          </w:tcPr>
          <w:p w14:paraId="489F01D5" w14:textId="77777777" w:rsidR="00207BA5" w:rsidRDefault="00B909DD">
            <w:pPr>
              <w:rPr>
                <w:rFonts w:eastAsia="Times New Roman"/>
              </w:rPr>
            </w:pPr>
            <w:r>
              <w:rPr>
                <w:rFonts w:eastAsia="Times New Roman"/>
              </w:rPr>
              <w:t>Project ID: A038D</w:t>
            </w:r>
          </w:p>
        </w:tc>
        <w:tc>
          <w:tcPr>
            <w:tcW w:w="3713" w:type="pct"/>
            <w:shd w:val="clear" w:color="auto" w:fill="ADD8E6"/>
            <w:hideMark/>
          </w:tcPr>
          <w:p w14:paraId="17163554" w14:textId="77777777" w:rsidR="00207BA5" w:rsidRDefault="00B909DD">
            <w:pPr>
              <w:rPr>
                <w:rFonts w:eastAsia="Times New Roman"/>
              </w:rPr>
            </w:pPr>
            <w:r>
              <w:rPr>
                <w:rFonts w:eastAsia="Times New Roman"/>
                <w:b/>
                <w:bCs/>
              </w:rPr>
              <w:t>Relationship between diet quality and health service utilisation: an updated analysis</w:t>
            </w:r>
          </w:p>
        </w:tc>
      </w:tr>
      <w:tr w:rsidR="00207BA5" w14:paraId="1E614D83" w14:textId="77777777" w:rsidTr="00FC6E67">
        <w:trPr>
          <w:trHeight w:val="680"/>
          <w:tblCellSpacing w:w="15" w:type="dxa"/>
        </w:trPr>
        <w:tc>
          <w:tcPr>
            <w:tcW w:w="1238" w:type="pct"/>
            <w:hideMark/>
          </w:tcPr>
          <w:p w14:paraId="45643CF6" w14:textId="77777777" w:rsidR="00207BA5" w:rsidRDefault="00B909DD">
            <w:pPr>
              <w:rPr>
                <w:rFonts w:eastAsia="Times New Roman"/>
              </w:rPr>
            </w:pPr>
            <w:r>
              <w:rPr>
                <w:rFonts w:eastAsia="Times New Roman"/>
              </w:rPr>
              <w:t>Lead Investigator:</w:t>
            </w:r>
          </w:p>
        </w:tc>
        <w:tc>
          <w:tcPr>
            <w:tcW w:w="3713" w:type="pct"/>
            <w:hideMark/>
          </w:tcPr>
          <w:p w14:paraId="31838A67" w14:textId="77777777" w:rsidR="00207BA5" w:rsidRDefault="00B909DD">
            <w:pPr>
              <w:numPr>
                <w:ilvl w:val="0"/>
                <w:numId w:val="1"/>
              </w:numPr>
              <w:spacing w:before="100" w:beforeAutospacing="1" w:after="100" w:afterAutospacing="1"/>
              <w:rPr>
                <w:rFonts w:eastAsia="Times New Roman"/>
              </w:rPr>
            </w:pPr>
            <w:r>
              <w:rPr>
                <w:rFonts w:eastAsia="Times New Roman"/>
              </w:rPr>
              <w:t>Prof Clare Collins - College of Health, Medicine and Wellbeing, The University of Newcastle</w:t>
            </w:r>
          </w:p>
        </w:tc>
      </w:tr>
      <w:tr w:rsidR="00207BA5" w14:paraId="0C1A79E8" w14:textId="77777777" w:rsidTr="00093533">
        <w:trPr>
          <w:trHeight w:val="900"/>
          <w:tblCellSpacing w:w="15" w:type="dxa"/>
        </w:trPr>
        <w:tc>
          <w:tcPr>
            <w:tcW w:w="1238" w:type="pct"/>
            <w:hideMark/>
          </w:tcPr>
          <w:p w14:paraId="15E767FE" w14:textId="77777777" w:rsidR="00207BA5" w:rsidRDefault="00B909DD">
            <w:pPr>
              <w:rPr>
                <w:rFonts w:eastAsia="Times New Roman"/>
              </w:rPr>
            </w:pPr>
            <w:r>
              <w:rPr>
                <w:rFonts w:eastAsia="Times New Roman"/>
              </w:rPr>
              <w:t>Other collaborators:</w:t>
            </w:r>
          </w:p>
        </w:tc>
        <w:tc>
          <w:tcPr>
            <w:tcW w:w="3713" w:type="pct"/>
            <w:hideMark/>
          </w:tcPr>
          <w:p w14:paraId="698D4719" w14:textId="77777777" w:rsidR="00207BA5" w:rsidRDefault="00B909DD">
            <w:pPr>
              <w:numPr>
                <w:ilvl w:val="0"/>
                <w:numId w:val="2"/>
              </w:numPr>
              <w:spacing w:before="100" w:beforeAutospacing="1" w:after="150"/>
              <w:rPr>
                <w:rFonts w:eastAsia="Times New Roman"/>
              </w:rPr>
            </w:pPr>
            <w:r>
              <w:rPr>
                <w:rFonts w:eastAsia="Times New Roman"/>
              </w:rPr>
              <w:t xml:space="preserve">Dr Amanda Patterson - College of Health, Medicine and Wellbeing, The University of Newcastle </w:t>
            </w:r>
          </w:p>
          <w:p w14:paraId="6BED8363" w14:textId="5E8F77E0" w:rsidR="00207BA5" w:rsidRDefault="00916D56">
            <w:pPr>
              <w:numPr>
                <w:ilvl w:val="0"/>
                <w:numId w:val="2"/>
              </w:numPr>
              <w:spacing w:before="100" w:beforeAutospacing="1" w:after="150"/>
              <w:rPr>
                <w:rFonts w:eastAsia="Times New Roman"/>
              </w:rPr>
            </w:pPr>
            <w:r>
              <w:rPr>
                <w:rFonts w:eastAsia="Times New Roman"/>
              </w:rPr>
              <w:t>A/Prof Alexis</w:t>
            </w:r>
            <w:r w:rsidR="00B909DD">
              <w:rPr>
                <w:rFonts w:eastAsia="Times New Roman"/>
              </w:rPr>
              <w:t xml:space="preserve"> Hure - College of Health, Medicine and Wellbeing, The University of Newcastle </w:t>
            </w:r>
          </w:p>
          <w:p w14:paraId="11D67018" w14:textId="77777777" w:rsidR="00207BA5" w:rsidRDefault="00B909DD">
            <w:pPr>
              <w:numPr>
                <w:ilvl w:val="0"/>
                <w:numId w:val="2"/>
              </w:numPr>
              <w:spacing w:before="100" w:beforeAutospacing="1" w:after="150"/>
              <w:rPr>
                <w:rFonts w:eastAsia="Times New Roman"/>
              </w:rPr>
            </w:pPr>
            <w:r>
              <w:rPr>
                <w:rFonts w:eastAsia="Times New Roman"/>
              </w:rPr>
              <w:t xml:space="preserve">Dr Tracy Burrows - College of Health, Medicine and Wellbeing, University of Newcastle </w:t>
            </w:r>
          </w:p>
          <w:p w14:paraId="6A96F766" w14:textId="2B1D3924" w:rsidR="00207BA5" w:rsidRDefault="00B909DD">
            <w:pPr>
              <w:numPr>
                <w:ilvl w:val="0"/>
                <w:numId w:val="2"/>
              </w:numPr>
              <w:spacing w:before="100" w:beforeAutospacing="1" w:after="150"/>
              <w:rPr>
                <w:rFonts w:eastAsia="Times New Roman"/>
              </w:rPr>
            </w:pPr>
            <w:r>
              <w:rPr>
                <w:rFonts w:eastAsia="Times New Roman"/>
              </w:rPr>
              <w:t xml:space="preserve">Peta Forder - Centre for Women's Health Research, The University of Newcastle </w:t>
            </w:r>
          </w:p>
          <w:p w14:paraId="3C9DE41D" w14:textId="77777777" w:rsidR="00207BA5" w:rsidRDefault="00B909DD">
            <w:pPr>
              <w:numPr>
                <w:ilvl w:val="0"/>
                <w:numId w:val="2"/>
              </w:numPr>
              <w:spacing w:before="100" w:beforeAutospacing="1" w:after="150"/>
              <w:rPr>
                <w:rFonts w:eastAsia="Times New Roman"/>
              </w:rPr>
            </w:pPr>
            <w:r>
              <w:rPr>
                <w:rFonts w:eastAsia="Times New Roman"/>
              </w:rPr>
              <w:t xml:space="preserve">Dr Rebecca Haslam - College of Health, Medicine and Wellbeing, The University of Newcastle </w:t>
            </w:r>
          </w:p>
          <w:p w14:paraId="10450122" w14:textId="77777777" w:rsidR="00207BA5" w:rsidRDefault="00B909DD">
            <w:pPr>
              <w:numPr>
                <w:ilvl w:val="0"/>
                <w:numId w:val="2"/>
              </w:numPr>
              <w:spacing w:before="100" w:beforeAutospacing="1" w:after="150"/>
              <w:rPr>
                <w:rFonts w:eastAsia="Times New Roman"/>
              </w:rPr>
            </w:pPr>
            <w:r>
              <w:rPr>
                <w:rFonts w:eastAsia="Times New Roman"/>
              </w:rPr>
              <w:t xml:space="preserve">Dr Jennifer Baldwin - College of Health, Medicine and Wellbeing, The University of Newcastle </w:t>
            </w:r>
          </w:p>
          <w:p w14:paraId="42492B9A" w14:textId="77777777" w:rsidR="00207BA5" w:rsidRDefault="00B909DD">
            <w:pPr>
              <w:numPr>
                <w:ilvl w:val="0"/>
                <w:numId w:val="2"/>
              </w:numPr>
              <w:spacing w:before="100" w:beforeAutospacing="1" w:after="150"/>
              <w:rPr>
                <w:rFonts w:eastAsia="Times New Roman"/>
              </w:rPr>
            </w:pPr>
            <w:r>
              <w:rPr>
                <w:rFonts w:eastAsia="Times New Roman"/>
              </w:rPr>
              <w:t xml:space="preserve">Dr Lee Ashton - Priority Research Centre for Physical Activity and Nutrition, The University of Newcastle </w:t>
            </w:r>
          </w:p>
        </w:tc>
      </w:tr>
      <w:tr w:rsidR="00207BA5" w14:paraId="073B1082" w14:textId="77777777" w:rsidTr="00093533">
        <w:trPr>
          <w:trHeight w:val="900"/>
          <w:tblCellSpacing w:w="15" w:type="dxa"/>
        </w:trPr>
        <w:tc>
          <w:tcPr>
            <w:tcW w:w="1238" w:type="pct"/>
            <w:hideMark/>
          </w:tcPr>
          <w:p w14:paraId="6EC36D47" w14:textId="77777777" w:rsidR="00207BA5" w:rsidRDefault="00B909DD">
            <w:pPr>
              <w:rPr>
                <w:rFonts w:eastAsia="Times New Roman"/>
              </w:rPr>
            </w:pPr>
            <w:r>
              <w:rPr>
                <w:rFonts w:eastAsia="Times New Roman"/>
              </w:rPr>
              <w:t>Liaison person:</w:t>
            </w:r>
          </w:p>
        </w:tc>
        <w:tc>
          <w:tcPr>
            <w:tcW w:w="3713" w:type="pct"/>
            <w:hideMark/>
          </w:tcPr>
          <w:p w14:paraId="5A443F3E" w14:textId="77777777" w:rsidR="00207BA5" w:rsidRDefault="00B909DD">
            <w:pPr>
              <w:numPr>
                <w:ilvl w:val="0"/>
                <w:numId w:val="3"/>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181A413B" w14:textId="77777777" w:rsidTr="00A55DFB">
        <w:trPr>
          <w:trHeight w:val="680"/>
          <w:tblCellSpacing w:w="15" w:type="dxa"/>
        </w:trPr>
        <w:tc>
          <w:tcPr>
            <w:tcW w:w="1238" w:type="pct"/>
            <w:hideMark/>
          </w:tcPr>
          <w:p w14:paraId="7FF4FCAD" w14:textId="77777777" w:rsidR="00207BA5" w:rsidRDefault="00B909DD">
            <w:pPr>
              <w:rPr>
                <w:rFonts w:eastAsia="Times New Roman"/>
              </w:rPr>
            </w:pPr>
            <w:r>
              <w:rPr>
                <w:rFonts w:eastAsia="Times New Roman"/>
              </w:rPr>
              <w:t>Synopsis:</w:t>
            </w:r>
          </w:p>
        </w:tc>
        <w:tc>
          <w:tcPr>
            <w:tcW w:w="3713" w:type="pct"/>
            <w:hideMark/>
          </w:tcPr>
          <w:p w14:paraId="748E748D" w14:textId="77777777" w:rsidR="00207BA5" w:rsidRDefault="00B909DD" w:rsidP="001251FB">
            <w:pPr>
              <w:pStyle w:val="ListParagraph"/>
              <w:rPr>
                <w:rFonts w:eastAsia="Times New Roman"/>
              </w:rPr>
            </w:pPr>
            <w:r>
              <w:rPr>
                <w:rFonts w:eastAsia="Times New Roman"/>
              </w:rPr>
              <w:t xml:space="preserve">This project is about evaluating whether healthy eating is associated with reduced health care costs and all-cause and cardiovascular mortality. So far, we have shown consuming a greater variety of vegetables to be associated with lower 10-year and 15-year cumulative Medicare Charges and Claims. We have also previously shown that women whose diet quality worsened over 12 years had higher healthcare costs (Medicare charges) compared with those whose diet quality improved or remained the same. We wish to investigate whether these relationships are strengthening over a greater </w:t>
            </w:r>
            <w:proofErr w:type="gramStart"/>
            <w:r>
              <w:rPr>
                <w:rFonts w:eastAsia="Times New Roman"/>
              </w:rPr>
              <w:t>time period</w:t>
            </w:r>
            <w:proofErr w:type="gramEnd"/>
            <w:r>
              <w:rPr>
                <w:rFonts w:eastAsia="Times New Roman"/>
              </w:rPr>
              <w:t xml:space="preserve">, or not. We also wish to investigate whether healthy eating is associated with reduced all-cause and cardiovascular mortality. This research may help to identify appropriate dietary targets associated with reduced health care costs and mortality. Further evaluations in other studies are needed so that modelling of potential future cost </w:t>
            </w:r>
            <w:r>
              <w:rPr>
                <w:rFonts w:eastAsia="Times New Roman"/>
              </w:rPr>
              <w:lastRenderedPageBreak/>
              <w:t>savings can be conducted. The results will inform a policy brief related to diet quality and healthcare costs over time.</w:t>
            </w:r>
          </w:p>
        </w:tc>
      </w:tr>
    </w:tbl>
    <w:p w14:paraId="674860FA" w14:textId="3E28580F"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32CF9915" w14:textId="77777777" w:rsidTr="00A55DFB">
        <w:trPr>
          <w:trHeight w:val="737"/>
          <w:tblCellSpacing w:w="15" w:type="dxa"/>
        </w:trPr>
        <w:tc>
          <w:tcPr>
            <w:tcW w:w="1238" w:type="pct"/>
            <w:shd w:val="clear" w:color="auto" w:fill="ADD8E6"/>
            <w:hideMark/>
          </w:tcPr>
          <w:p w14:paraId="5EBD4FD4" w14:textId="77777777" w:rsidR="00207BA5" w:rsidRDefault="00B909DD">
            <w:pPr>
              <w:rPr>
                <w:rFonts w:eastAsia="Times New Roman"/>
              </w:rPr>
            </w:pPr>
            <w:r>
              <w:rPr>
                <w:rFonts w:eastAsia="Times New Roman"/>
              </w:rPr>
              <w:t>Project ID: A058A</w:t>
            </w:r>
          </w:p>
        </w:tc>
        <w:tc>
          <w:tcPr>
            <w:tcW w:w="3713" w:type="pct"/>
            <w:shd w:val="clear" w:color="auto" w:fill="ADD8E6"/>
            <w:hideMark/>
          </w:tcPr>
          <w:p w14:paraId="1FAC5F45" w14:textId="23F6328E" w:rsidR="00207BA5" w:rsidRDefault="00B909DD">
            <w:pPr>
              <w:rPr>
                <w:rFonts w:eastAsia="Times New Roman"/>
              </w:rPr>
            </w:pPr>
            <w:r>
              <w:rPr>
                <w:rFonts w:eastAsia="Times New Roman"/>
                <w:b/>
                <w:bCs/>
              </w:rPr>
              <w:t xml:space="preserve">Use of ALSWH data to develop and illustrate methodology for </w:t>
            </w:r>
            <w:proofErr w:type="spellStart"/>
            <w:r>
              <w:rPr>
                <w:rFonts w:eastAsia="Times New Roman"/>
                <w:b/>
                <w:bCs/>
              </w:rPr>
              <w:t>analyzing</w:t>
            </w:r>
            <w:proofErr w:type="spellEnd"/>
            <w:r>
              <w:rPr>
                <w:rFonts w:eastAsia="Times New Roman"/>
                <w:b/>
                <w:bCs/>
              </w:rPr>
              <w:t xml:space="preserve"> longitudinal data</w:t>
            </w:r>
          </w:p>
        </w:tc>
      </w:tr>
      <w:tr w:rsidR="00207BA5" w14:paraId="2448D68B" w14:textId="77777777" w:rsidTr="00093533">
        <w:trPr>
          <w:trHeight w:val="900"/>
          <w:tblCellSpacing w:w="15" w:type="dxa"/>
        </w:trPr>
        <w:tc>
          <w:tcPr>
            <w:tcW w:w="1238" w:type="pct"/>
            <w:hideMark/>
          </w:tcPr>
          <w:p w14:paraId="61308B40" w14:textId="77777777" w:rsidR="00207BA5" w:rsidRDefault="00B909DD">
            <w:pPr>
              <w:rPr>
                <w:rFonts w:eastAsia="Times New Roman"/>
              </w:rPr>
            </w:pPr>
            <w:r>
              <w:rPr>
                <w:rFonts w:eastAsia="Times New Roman"/>
              </w:rPr>
              <w:t>Lead Investigator:</w:t>
            </w:r>
          </w:p>
        </w:tc>
        <w:tc>
          <w:tcPr>
            <w:tcW w:w="3713" w:type="pct"/>
            <w:hideMark/>
          </w:tcPr>
          <w:p w14:paraId="1E5B012D" w14:textId="200755D3" w:rsidR="00207BA5" w:rsidRDefault="00B909DD">
            <w:pPr>
              <w:numPr>
                <w:ilvl w:val="0"/>
                <w:numId w:val="4"/>
              </w:numPr>
              <w:spacing w:before="100" w:beforeAutospacing="1" w:after="100" w:afterAutospacing="1"/>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w:t>
            </w:r>
          </w:p>
        </w:tc>
      </w:tr>
      <w:tr w:rsidR="00207BA5" w14:paraId="3109A20E" w14:textId="77777777" w:rsidTr="00093533">
        <w:trPr>
          <w:trHeight w:val="900"/>
          <w:tblCellSpacing w:w="15" w:type="dxa"/>
        </w:trPr>
        <w:tc>
          <w:tcPr>
            <w:tcW w:w="1238" w:type="pct"/>
            <w:hideMark/>
          </w:tcPr>
          <w:p w14:paraId="195B5902" w14:textId="77777777" w:rsidR="00207BA5" w:rsidRDefault="00B909DD">
            <w:pPr>
              <w:rPr>
                <w:rFonts w:eastAsia="Times New Roman"/>
              </w:rPr>
            </w:pPr>
            <w:r>
              <w:rPr>
                <w:rFonts w:eastAsia="Times New Roman"/>
              </w:rPr>
              <w:t>Other collaborators:</w:t>
            </w:r>
          </w:p>
        </w:tc>
        <w:tc>
          <w:tcPr>
            <w:tcW w:w="3713" w:type="pct"/>
            <w:hideMark/>
          </w:tcPr>
          <w:p w14:paraId="60725247" w14:textId="619F0A8B" w:rsidR="00207BA5" w:rsidRDefault="006B03B9">
            <w:pPr>
              <w:numPr>
                <w:ilvl w:val="0"/>
                <w:numId w:val="5"/>
              </w:numPr>
              <w:spacing w:before="100" w:beforeAutospacing="1" w:after="150"/>
              <w:rPr>
                <w:rFonts w:eastAsia="Times New Roman"/>
              </w:rPr>
            </w:pPr>
            <w:r>
              <w:rPr>
                <w:rFonts w:eastAsia="Times New Roman"/>
              </w:rPr>
              <w:t>Prof Gita Mishra - Australian Women and Girls’ Health Research Centre, The University of Queensland</w:t>
            </w:r>
          </w:p>
          <w:p w14:paraId="1CCB629C" w14:textId="0E01AF4E" w:rsidR="00207BA5" w:rsidRDefault="00B909DD">
            <w:pPr>
              <w:numPr>
                <w:ilvl w:val="0"/>
                <w:numId w:val="5"/>
              </w:numPr>
              <w:spacing w:before="100" w:beforeAutospacing="1" w:after="150"/>
              <w:rPr>
                <w:rFonts w:eastAsia="Times New Roman"/>
              </w:rPr>
            </w:pPr>
            <w:r>
              <w:rPr>
                <w:rFonts w:eastAsia="Times New Roman"/>
              </w:rPr>
              <w:t>Dr Louise Wilson - Australian Women and Girls</w:t>
            </w:r>
            <w:r w:rsidR="00093533">
              <w:rPr>
                <w:rFonts w:eastAsia="Times New Roman"/>
              </w:rPr>
              <w:t>’</w:t>
            </w:r>
            <w:r>
              <w:rPr>
                <w:rFonts w:eastAsia="Times New Roman"/>
              </w:rPr>
              <w:t xml:space="preserve"> Health Research Centre, The University of Queensland </w:t>
            </w:r>
          </w:p>
          <w:p w14:paraId="4192B4F7" w14:textId="77777777" w:rsidR="00207BA5" w:rsidRDefault="00B909DD">
            <w:pPr>
              <w:numPr>
                <w:ilvl w:val="0"/>
                <w:numId w:val="5"/>
              </w:numPr>
              <w:spacing w:before="100" w:beforeAutospacing="1" w:after="150"/>
              <w:rPr>
                <w:rFonts w:eastAsia="Times New Roman"/>
              </w:rPr>
            </w:pPr>
            <w:r>
              <w:rPr>
                <w:rFonts w:eastAsia="Times New Roman"/>
              </w:rPr>
              <w:t xml:space="preserve">Dr Michael Waller - School of Public Health, The University of Queensland </w:t>
            </w:r>
          </w:p>
          <w:p w14:paraId="34354DB5" w14:textId="346882E5" w:rsidR="00207BA5" w:rsidRDefault="00B909DD">
            <w:pPr>
              <w:numPr>
                <w:ilvl w:val="0"/>
                <w:numId w:val="5"/>
              </w:numPr>
              <w:spacing w:before="100" w:beforeAutospacing="1" w:after="150"/>
              <w:rPr>
                <w:rFonts w:eastAsia="Times New Roman"/>
              </w:rPr>
            </w:pPr>
            <w:r>
              <w:rPr>
                <w:rFonts w:eastAsia="Times New Roman"/>
              </w:rPr>
              <w:t xml:space="preserve">Dr Zhiwei Xu - </w:t>
            </w:r>
            <w:r w:rsidR="00093533">
              <w:rPr>
                <w:rFonts w:eastAsia="Times New Roman"/>
              </w:rPr>
              <w:t>Australian Women and Girls’ Health Research Centre</w:t>
            </w:r>
            <w:r>
              <w:rPr>
                <w:rFonts w:eastAsia="Times New Roman"/>
              </w:rPr>
              <w:t xml:space="preserve">, The University of Queensland </w:t>
            </w:r>
          </w:p>
          <w:p w14:paraId="7BF2FAC2" w14:textId="25A30BBD" w:rsidR="00207BA5" w:rsidRDefault="00B909DD">
            <w:pPr>
              <w:numPr>
                <w:ilvl w:val="0"/>
                <w:numId w:val="5"/>
              </w:numPr>
              <w:spacing w:before="100" w:beforeAutospacing="1" w:after="150"/>
              <w:rPr>
                <w:rFonts w:eastAsia="Times New Roman"/>
              </w:rPr>
            </w:pPr>
            <w:r>
              <w:rPr>
                <w:rFonts w:eastAsia="Times New Roman"/>
              </w:rPr>
              <w:t>Prof Mohammad Reza Baneshi - Australian Women and Girls</w:t>
            </w:r>
            <w:r w:rsidR="00093533">
              <w:rPr>
                <w:rFonts w:eastAsia="Times New Roman"/>
              </w:rPr>
              <w:t>’</w:t>
            </w:r>
            <w:r>
              <w:rPr>
                <w:rFonts w:eastAsia="Times New Roman"/>
              </w:rPr>
              <w:t xml:space="preserve"> Health Research Centre, The University of Queensland </w:t>
            </w:r>
          </w:p>
          <w:p w14:paraId="338AD4CC" w14:textId="244AC15B" w:rsidR="00207BA5" w:rsidRDefault="00B909DD">
            <w:pPr>
              <w:numPr>
                <w:ilvl w:val="0"/>
                <w:numId w:val="5"/>
              </w:numPr>
              <w:spacing w:before="100" w:beforeAutospacing="1" w:after="150"/>
              <w:rPr>
                <w:rFonts w:eastAsia="Times New Roman"/>
              </w:rPr>
            </w:pPr>
            <w:r>
              <w:rPr>
                <w:rFonts w:eastAsia="Times New Roman"/>
              </w:rPr>
              <w:t>Colleen Loos - Australian Women and Girls</w:t>
            </w:r>
            <w:r w:rsidR="00093533">
              <w:rPr>
                <w:rFonts w:eastAsia="Times New Roman"/>
              </w:rPr>
              <w:t>’</w:t>
            </w:r>
            <w:r>
              <w:rPr>
                <w:rFonts w:eastAsia="Times New Roman"/>
              </w:rPr>
              <w:t xml:space="preserve"> Health Research Centre, The University of Queensland </w:t>
            </w:r>
          </w:p>
          <w:p w14:paraId="7012545F" w14:textId="4887C8CF" w:rsidR="00207BA5" w:rsidRDefault="00B909DD">
            <w:pPr>
              <w:numPr>
                <w:ilvl w:val="0"/>
                <w:numId w:val="5"/>
              </w:numPr>
              <w:spacing w:before="100" w:beforeAutospacing="1" w:after="150"/>
              <w:rPr>
                <w:rFonts w:eastAsia="Times New Roman"/>
              </w:rPr>
            </w:pPr>
            <w:r>
              <w:rPr>
                <w:rFonts w:eastAsia="Times New Roman"/>
              </w:rPr>
              <w:t>David Fitzgerald - Australian Women and Girls</w:t>
            </w:r>
            <w:r w:rsidR="00093533">
              <w:rPr>
                <w:rFonts w:eastAsia="Times New Roman"/>
              </w:rPr>
              <w:t>’</w:t>
            </w:r>
            <w:r>
              <w:rPr>
                <w:rFonts w:eastAsia="Times New Roman"/>
              </w:rPr>
              <w:t xml:space="preserve"> Health Research Centre, The University of Queensland </w:t>
            </w:r>
          </w:p>
          <w:p w14:paraId="0A3BBE8B" w14:textId="7D358225" w:rsidR="00207BA5" w:rsidRDefault="00B909DD">
            <w:pPr>
              <w:numPr>
                <w:ilvl w:val="0"/>
                <w:numId w:val="5"/>
              </w:numPr>
              <w:spacing w:before="100" w:beforeAutospacing="1" w:after="150"/>
              <w:rPr>
                <w:rFonts w:eastAsia="Times New Roman"/>
              </w:rPr>
            </w:pPr>
            <w:r>
              <w:rPr>
                <w:rFonts w:eastAsia="Times New Roman"/>
              </w:rPr>
              <w:t>Paul McElwee - Australian Women and Girls</w:t>
            </w:r>
            <w:r w:rsidR="00093533">
              <w:rPr>
                <w:rFonts w:eastAsia="Times New Roman"/>
              </w:rPr>
              <w:t>’</w:t>
            </w:r>
            <w:r>
              <w:rPr>
                <w:rFonts w:eastAsia="Times New Roman"/>
              </w:rPr>
              <w:t xml:space="preserve"> Health Research Centre, The University of Queensland </w:t>
            </w:r>
          </w:p>
        </w:tc>
      </w:tr>
      <w:tr w:rsidR="00207BA5" w14:paraId="66667FCE" w14:textId="77777777" w:rsidTr="00093533">
        <w:trPr>
          <w:trHeight w:val="900"/>
          <w:tblCellSpacing w:w="15" w:type="dxa"/>
        </w:trPr>
        <w:tc>
          <w:tcPr>
            <w:tcW w:w="1238" w:type="pct"/>
            <w:hideMark/>
          </w:tcPr>
          <w:p w14:paraId="599AB878" w14:textId="77777777" w:rsidR="00207BA5" w:rsidRDefault="00B909DD">
            <w:pPr>
              <w:rPr>
                <w:rFonts w:eastAsia="Times New Roman"/>
              </w:rPr>
            </w:pPr>
            <w:r>
              <w:rPr>
                <w:rFonts w:eastAsia="Times New Roman"/>
              </w:rPr>
              <w:t>Liaison person:</w:t>
            </w:r>
          </w:p>
        </w:tc>
        <w:tc>
          <w:tcPr>
            <w:tcW w:w="3713" w:type="pct"/>
            <w:hideMark/>
          </w:tcPr>
          <w:p w14:paraId="1FA3B514" w14:textId="1024D3AC" w:rsidR="00207BA5" w:rsidRDefault="00B909DD">
            <w:pPr>
              <w:numPr>
                <w:ilvl w:val="0"/>
                <w:numId w:val="6"/>
              </w:numPr>
              <w:spacing w:before="100" w:beforeAutospacing="1" w:after="100" w:afterAutospacing="1"/>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w:t>
            </w:r>
          </w:p>
        </w:tc>
      </w:tr>
      <w:tr w:rsidR="00207BA5" w14:paraId="41325EF5" w14:textId="77777777" w:rsidTr="00093533">
        <w:trPr>
          <w:trHeight w:val="1350"/>
          <w:tblCellSpacing w:w="15" w:type="dxa"/>
        </w:trPr>
        <w:tc>
          <w:tcPr>
            <w:tcW w:w="1238" w:type="pct"/>
            <w:hideMark/>
          </w:tcPr>
          <w:p w14:paraId="0541DCE1" w14:textId="77777777" w:rsidR="00207BA5" w:rsidRDefault="00B909DD">
            <w:pPr>
              <w:rPr>
                <w:rFonts w:eastAsia="Times New Roman"/>
              </w:rPr>
            </w:pPr>
            <w:r>
              <w:rPr>
                <w:rFonts w:eastAsia="Times New Roman"/>
              </w:rPr>
              <w:t>Synopsis:</w:t>
            </w:r>
          </w:p>
        </w:tc>
        <w:tc>
          <w:tcPr>
            <w:tcW w:w="3713" w:type="pct"/>
            <w:hideMark/>
          </w:tcPr>
          <w:p w14:paraId="4AC34B73" w14:textId="56078C81" w:rsidR="00207BA5" w:rsidRDefault="00B909DD" w:rsidP="000D47B9">
            <w:pPr>
              <w:pStyle w:val="ListParagraph"/>
              <w:rPr>
                <w:rFonts w:eastAsia="Times New Roman"/>
              </w:rPr>
            </w:pPr>
            <w:r>
              <w:rPr>
                <w:rFonts w:eastAsia="Times New Roman"/>
              </w:rPr>
              <w:t xml:space="preserve">This </w:t>
            </w:r>
            <w:r w:rsidR="00093533">
              <w:rPr>
                <w:rFonts w:eastAsia="Times New Roman"/>
              </w:rPr>
              <w:t>project</w:t>
            </w:r>
            <w:r>
              <w:rPr>
                <w:rFonts w:eastAsia="Times New Roman"/>
              </w:rPr>
              <w:t xml:space="preserve"> use</w:t>
            </w:r>
            <w:r w:rsidR="00093533">
              <w:rPr>
                <w:rFonts w:eastAsia="Times New Roman"/>
              </w:rPr>
              <w:t>s</w:t>
            </w:r>
            <w:r>
              <w:rPr>
                <w:rFonts w:eastAsia="Times New Roman"/>
              </w:rPr>
              <w:t xml:space="preserve"> ALSWH data to develop and illustrate methodological issues. The data </w:t>
            </w:r>
            <w:r w:rsidR="00093533">
              <w:rPr>
                <w:rFonts w:eastAsia="Times New Roman"/>
              </w:rPr>
              <w:t>is</w:t>
            </w:r>
            <w:r>
              <w:rPr>
                <w:rFonts w:eastAsia="Times New Roman"/>
              </w:rPr>
              <w:t xml:space="preserve"> used for methodology research, testing data access platforms and teaching. </w:t>
            </w:r>
          </w:p>
        </w:tc>
      </w:tr>
    </w:tbl>
    <w:p w14:paraId="01B5AF6F" w14:textId="4CCB8AB7"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36554CC7" w14:textId="77777777" w:rsidTr="00FC6E67">
        <w:trPr>
          <w:trHeight w:val="680"/>
          <w:tblCellSpacing w:w="15" w:type="dxa"/>
        </w:trPr>
        <w:tc>
          <w:tcPr>
            <w:tcW w:w="1238" w:type="pct"/>
            <w:shd w:val="clear" w:color="auto" w:fill="ADD8E6"/>
            <w:hideMark/>
          </w:tcPr>
          <w:p w14:paraId="3217F47D" w14:textId="77777777" w:rsidR="00207BA5" w:rsidRDefault="00B909DD">
            <w:pPr>
              <w:rPr>
                <w:rFonts w:eastAsia="Times New Roman"/>
              </w:rPr>
            </w:pPr>
            <w:r>
              <w:rPr>
                <w:rFonts w:eastAsia="Times New Roman"/>
              </w:rPr>
              <w:t>Project ID: A237B</w:t>
            </w:r>
          </w:p>
        </w:tc>
        <w:tc>
          <w:tcPr>
            <w:tcW w:w="3713" w:type="pct"/>
            <w:shd w:val="clear" w:color="auto" w:fill="ADD8E6"/>
            <w:hideMark/>
          </w:tcPr>
          <w:p w14:paraId="5C0B3DF8" w14:textId="7AB8B8FB" w:rsidR="00207BA5" w:rsidRDefault="00B909DD">
            <w:pPr>
              <w:rPr>
                <w:rFonts w:eastAsia="Times New Roman"/>
              </w:rPr>
            </w:pPr>
            <w:r>
              <w:rPr>
                <w:rFonts w:eastAsia="Times New Roman"/>
                <w:b/>
                <w:bCs/>
              </w:rPr>
              <w:t>The long</w:t>
            </w:r>
            <w:r w:rsidR="00093533">
              <w:rPr>
                <w:rFonts w:eastAsia="Times New Roman"/>
                <w:b/>
                <w:bCs/>
              </w:rPr>
              <w:t>-</w:t>
            </w:r>
            <w:r>
              <w:rPr>
                <w:rFonts w:eastAsia="Times New Roman"/>
                <w:b/>
                <w:bCs/>
              </w:rPr>
              <w:t>term implications of intimate partner violence for health and social support among mid-older Australian women</w:t>
            </w:r>
          </w:p>
        </w:tc>
      </w:tr>
      <w:tr w:rsidR="00207BA5" w14:paraId="279FFA72" w14:textId="77777777" w:rsidTr="001B7FF5">
        <w:trPr>
          <w:trHeight w:val="794"/>
          <w:tblCellSpacing w:w="15" w:type="dxa"/>
        </w:trPr>
        <w:tc>
          <w:tcPr>
            <w:tcW w:w="1238" w:type="pct"/>
            <w:hideMark/>
          </w:tcPr>
          <w:p w14:paraId="016F4789" w14:textId="77777777" w:rsidR="00207BA5" w:rsidRDefault="00B909DD">
            <w:pPr>
              <w:rPr>
                <w:rFonts w:eastAsia="Times New Roman"/>
              </w:rPr>
            </w:pPr>
            <w:r>
              <w:rPr>
                <w:rFonts w:eastAsia="Times New Roman"/>
              </w:rPr>
              <w:t>Lead Investigator:</w:t>
            </w:r>
          </w:p>
        </w:tc>
        <w:tc>
          <w:tcPr>
            <w:tcW w:w="3713" w:type="pct"/>
            <w:hideMark/>
          </w:tcPr>
          <w:p w14:paraId="2518130F" w14:textId="77777777" w:rsidR="00207BA5" w:rsidRDefault="00B909DD">
            <w:pPr>
              <w:numPr>
                <w:ilvl w:val="0"/>
                <w:numId w:val="7"/>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2D943964" w14:textId="77777777" w:rsidTr="001B7FF5">
        <w:trPr>
          <w:trHeight w:val="794"/>
          <w:tblCellSpacing w:w="15" w:type="dxa"/>
        </w:trPr>
        <w:tc>
          <w:tcPr>
            <w:tcW w:w="1238" w:type="pct"/>
            <w:hideMark/>
          </w:tcPr>
          <w:p w14:paraId="3F57BE25" w14:textId="77777777" w:rsidR="00207BA5" w:rsidRDefault="00B909DD">
            <w:pPr>
              <w:rPr>
                <w:rFonts w:eastAsia="Times New Roman"/>
              </w:rPr>
            </w:pPr>
            <w:r>
              <w:rPr>
                <w:rFonts w:eastAsia="Times New Roman"/>
              </w:rPr>
              <w:t>Other collaborators:</w:t>
            </w:r>
          </w:p>
        </w:tc>
        <w:tc>
          <w:tcPr>
            <w:tcW w:w="3713" w:type="pct"/>
            <w:hideMark/>
          </w:tcPr>
          <w:p w14:paraId="242661A7" w14:textId="1A715C47" w:rsidR="00207BA5" w:rsidRDefault="00B909DD">
            <w:pPr>
              <w:numPr>
                <w:ilvl w:val="0"/>
                <w:numId w:val="8"/>
              </w:numPr>
              <w:spacing w:before="100" w:beforeAutospacing="1" w:after="150"/>
              <w:rPr>
                <w:rFonts w:eastAsia="Times New Roman"/>
              </w:rPr>
            </w:pPr>
            <w:r>
              <w:rPr>
                <w:rFonts w:eastAsia="Times New Roman"/>
              </w:rPr>
              <w:t xml:space="preserve">Peta Forder - Centre for Women's Health Research, The University of Newcastle </w:t>
            </w:r>
          </w:p>
          <w:p w14:paraId="6F7D1B7B" w14:textId="1C9A6FA5" w:rsidR="00207BA5" w:rsidRDefault="00B909DD">
            <w:pPr>
              <w:numPr>
                <w:ilvl w:val="0"/>
                <w:numId w:val="8"/>
              </w:numPr>
              <w:spacing w:before="100" w:beforeAutospacing="1" w:after="150"/>
              <w:rPr>
                <w:rFonts w:eastAsia="Times New Roman"/>
              </w:rPr>
            </w:pPr>
            <w:r>
              <w:rPr>
                <w:rFonts w:eastAsia="Times New Roman"/>
              </w:rPr>
              <w:lastRenderedPageBreak/>
              <w:t xml:space="preserve">Dominic Cavenagh - Centre for Women's Health Research, The University of Newcastle </w:t>
            </w:r>
          </w:p>
        </w:tc>
      </w:tr>
      <w:tr w:rsidR="00207BA5" w14:paraId="58E866C2" w14:textId="77777777" w:rsidTr="00093533">
        <w:trPr>
          <w:trHeight w:val="900"/>
          <w:tblCellSpacing w:w="15" w:type="dxa"/>
        </w:trPr>
        <w:tc>
          <w:tcPr>
            <w:tcW w:w="1238" w:type="pct"/>
            <w:hideMark/>
          </w:tcPr>
          <w:p w14:paraId="2A6A86F9" w14:textId="77777777" w:rsidR="00207BA5" w:rsidRDefault="00B909DD">
            <w:pPr>
              <w:rPr>
                <w:rFonts w:eastAsia="Times New Roman"/>
              </w:rPr>
            </w:pPr>
            <w:r>
              <w:rPr>
                <w:rFonts w:eastAsia="Times New Roman"/>
              </w:rPr>
              <w:lastRenderedPageBreak/>
              <w:t>Liaison person:</w:t>
            </w:r>
          </w:p>
        </w:tc>
        <w:tc>
          <w:tcPr>
            <w:tcW w:w="3713" w:type="pct"/>
            <w:hideMark/>
          </w:tcPr>
          <w:p w14:paraId="53C8C989" w14:textId="77777777" w:rsidR="00207BA5" w:rsidRDefault="00B909DD">
            <w:pPr>
              <w:numPr>
                <w:ilvl w:val="0"/>
                <w:numId w:val="9"/>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0C0DBD0E" w14:textId="77777777" w:rsidTr="00093533">
        <w:trPr>
          <w:trHeight w:val="1350"/>
          <w:tblCellSpacing w:w="15" w:type="dxa"/>
        </w:trPr>
        <w:tc>
          <w:tcPr>
            <w:tcW w:w="1238" w:type="pct"/>
            <w:hideMark/>
          </w:tcPr>
          <w:p w14:paraId="66BB0015" w14:textId="77777777" w:rsidR="00207BA5" w:rsidRDefault="00B909DD">
            <w:pPr>
              <w:rPr>
                <w:rFonts w:eastAsia="Times New Roman"/>
              </w:rPr>
            </w:pPr>
            <w:r>
              <w:rPr>
                <w:rFonts w:eastAsia="Times New Roman"/>
              </w:rPr>
              <w:t>Synopsis:</w:t>
            </w:r>
          </w:p>
        </w:tc>
        <w:tc>
          <w:tcPr>
            <w:tcW w:w="3713" w:type="pct"/>
            <w:hideMark/>
          </w:tcPr>
          <w:p w14:paraId="2EFF1D24" w14:textId="7A11352C" w:rsidR="00207BA5" w:rsidRDefault="00B909DD" w:rsidP="000D47B9">
            <w:pPr>
              <w:pStyle w:val="ListParagraph"/>
              <w:rPr>
                <w:rFonts w:eastAsia="Times New Roman"/>
              </w:rPr>
            </w:pPr>
            <w:r>
              <w:rPr>
                <w:rFonts w:eastAsia="Times New Roman"/>
              </w:rPr>
              <w:t>Experiences of intimate partner violence (IPV) have a significant impact on women</w:t>
            </w:r>
            <w:r w:rsidR="00093533">
              <w:rPr>
                <w:rFonts w:eastAsia="Times New Roman"/>
              </w:rPr>
              <w:t>’</w:t>
            </w:r>
            <w:r>
              <w:rPr>
                <w:rFonts w:eastAsia="Times New Roman"/>
              </w:rPr>
              <w:t xml:space="preserve">s physical, </w:t>
            </w:r>
            <w:proofErr w:type="gramStart"/>
            <w:r>
              <w:rPr>
                <w:rFonts w:eastAsia="Times New Roman"/>
              </w:rPr>
              <w:t>mental</w:t>
            </w:r>
            <w:proofErr w:type="gramEnd"/>
            <w:r>
              <w:rPr>
                <w:rFonts w:eastAsia="Times New Roman"/>
              </w:rPr>
              <w:t xml:space="preserve"> and emotional health. These poorer health outcomes have been shown to continue long after the violence has ceased. Therefore, the cessation of violence alone may not rectify the health impact of experiences of violence. It is unknown whether time alone can heal the physical, </w:t>
            </w:r>
            <w:proofErr w:type="gramStart"/>
            <w:r>
              <w:rPr>
                <w:rFonts w:eastAsia="Times New Roman"/>
              </w:rPr>
              <w:t>psychological</w:t>
            </w:r>
            <w:proofErr w:type="gramEnd"/>
            <w:r>
              <w:rPr>
                <w:rFonts w:eastAsia="Times New Roman"/>
              </w:rPr>
              <w:t xml:space="preserve"> and emotional impact of IPV, or if increased social support or other demographic factors may assist in reducing poor health outcomes after IPV. This project will examine health outcomes of the 1946-51 and 1973-78 cohorts of women after the cessation of IPV, factors associated with these outcomes over time and whether social support plays a significant role in reducing the ongoing adverse health outcomes after the cessation of IPV.</w:t>
            </w:r>
          </w:p>
        </w:tc>
      </w:tr>
    </w:tbl>
    <w:p w14:paraId="4A69895C" w14:textId="30BF1170"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47FE781" w14:textId="77777777" w:rsidTr="00FC6E67">
        <w:trPr>
          <w:trHeight w:val="737"/>
          <w:tblCellSpacing w:w="15" w:type="dxa"/>
        </w:trPr>
        <w:tc>
          <w:tcPr>
            <w:tcW w:w="1238" w:type="pct"/>
            <w:shd w:val="clear" w:color="auto" w:fill="ADD8E6"/>
            <w:hideMark/>
          </w:tcPr>
          <w:p w14:paraId="4DC75B39" w14:textId="77777777" w:rsidR="00207BA5" w:rsidRDefault="00B909DD">
            <w:pPr>
              <w:rPr>
                <w:rFonts w:eastAsia="Times New Roman"/>
              </w:rPr>
            </w:pPr>
            <w:r>
              <w:rPr>
                <w:rFonts w:eastAsia="Times New Roman"/>
              </w:rPr>
              <w:t>Project ID: A299</w:t>
            </w:r>
          </w:p>
        </w:tc>
        <w:tc>
          <w:tcPr>
            <w:tcW w:w="3713" w:type="pct"/>
            <w:shd w:val="clear" w:color="auto" w:fill="ADD8E6"/>
            <w:hideMark/>
          </w:tcPr>
          <w:p w14:paraId="74037A83" w14:textId="77777777" w:rsidR="00207BA5" w:rsidRDefault="00B909DD">
            <w:pPr>
              <w:rPr>
                <w:rFonts w:eastAsia="Times New Roman"/>
              </w:rPr>
            </w:pPr>
            <w:r>
              <w:rPr>
                <w:rFonts w:eastAsia="Times New Roman"/>
                <w:b/>
                <w:bCs/>
              </w:rPr>
              <w:t>Coping with motherhood and work: Predicting positive wellbeing among young Australian women</w:t>
            </w:r>
          </w:p>
        </w:tc>
      </w:tr>
      <w:tr w:rsidR="00207BA5" w14:paraId="68D79F5A" w14:textId="77777777" w:rsidTr="00FC6E67">
        <w:trPr>
          <w:trHeight w:val="680"/>
          <w:tblCellSpacing w:w="15" w:type="dxa"/>
        </w:trPr>
        <w:tc>
          <w:tcPr>
            <w:tcW w:w="1238" w:type="pct"/>
            <w:hideMark/>
          </w:tcPr>
          <w:p w14:paraId="79E119B3" w14:textId="77777777" w:rsidR="00207BA5" w:rsidRDefault="00B909DD">
            <w:pPr>
              <w:rPr>
                <w:rFonts w:eastAsia="Times New Roman"/>
              </w:rPr>
            </w:pPr>
            <w:r>
              <w:rPr>
                <w:rFonts w:eastAsia="Times New Roman"/>
              </w:rPr>
              <w:t>Lead Investigator:</w:t>
            </w:r>
          </w:p>
        </w:tc>
        <w:tc>
          <w:tcPr>
            <w:tcW w:w="3713" w:type="pct"/>
            <w:hideMark/>
          </w:tcPr>
          <w:p w14:paraId="4BA3E010" w14:textId="77777777" w:rsidR="00207BA5" w:rsidRDefault="00B909DD">
            <w:pPr>
              <w:numPr>
                <w:ilvl w:val="0"/>
                <w:numId w:val="10"/>
              </w:numPr>
              <w:spacing w:before="100" w:beforeAutospacing="1" w:after="100" w:afterAutospacing="1"/>
              <w:rPr>
                <w:rFonts w:eastAsia="Times New Roman"/>
              </w:rPr>
            </w:pPr>
            <w:r>
              <w:rPr>
                <w:rFonts w:eastAsia="Times New Roman"/>
              </w:rPr>
              <w:t>Dr Melissa Johnstone - Institute for Social Science Research, The University of Queensland</w:t>
            </w:r>
          </w:p>
        </w:tc>
      </w:tr>
      <w:tr w:rsidR="00207BA5" w14:paraId="4F767990" w14:textId="77777777" w:rsidTr="00B12C97">
        <w:trPr>
          <w:trHeight w:val="900"/>
          <w:tblCellSpacing w:w="15" w:type="dxa"/>
        </w:trPr>
        <w:tc>
          <w:tcPr>
            <w:tcW w:w="1238" w:type="pct"/>
            <w:hideMark/>
          </w:tcPr>
          <w:p w14:paraId="33091BDC" w14:textId="77777777" w:rsidR="00207BA5" w:rsidRDefault="00B909DD">
            <w:pPr>
              <w:rPr>
                <w:rFonts w:eastAsia="Times New Roman"/>
              </w:rPr>
            </w:pPr>
            <w:r>
              <w:rPr>
                <w:rFonts w:eastAsia="Times New Roman"/>
              </w:rPr>
              <w:t>Other collaborators:</w:t>
            </w:r>
          </w:p>
        </w:tc>
        <w:tc>
          <w:tcPr>
            <w:tcW w:w="3713" w:type="pct"/>
            <w:hideMark/>
          </w:tcPr>
          <w:p w14:paraId="7F7E8A6E" w14:textId="77777777" w:rsidR="00207BA5" w:rsidRDefault="00B909DD">
            <w:pPr>
              <w:numPr>
                <w:ilvl w:val="0"/>
                <w:numId w:val="11"/>
              </w:numPr>
              <w:spacing w:before="100" w:beforeAutospacing="1" w:after="150"/>
              <w:rPr>
                <w:rFonts w:eastAsia="Times New Roman"/>
              </w:rPr>
            </w:pPr>
            <w:r>
              <w:rPr>
                <w:rFonts w:eastAsia="Times New Roman"/>
              </w:rPr>
              <w:t xml:space="preserve">Prof Christina Lee - School of Psychology, University of Queensland </w:t>
            </w:r>
          </w:p>
          <w:p w14:paraId="3491910D" w14:textId="77777777" w:rsidR="00207BA5" w:rsidRDefault="00B909DD">
            <w:pPr>
              <w:numPr>
                <w:ilvl w:val="0"/>
                <w:numId w:val="11"/>
              </w:numPr>
              <w:spacing w:before="100" w:beforeAutospacing="1" w:after="150"/>
              <w:rPr>
                <w:rFonts w:eastAsia="Times New Roman"/>
              </w:rPr>
            </w:pPr>
            <w:r>
              <w:rPr>
                <w:rFonts w:eastAsia="Times New Roman"/>
              </w:rPr>
              <w:t xml:space="preserve">A/Prof Belinda Hewitt - School of Social and Political Sciences, The University of Melbourne </w:t>
            </w:r>
          </w:p>
        </w:tc>
      </w:tr>
      <w:tr w:rsidR="00207BA5" w14:paraId="64261B69" w14:textId="77777777" w:rsidTr="00B12C97">
        <w:trPr>
          <w:trHeight w:val="900"/>
          <w:tblCellSpacing w:w="15" w:type="dxa"/>
        </w:trPr>
        <w:tc>
          <w:tcPr>
            <w:tcW w:w="1238" w:type="pct"/>
            <w:hideMark/>
          </w:tcPr>
          <w:p w14:paraId="0F225AFD" w14:textId="77777777" w:rsidR="00207BA5" w:rsidRDefault="00B909DD">
            <w:pPr>
              <w:rPr>
                <w:rFonts w:eastAsia="Times New Roman"/>
              </w:rPr>
            </w:pPr>
            <w:r>
              <w:rPr>
                <w:rFonts w:eastAsia="Times New Roman"/>
              </w:rPr>
              <w:t>Liaison person:</w:t>
            </w:r>
          </w:p>
        </w:tc>
        <w:tc>
          <w:tcPr>
            <w:tcW w:w="3713" w:type="pct"/>
            <w:hideMark/>
          </w:tcPr>
          <w:p w14:paraId="34094EF0" w14:textId="6D9178C6" w:rsidR="00207BA5" w:rsidRDefault="00B909DD">
            <w:pPr>
              <w:numPr>
                <w:ilvl w:val="0"/>
                <w:numId w:val="12"/>
              </w:numPr>
              <w:spacing w:before="100" w:beforeAutospacing="1" w:after="100" w:afterAutospacing="1"/>
              <w:rPr>
                <w:rFonts w:eastAsia="Times New Roman"/>
              </w:rPr>
            </w:pPr>
            <w:r>
              <w:rPr>
                <w:rFonts w:eastAsia="Times New Roman"/>
              </w:rPr>
              <w:t>Dr Katrina Moss - Australian Women and Girls</w:t>
            </w:r>
            <w:r w:rsidR="00093533">
              <w:rPr>
                <w:rFonts w:eastAsia="Times New Roman"/>
              </w:rPr>
              <w:t>’</w:t>
            </w:r>
            <w:r>
              <w:rPr>
                <w:rFonts w:eastAsia="Times New Roman"/>
              </w:rPr>
              <w:t xml:space="preserve"> Health Research Centre, The University of Queensland</w:t>
            </w:r>
          </w:p>
        </w:tc>
      </w:tr>
      <w:tr w:rsidR="00207BA5" w14:paraId="48552FFD" w14:textId="77777777" w:rsidTr="00717F69">
        <w:trPr>
          <w:trHeight w:val="907"/>
          <w:tblCellSpacing w:w="15" w:type="dxa"/>
        </w:trPr>
        <w:tc>
          <w:tcPr>
            <w:tcW w:w="1238" w:type="pct"/>
            <w:hideMark/>
          </w:tcPr>
          <w:p w14:paraId="24F67D43" w14:textId="77777777" w:rsidR="00207BA5" w:rsidRDefault="00B909DD">
            <w:pPr>
              <w:rPr>
                <w:rFonts w:eastAsia="Times New Roman"/>
              </w:rPr>
            </w:pPr>
            <w:r>
              <w:rPr>
                <w:rFonts w:eastAsia="Times New Roman"/>
              </w:rPr>
              <w:t>Synopsis:</w:t>
            </w:r>
          </w:p>
        </w:tc>
        <w:tc>
          <w:tcPr>
            <w:tcW w:w="3713" w:type="pct"/>
            <w:hideMark/>
          </w:tcPr>
          <w:p w14:paraId="1F303F52" w14:textId="1CDABF90" w:rsidR="00207BA5" w:rsidRDefault="00B909DD" w:rsidP="00717F69">
            <w:pPr>
              <w:pStyle w:val="ListParagraph"/>
              <w:spacing w:before="0" w:beforeAutospacing="0" w:after="0" w:afterAutospacing="0"/>
            </w:pPr>
            <w:r>
              <w:t xml:space="preserve">Successfully managing work and family responsibilities is a major issue for most Australians (Human Rights and Equal Opportunities Commission, HREOC, 2005; Productivity Commission, 2008) that impacts strongly on employed </w:t>
            </w:r>
            <w:proofErr w:type="gramStart"/>
            <w:r>
              <w:t>women  who</w:t>
            </w:r>
            <w:proofErr w:type="gramEnd"/>
            <w:r>
              <w:t xml:space="preserve"> still undertake the bulk of the responsibility for housework and caring for children.  This </w:t>
            </w:r>
            <w:r w:rsidR="00B12C97">
              <w:t>‘</w:t>
            </w:r>
            <w:r>
              <w:t>double</w:t>
            </w:r>
            <w:r w:rsidR="00093533">
              <w:t>’</w:t>
            </w:r>
            <w:r>
              <w:t xml:space="preserve"> or </w:t>
            </w:r>
            <w:r w:rsidR="00B12C97">
              <w:t>‘</w:t>
            </w:r>
            <w:r>
              <w:t>second</w:t>
            </w:r>
            <w:r w:rsidR="00093533">
              <w:t>’</w:t>
            </w:r>
            <w:r>
              <w:t xml:space="preserve"> shift has potential implications for the health of many Australian women. As one way to balance paid work and family, many Australian women shift to part-time hours or casual employment after having children</w:t>
            </w:r>
            <w:r w:rsidR="00B12C97">
              <w:t>.</w:t>
            </w:r>
            <w:r>
              <w:t xml:space="preserve"> However, there is evidence to suggest that these jobs are often not very good positions, and this may pose a concern to </w:t>
            </w:r>
            <w:r>
              <w:lastRenderedPageBreak/>
              <w:t>younger generations of women who are more invested in careers and education than were earlier generations of women.</w:t>
            </w:r>
          </w:p>
          <w:p w14:paraId="757744C9" w14:textId="77777777" w:rsidR="00B12C97" w:rsidRDefault="00B909DD" w:rsidP="00717F69">
            <w:pPr>
              <w:pStyle w:val="NormalWeb"/>
              <w:spacing w:before="0" w:beforeAutospacing="0" w:after="0" w:afterAutospacing="0" w:line="276" w:lineRule="auto"/>
              <w:jc w:val="both"/>
            </w:pPr>
            <w:r>
              <w:t>How do younger generations of Australian women who are encouraged to pursue education and aspire to careers then combine work and family? If they continue in full-time employment; shift to part-time employment or move out of the workforce altogether after having children - is that what they want? Or have they compromised on something to which they feel they are entitled? And how does their combination of work and family, and the quality of these roles, impact upon their health and wellbeing? This project addresses these questions. </w:t>
            </w:r>
          </w:p>
          <w:p w14:paraId="112EB7FD" w14:textId="373E8B6A" w:rsidR="001B7FF5" w:rsidRDefault="001B7FF5" w:rsidP="00B12C97">
            <w:pPr>
              <w:pStyle w:val="NormalWeb"/>
              <w:jc w:val="both"/>
              <w:rPr>
                <w:rFonts w:eastAsia="Times New Roman"/>
              </w:rPr>
            </w:pPr>
          </w:p>
        </w:tc>
      </w:tr>
      <w:tr w:rsidR="00207BA5" w14:paraId="1E2A9030" w14:textId="77777777" w:rsidTr="00B12C97">
        <w:trPr>
          <w:trHeight w:val="900"/>
          <w:tblCellSpacing w:w="15" w:type="dxa"/>
        </w:trPr>
        <w:tc>
          <w:tcPr>
            <w:tcW w:w="1238" w:type="pct"/>
            <w:hideMark/>
          </w:tcPr>
          <w:p w14:paraId="0763BD69" w14:textId="77777777" w:rsidR="00207BA5" w:rsidRDefault="00B909DD">
            <w:pPr>
              <w:rPr>
                <w:rFonts w:eastAsia="Times New Roman"/>
              </w:rPr>
            </w:pPr>
            <w:r>
              <w:rPr>
                <w:rFonts w:eastAsia="Times New Roman"/>
              </w:rPr>
              <w:lastRenderedPageBreak/>
              <w:t>Publications:</w:t>
            </w:r>
          </w:p>
        </w:tc>
        <w:tc>
          <w:tcPr>
            <w:tcW w:w="3713" w:type="pct"/>
            <w:hideMark/>
          </w:tcPr>
          <w:p w14:paraId="0057DB14" w14:textId="77777777" w:rsidR="00207BA5" w:rsidRDefault="00B909DD" w:rsidP="00717F69">
            <w:pPr>
              <w:spacing w:line="276" w:lineRule="auto"/>
            </w:pPr>
            <w:r w:rsidRPr="00AD4FC0">
              <w:rPr>
                <w:rFonts w:eastAsia="Times New Roman"/>
              </w:rPr>
              <w:t>Life transitions and women</w:t>
            </w:r>
            <w:r w:rsidR="00093533" w:rsidRPr="00AD4FC0">
              <w:rPr>
                <w:rFonts w:eastAsia="Times New Roman"/>
              </w:rPr>
              <w:t>’</w:t>
            </w:r>
            <w:r w:rsidRPr="00AD4FC0">
              <w:rPr>
                <w:rFonts w:eastAsia="Times New Roman"/>
              </w:rPr>
              <w:t xml:space="preserve">s desired number of children: The impact of motherhood, </w:t>
            </w:r>
            <w:proofErr w:type="gramStart"/>
            <w:r w:rsidRPr="00AD4FC0">
              <w:rPr>
                <w:rFonts w:eastAsia="Times New Roman"/>
              </w:rPr>
              <w:t>relationships</w:t>
            </w:r>
            <w:proofErr w:type="gramEnd"/>
            <w:r w:rsidRPr="00AD4FC0">
              <w:rPr>
                <w:rFonts w:eastAsia="Times New Roman"/>
              </w:rPr>
              <w:t xml:space="preserve"> and employment. Johnstone M, Lucke J &amp; Hewitt B. </w:t>
            </w:r>
            <w:r w:rsidRPr="00AD4FC0">
              <w:rPr>
                <w:rStyle w:val="Emphasis"/>
                <w:rFonts w:eastAsia="Times New Roman"/>
              </w:rPr>
              <w:t>Community, Work and Family</w:t>
            </w:r>
            <w:r w:rsidRPr="00AD4FC0">
              <w:rPr>
                <w:rFonts w:eastAsia="Times New Roman"/>
              </w:rPr>
              <w:t>, 2020.</w:t>
            </w:r>
            <w:r w:rsidR="00AD4FC0">
              <w:t xml:space="preserve">  </w:t>
            </w:r>
            <w:r w:rsidR="00AD4FC0">
              <w:rPr>
                <w:rStyle w:val="doilabel"/>
              </w:rPr>
              <w:t>DOI:</w:t>
            </w:r>
            <w:hyperlink r:id="rId8" w:history="1">
              <w:r w:rsidR="00AD4FC0">
                <w:rPr>
                  <w:rStyle w:val="Hyperlink"/>
                </w:rPr>
                <w:t>10.1080/13668803.2020.1744526</w:t>
              </w:r>
            </w:hyperlink>
            <w:r w:rsidRPr="00AD4FC0">
              <w:rPr>
                <w:rFonts w:eastAsia="Times New Roman"/>
              </w:rPr>
              <w:br/>
            </w:r>
            <w:r w:rsidRPr="00AD4FC0">
              <w:rPr>
                <w:rFonts w:eastAsia="Times New Roman"/>
              </w:rPr>
              <w:br/>
              <w:t xml:space="preserve">The </w:t>
            </w:r>
            <w:r w:rsidR="00B12C97" w:rsidRPr="00AD4FC0">
              <w:rPr>
                <w:rFonts w:eastAsia="Times New Roman"/>
              </w:rPr>
              <w:t>emotional impact of unfulfilled career aspirations for stay-at-home mothers in</w:t>
            </w:r>
            <w:r w:rsidRPr="00AD4FC0">
              <w:rPr>
                <w:rFonts w:eastAsia="Times New Roman"/>
              </w:rPr>
              <w:t xml:space="preserve"> Australia. Johnstone M &amp; Lucke J. </w:t>
            </w:r>
            <w:r w:rsidRPr="00AD4FC0">
              <w:rPr>
                <w:rStyle w:val="Emphasis"/>
                <w:rFonts w:eastAsia="Times New Roman"/>
              </w:rPr>
              <w:t>Journal of Family Issues</w:t>
            </w:r>
            <w:r w:rsidRPr="00AD4FC0">
              <w:rPr>
                <w:rFonts w:eastAsia="Times New Roman"/>
              </w:rPr>
              <w:t>, 2021.</w:t>
            </w:r>
            <w:r w:rsidR="00AD4FC0" w:rsidRPr="00AD4FC0">
              <w:rPr>
                <w:rFonts w:eastAsia="Times New Roman"/>
              </w:rPr>
              <w:t xml:space="preserve"> </w:t>
            </w:r>
            <w:hyperlink r:id="rId9" w:history="1">
              <w:r w:rsidR="00AD4FC0">
                <w:rPr>
                  <w:rStyle w:val="Hyperlink"/>
                </w:rPr>
                <w:t>https://doi.org/10.1177/0192513X211030730</w:t>
              </w:r>
            </w:hyperlink>
          </w:p>
          <w:p w14:paraId="18660DC2" w14:textId="2DED36B0" w:rsidR="001B7FF5" w:rsidRPr="00AD4FC0" w:rsidRDefault="001B7FF5" w:rsidP="001B7FF5">
            <w:pPr>
              <w:rPr>
                <w:rFonts w:eastAsia="Times New Roman"/>
              </w:rPr>
            </w:pPr>
          </w:p>
        </w:tc>
      </w:tr>
    </w:tbl>
    <w:p w14:paraId="071B9EEC" w14:textId="682365F7"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7547E023" w14:textId="77777777" w:rsidTr="00FC6E67">
        <w:trPr>
          <w:trHeight w:val="680"/>
          <w:tblCellSpacing w:w="15" w:type="dxa"/>
        </w:trPr>
        <w:tc>
          <w:tcPr>
            <w:tcW w:w="1238" w:type="pct"/>
            <w:shd w:val="clear" w:color="auto" w:fill="ADD8E6"/>
            <w:hideMark/>
          </w:tcPr>
          <w:p w14:paraId="49AC891E" w14:textId="77777777" w:rsidR="00207BA5" w:rsidRDefault="00B909DD">
            <w:pPr>
              <w:rPr>
                <w:rFonts w:eastAsia="Times New Roman"/>
              </w:rPr>
            </w:pPr>
            <w:r>
              <w:rPr>
                <w:rFonts w:eastAsia="Times New Roman"/>
              </w:rPr>
              <w:t>Project ID: A360A</w:t>
            </w:r>
          </w:p>
        </w:tc>
        <w:tc>
          <w:tcPr>
            <w:tcW w:w="3713" w:type="pct"/>
            <w:shd w:val="clear" w:color="auto" w:fill="ADD8E6"/>
            <w:hideMark/>
          </w:tcPr>
          <w:p w14:paraId="7B152560" w14:textId="6D4D1E65" w:rsidR="00207BA5" w:rsidRDefault="00B909DD">
            <w:pPr>
              <w:rPr>
                <w:rFonts w:eastAsia="Times New Roman"/>
              </w:rPr>
            </w:pPr>
            <w:r>
              <w:rPr>
                <w:rFonts w:eastAsia="Times New Roman"/>
                <w:b/>
                <w:bCs/>
              </w:rPr>
              <w:t xml:space="preserve">Predictors of mental health services utilisation and costs for Australian </w:t>
            </w:r>
            <w:r w:rsidR="000D47B9">
              <w:rPr>
                <w:rFonts w:eastAsia="Times New Roman"/>
                <w:b/>
                <w:bCs/>
              </w:rPr>
              <w:t>w</w:t>
            </w:r>
            <w:r>
              <w:rPr>
                <w:rFonts w:eastAsia="Times New Roman"/>
                <w:b/>
                <w:bCs/>
              </w:rPr>
              <w:t>omen</w:t>
            </w:r>
          </w:p>
        </w:tc>
      </w:tr>
      <w:tr w:rsidR="00207BA5" w14:paraId="0DC15083" w14:textId="77777777" w:rsidTr="00FC6E67">
        <w:trPr>
          <w:trHeight w:val="737"/>
          <w:tblCellSpacing w:w="15" w:type="dxa"/>
        </w:trPr>
        <w:tc>
          <w:tcPr>
            <w:tcW w:w="1238" w:type="pct"/>
            <w:hideMark/>
          </w:tcPr>
          <w:p w14:paraId="616EA01D" w14:textId="77777777" w:rsidR="00207BA5" w:rsidRDefault="00B909DD">
            <w:pPr>
              <w:rPr>
                <w:rFonts w:eastAsia="Times New Roman"/>
              </w:rPr>
            </w:pPr>
            <w:r>
              <w:rPr>
                <w:rFonts w:eastAsia="Times New Roman"/>
              </w:rPr>
              <w:t>Lead Investigator:</w:t>
            </w:r>
          </w:p>
        </w:tc>
        <w:tc>
          <w:tcPr>
            <w:tcW w:w="3713" w:type="pct"/>
            <w:hideMark/>
          </w:tcPr>
          <w:p w14:paraId="6C016D0C" w14:textId="77777777" w:rsidR="00207BA5" w:rsidRDefault="00B909DD">
            <w:pPr>
              <w:numPr>
                <w:ilvl w:val="0"/>
                <w:numId w:val="13"/>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4CE1D937" w14:textId="77777777" w:rsidTr="00B12C97">
        <w:trPr>
          <w:trHeight w:val="900"/>
          <w:tblCellSpacing w:w="15" w:type="dxa"/>
        </w:trPr>
        <w:tc>
          <w:tcPr>
            <w:tcW w:w="1238" w:type="pct"/>
            <w:hideMark/>
          </w:tcPr>
          <w:p w14:paraId="4C3A5B79" w14:textId="77777777" w:rsidR="00207BA5" w:rsidRDefault="00B909DD">
            <w:pPr>
              <w:rPr>
                <w:rFonts w:eastAsia="Times New Roman"/>
              </w:rPr>
            </w:pPr>
            <w:r>
              <w:rPr>
                <w:rFonts w:eastAsia="Times New Roman"/>
              </w:rPr>
              <w:t>Other collaborators:</w:t>
            </w:r>
          </w:p>
        </w:tc>
        <w:tc>
          <w:tcPr>
            <w:tcW w:w="3713" w:type="pct"/>
            <w:hideMark/>
          </w:tcPr>
          <w:p w14:paraId="75D41F66" w14:textId="77777777" w:rsidR="00207BA5" w:rsidRDefault="00B909DD">
            <w:pPr>
              <w:numPr>
                <w:ilvl w:val="0"/>
                <w:numId w:val="14"/>
              </w:numPr>
              <w:spacing w:before="100" w:beforeAutospacing="1" w:after="150"/>
              <w:rPr>
                <w:rFonts w:eastAsia="Times New Roman"/>
              </w:rPr>
            </w:pPr>
            <w:r>
              <w:rPr>
                <w:rFonts w:eastAsia="Times New Roman"/>
              </w:rPr>
              <w:t xml:space="preserve">Prof Deborah Loxton - Centre for Women's Health Research, The University of Newcastle </w:t>
            </w:r>
          </w:p>
          <w:p w14:paraId="65C58237" w14:textId="4D238D3F" w:rsidR="00207BA5" w:rsidRDefault="00B909DD">
            <w:pPr>
              <w:numPr>
                <w:ilvl w:val="0"/>
                <w:numId w:val="14"/>
              </w:numPr>
              <w:spacing w:before="100" w:beforeAutospacing="1" w:after="150"/>
              <w:rPr>
                <w:rFonts w:eastAsia="Times New Roman"/>
              </w:rPr>
            </w:pPr>
            <w:r>
              <w:rPr>
                <w:rFonts w:eastAsia="Times New Roman"/>
              </w:rPr>
              <w:t xml:space="preserve">Prof Catherine </w:t>
            </w:r>
            <w:proofErr w:type="spellStart"/>
            <w:r>
              <w:rPr>
                <w:rFonts w:eastAsia="Times New Roman"/>
              </w:rPr>
              <w:t>D</w:t>
            </w:r>
            <w:r w:rsidR="00B12C97">
              <w:rPr>
                <w:rFonts w:eastAsia="Times New Roman"/>
              </w:rPr>
              <w:t>’</w:t>
            </w:r>
            <w:r>
              <w:rPr>
                <w:rFonts w:eastAsia="Times New Roman"/>
              </w:rPr>
              <w:t>Este</w:t>
            </w:r>
            <w:proofErr w:type="spellEnd"/>
            <w:r>
              <w:rPr>
                <w:rFonts w:eastAsia="Times New Roman"/>
              </w:rPr>
              <w:t xml:space="preserve"> - National Centre for Epidemiology and Population Health (NCEPH), The Australian National University </w:t>
            </w:r>
          </w:p>
          <w:p w14:paraId="6521630D" w14:textId="77777777" w:rsidR="00207BA5" w:rsidRDefault="00B909DD">
            <w:pPr>
              <w:numPr>
                <w:ilvl w:val="0"/>
                <w:numId w:val="14"/>
              </w:numPr>
              <w:spacing w:before="100" w:beforeAutospacing="1" w:after="150"/>
              <w:rPr>
                <w:rFonts w:eastAsia="Times New Roman"/>
              </w:rPr>
            </w:pPr>
            <w:r>
              <w:rPr>
                <w:rFonts w:eastAsia="Times New Roman"/>
              </w:rPr>
              <w:t xml:space="preserve">Dr Xenia Dolja-Gore - School of Medicine and Public Health, The University of Newcastle </w:t>
            </w:r>
          </w:p>
        </w:tc>
      </w:tr>
      <w:tr w:rsidR="00207BA5" w14:paraId="60351803" w14:textId="77777777" w:rsidTr="00B12C97">
        <w:trPr>
          <w:trHeight w:val="900"/>
          <w:tblCellSpacing w:w="15" w:type="dxa"/>
        </w:trPr>
        <w:tc>
          <w:tcPr>
            <w:tcW w:w="1238" w:type="pct"/>
            <w:hideMark/>
          </w:tcPr>
          <w:p w14:paraId="0F56F79D" w14:textId="77777777" w:rsidR="00207BA5" w:rsidRDefault="00B909DD">
            <w:pPr>
              <w:rPr>
                <w:rFonts w:eastAsia="Times New Roman"/>
              </w:rPr>
            </w:pPr>
            <w:r>
              <w:rPr>
                <w:rFonts w:eastAsia="Times New Roman"/>
              </w:rPr>
              <w:t>Liaison person:</w:t>
            </w:r>
          </w:p>
        </w:tc>
        <w:tc>
          <w:tcPr>
            <w:tcW w:w="3713" w:type="pct"/>
            <w:hideMark/>
          </w:tcPr>
          <w:p w14:paraId="1665F357" w14:textId="77777777" w:rsidR="00207BA5" w:rsidRDefault="00B909DD">
            <w:pPr>
              <w:numPr>
                <w:ilvl w:val="0"/>
                <w:numId w:val="15"/>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69010E05" w14:textId="77777777" w:rsidTr="001B7FF5">
        <w:trPr>
          <w:trHeight w:val="1020"/>
          <w:tblCellSpacing w:w="15" w:type="dxa"/>
        </w:trPr>
        <w:tc>
          <w:tcPr>
            <w:tcW w:w="1238" w:type="pct"/>
            <w:hideMark/>
          </w:tcPr>
          <w:p w14:paraId="6FE708E6" w14:textId="77777777" w:rsidR="00207BA5" w:rsidRDefault="00B909DD">
            <w:pPr>
              <w:rPr>
                <w:rFonts w:eastAsia="Times New Roman"/>
              </w:rPr>
            </w:pPr>
            <w:r>
              <w:rPr>
                <w:rFonts w:eastAsia="Times New Roman"/>
              </w:rPr>
              <w:t>Synopsis:</w:t>
            </w:r>
          </w:p>
        </w:tc>
        <w:tc>
          <w:tcPr>
            <w:tcW w:w="3713" w:type="pct"/>
            <w:hideMark/>
          </w:tcPr>
          <w:p w14:paraId="0D4D4948" w14:textId="7C0F06B5" w:rsidR="001B7FF5" w:rsidRDefault="00B909DD" w:rsidP="001B7FF5">
            <w:pPr>
              <w:pStyle w:val="ListParagraph"/>
              <w:rPr>
                <w:rFonts w:eastAsia="Times New Roman"/>
              </w:rPr>
            </w:pPr>
            <w:r>
              <w:rPr>
                <w:rFonts w:eastAsia="Times New Roman"/>
              </w:rPr>
              <w:t xml:space="preserve">The aim of this research is to investigate the impact and utilisation of the </w:t>
            </w:r>
            <w:r w:rsidR="00B12C97">
              <w:rPr>
                <w:rFonts w:eastAsia="Times New Roman"/>
              </w:rPr>
              <w:t>‘</w:t>
            </w:r>
            <w:r>
              <w:rPr>
                <w:rFonts w:eastAsia="Times New Roman"/>
              </w:rPr>
              <w:t>Better Access Scheme</w:t>
            </w:r>
            <w:r w:rsidR="00093533">
              <w:rPr>
                <w:rFonts w:eastAsia="Times New Roman"/>
              </w:rPr>
              <w:t>’</w:t>
            </w:r>
            <w:r>
              <w:rPr>
                <w:rFonts w:eastAsia="Times New Roman"/>
              </w:rPr>
              <w:t xml:space="preserve"> on health services among Australian women with mental health conditions. The research will provide in-depth analysis on the differing social, economic and health characteristics for women with mental health conditions who do and do not use the </w:t>
            </w:r>
            <w:r w:rsidR="00B12C97">
              <w:rPr>
                <w:rFonts w:eastAsia="Times New Roman"/>
              </w:rPr>
              <w:t>‘</w:t>
            </w:r>
            <w:r>
              <w:rPr>
                <w:rFonts w:eastAsia="Times New Roman"/>
              </w:rPr>
              <w:t>Better Access Scheme</w:t>
            </w:r>
            <w:r w:rsidR="00093533">
              <w:rPr>
                <w:rFonts w:eastAsia="Times New Roman"/>
              </w:rPr>
              <w:t>’</w:t>
            </w:r>
            <w:r>
              <w:rPr>
                <w:rFonts w:eastAsia="Times New Roman"/>
              </w:rPr>
              <w:t xml:space="preserve"> and identify inequalities and possible inequities on health service use/costs and morbidity.</w:t>
            </w:r>
          </w:p>
        </w:tc>
      </w:tr>
      <w:tr w:rsidR="00207BA5" w14:paraId="3A0E16C3" w14:textId="77777777" w:rsidTr="001D2D56">
        <w:trPr>
          <w:trHeight w:val="567"/>
          <w:tblCellSpacing w:w="15" w:type="dxa"/>
        </w:trPr>
        <w:tc>
          <w:tcPr>
            <w:tcW w:w="1238" w:type="pct"/>
            <w:hideMark/>
          </w:tcPr>
          <w:p w14:paraId="66167795" w14:textId="77777777" w:rsidR="00207BA5" w:rsidRDefault="00B909DD">
            <w:pPr>
              <w:rPr>
                <w:rFonts w:eastAsia="Times New Roman"/>
              </w:rPr>
            </w:pPr>
            <w:r>
              <w:rPr>
                <w:rFonts w:eastAsia="Times New Roman"/>
              </w:rPr>
              <w:lastRenderedPageBreak/>
              <w:t>Publications:</w:t>
            </w:r>
          </w:p>
        </w:tc>
        <w:tc>
          <w:tcPr>
            <w:tcW w:w="3713" w:type="pct"/>
            <w:hideMark/>
          </w:tcPr>
          <w:p w14:paraId="53B7015B" w14:textId="1AE9B1F9" w:rsidR="00207BA5" w:rsidRDefault="00B909DD" w:rsidP="00717F69">
            <w:pPr>
              <w:spacing w:line="276" w:lineRule="auto"/>
              <w:rPr>
                <w:rFonts w:eastAsia="Times New Roman"/>
              </w:rPr>
            </w:pPr>
            <w:r>
              <w:rPr>
                <w:rFonts w:eastAsia="Times New Roman"/>
              </w:rPr>
              <w:t xml:space="preserve">Mental health service use: Is there a difference between rural and </w:t>
            </w:r>
            <w:r w:rsidR="00AD4FC0">
              <w:rPr>
                <w:rFonts w:eastAsia="Times New Roman"/>
              </w:rPr>
              <w:t>n</w:t>
            </w:r>
            <w:r>
              <w:rPr>
                <w:rFonts w:eastAsia="Times New Roman"/>
              </w:rPr>
              <w:t xml:space="preserve">on-rural women in service uptake? Dolja-Gore X, Loxton D, </w:t>
            </w:r>
            <w:proofErr w:type="spellStart"/>
            <w:r>
              <w:rPr>
                <w:rFonts w:eastAsia="Times New Roman"/>
              </w:rPr>
              <w:t>D'Este</w:t>
            </w:r>
            <w:proofErr w:type="spellEnd"/>
            <w:r>
              <w:rPr>
                <w:rFonts w:eastAsia="Times New Roman"/>
              </w:rPr>
              <w:t xml:space="preserve"> C &amp; Byles J. </w:t>
            </w:r>
            <w:r w:rsidRPr="008549E5">
              <w:rPr>
                <w:i/>
                <w:iCs/>
              </w:rPr>
              <w:t>The Australian Journal of Rural Health</w:t>
            </w:r>
            <w:r>
              <w:rPr>
                <w:rFonts w:eastAsia="Times New Roman"/>
              </w:rPr>
              <w:t>, 2014, 22(3); 92-100.</w:t>
            </w:r>
            <w:r>
              <w:rPr>
                <w:rFonts w:eastAsia="Times New Roman"/>
              </w:rPr>
              <w:br/>
            </w:r>
            <w:r>
              <w:rPr>
                <w:rFonts w:eastAsia="Times New Roman"/>
              </w:rPr>
              <w:br/>
              <w:t xml:space="preserve">Transitions in health service use among women with poor mental health: a 7-year follow-up. Dolja-Gore X, Loxton D, </w:t>
            </w:r>
            <w:proofErr w:type="spellStart"/>
            <w:r>
              <w:rPr>
                <w:rFonts w:eastAsia="Times New Roman"/>
              </w:rPr>
              <w:t>D'Este</w:t>
            </w:r>
            <w:proofErr w:type="spellEnd"/>
            <w:r>
              <w:rPr>
                <w:rFonts w:eastAsia="Times New Roman"/>
              </w:rPr>
              <w:t xml:space="preserve"> C &amp; Byles JE. </w:t>
            </w:r>
            <w:r>
              <w:rPr>
                <w:rStyle w:val="Emphasis"/>
                <w:rFonts w:eastAsia="Times New Roman"/>
              </w:rPr>
              <w:t>Family Medicine and Community Health</w:t>
            </w:r>
            <w:r>
              <w:rPr>
                <w:rFonts w:eastAsia="Times New Roman"/>
              </w:rPr>
              <w:t>, 2022, 10(2); e001481.</w:t>
            </w:r>
          </w:p>
          <w:p w14:paraId="77079C1E" w14:textId="77777777" w:rsidR="00A55DFB" w:rsidRDefault="00A55DFB" w:rsidP="008549E5">
            <w:pPr>
              <w:spacing w:line="276" w:lineRule="auto"/>
              <w:rPr>
                <w:rFonts w:eastAsia="Times New Roman"/>
              </w:rPr>
            </w:pPr>
          </w:p>
          <w:p w14:paraId="06F6830C" w14:textId="476A4A73" w:rsidR="003C1C28" w:rsidRDefault="003C1C28" w:rsidP="008549E5">
            <w:pPr>
              <w:spacing w:line="276" w:lineRule="auto"/>
              <w:rPr>
                <w:rFonts w:eastAsia="Times New Roman"/>
              </w:rPr>
            </w:pPr>
          </w:p>
        </w:tc>
      </w:tr>
      <w:tr w:rsidR="00207BA5" w14:paraId="51608D94" w14:textId="77777777" w:rsidTr="00B12C97">
        <w:trPr>
          <w:trHeight w:val="900"/>
          <w:tblCellSpacing w:w="15" w:type="dxa"/>
        </w:trPr>
        <w:tc>
          <w:tcPr>
            <w:tcW w:w="1238" w:type="pct"/>
            <w:hideMark/>
          </w:tcPr>
          <w:p w14:paraId="498C018B" w14:textId="77777777" w:rsidR="00207BA5" w:rsidRDefault="00B909DD">
            <w:pPr>
              <w:rPr>
                <w:rFonts w:eastAsia="Times New Roman"/>
              </w:rPr>
            </w:pPr>
            <w:r>
              <w:rPr>
                <w:rFonts w:eastAsia="Times New Roman"/>
              </w:rPr>
              <w:t>Conference / Presentations:</w:t>
            </w:r>
          </w:p>
        </w:tc>
        <w:tc>
          <w:tcPr>
            <w:tcW w:w="3713" w:type="pct"/>
            <w:hideMark/>
          </w:tcPr>
          <w:p w14:paraId="1B240F02" w14:textId="70672BFF" w:rsidR="00207BA5" w:rsidRDefault="00B909DD" w:rsidP="008549E5">
            <w:pPr>
              <w:spacing w:line="276" w:lineRule="auto"/>
              <w:rPr>
                <w:rFonts w:eastAsia="Times New Roman"/>
              </w:rPr>
            </w:pPr>
            <w:r>
              <w:rPr>
                <w:rStyle w:val="Emphasis"/>
                <w:rFonts w:eastAsia="Times New Roman"/>
              </w:rPr>
              <w:t>How effective are Australian mental health counselling for women with poor mental health?</w:t>
            </w:r>
            <w:r>
              <w:rPr>
                <w:rFonts w:eastAsia="Times New Roman"/>
              </w:rPr>
              <w:br/>
              <w:t>Dolja-Gore X. International Society of Pharmacoeconomics and Outcomes Research, Montreal, Canada, 31 May - 4 June 2014.</w:t>
            </w:r>
            <w:r>
              <w:rPr>
                <w:rFonts w:eastAsia="Times New Roman"/>
              </w:rPr>
              <w:br/>
            </w:r>
            <w:r>
              <w:rPr>
                <w:rFonts w:eastAsia="Times New Roman"/>
              </w:rPr>
              <w:br/>
            </w:r>
            <w:r>
              <w:rPr>
                <w:rStyle w:val="Emphasis"/>
                <w:rFonts w:eastAsia="Times New Roman"/>
              </w:rPr>
              <w:t>Are younger Australian women with poor mental health receiving counselling services and how effective are they?</w:t>
            </w:r>
            <w:r>
              <w:rPr>
                <w:rFonts w:eastAsia="Times New Roman"/>
              </w:rPr>
              <w:br/>
              <w:t xml:space="preserve">Dolja-Gore X, Loxton D, </w:t>
            </w:r>
            <w:proofErr w:type="spellStart"/>
            <w:r>
              <w:rPr>
                <w:rFonts w:eastAsia="Times New Roman"/>
              </w:rPr>
              <w:t>D</w:t>
            </w:r>
            <w:r w:rsidR="00093533">
              <w:rPr>
                <w:rFonts w:eastAsia="Times New Roman"/>
              </w:rPr>
              <w:t>’</w:t>
            </w:r>
            <w:r>
              <w:rPr>
                <w:rFonts w:eastAsia="Times New Roman"/>
              </w:rPr>
              <w:t>Este</w:t>
            </w:r>
            <w:proofErr w:type="spellEnd"/>
            <w:r>
              <w:rPr>
                <w:rFonts w:eastAsia="Times New Roman"/>
              </w:rPr>
              <w:t xml:space="preserve"> C &amp; Byles J. Population Health Congress 2015, Hobart, Tas, 6 - 9 September 2015.</w:t>
            </w:r>
            <w:r>
              <w:rPr>
                <w:rFonts w:eastAsia="Times New Roman"/>
              </w:rPr>
              <w:br/>
            </w:r>
            <w:r>
              <w:rPr>
                <w:rFonts w:eastAsia="Times New Roman"/>
              </w:rPr>
              <w:br/>
            </w:r>
            <w:r>
              <w:rPr>
                <w:rStyle w:val="Emphasis"/>
                <w:rFonts w:eastAsia="Times New Roman"/>
              </w:rPr>
              <w:t>How effective are Australian mental health counselling services for women with poor mental health?</w:t>
            </w:r>
            <w:r>
              <w:rPr>
                <w:rFonts w:eastAsia="Times New Roman"/>
              </w:rPr>
              <w:br/>
              <w:t xml:space="preserve">Dolja-Gore X, Loxton D, </w:t>
            </w:r>
            <w:proofErr w:type="spellStart"/>
            <w:r>
              <w:rPr>
                <w:rFonts w:eastAsia="Times New Roman"/>
              </w:rPr>
              <w:t>D'Este</w:t>
            </w:r>
            <w:proofErr w:type="spellEnd"/>
            <w:r>
              <w:rPr>
                <w:rFonts w:eastAsia="Times New Roman"/>
              </w:rPr>
              <w:t xml:space="preserve"> C &amp; Byles J. National Centre for Longitudinal Data: Longitudinal Data Conference 2016, Canberra, ACT, 25 - 27 October 2016.</w:t>
            </w:r>
          </w:p>
        </w:tc>
      </w:tr>
    </w:tbl>
    <w:p w14:paraId="0024360B" w14:textId="5379597B"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7"/>
        <w:gridCol w:w="37"/>
        <w:gridCol w:w="30"/>
        <w:gridCol w:w="6702"/>
      </w:tblGrid>
      <w:tr w:rsidR="00207BA5" w14:paraId="5C14786A" w14:textId="77777777" w:rsidTr="00FC6E67">
        <w:trPr>
          <w:trHeight w:val="510"/>
          <w:tblCellSpacing w:w="15" w:type="dxa"/>
        </w:trPr>
        <w:tc>
          <w:tcPr>
            <w:tcW w:w="1238" w:type="pct"/>
            <w:gridSpan w:val="2"/>
            <w:shd w:val="clear" w:color="auto" w:fill="ADD8E6"/>
            <w:hideMark/>
          </w:tcPr>
          <w:p w14:paraId="0839FE38" w14:textId="77777777" w:rsidR="00207BA5" w:rsidRDefault="00B909DD">
            <w:pPr>
              <w:rPr>
                <w:rFonts w:eastAsia="Times New Roman"/>
              </w:rPr>
            </w:pPr>
            <w:r>
              <w:rPr>
                <w:rFonts w:eastAsia="Times New Roman"/>
              </w:rPr>
              <w:t>Project ID: A384A</w:t>
            </w:r>
          </w:p>
        </w:tc>
        <w:tc>
          <w:tcPr>
            <w:tcW w:w="3713" w:type="pct"/>
            <w:gridSpan w:val="2"/>
            <w:shd w:val="clear" w:color="auto" w:fill="ADD8E6"/>
            <w:hideMark/>
          </w:tcPr>
          <w:p w14:paraId="33DA62FE" w14:textId="2F9BF81A" w:rsidR="00207BA5" w:rsidRDefault="00B909DD">
            <w:pPr>
              <w:rPr>
                <w:rFonts w:eastAsia="Times New Roman"/>
              </w:rPr>
            </w:pPr>
            <w:proofErr w:type="spellStart"/>
            <w:r>
              <w:rPr>
                <w:rFonts w:eastAsia="Times New Roman"/>
                <w:b/>
                <w:bCs/>
              </w:rPr>
              <w:t>Salutogenesis</w:t>
            </w:r>
            <w:proofErr w:type="spellEnd"/>
            <w:r>
              <w:rPr>
                <w:rFonts w:eastAsia="Times New Roman"/>
                <w:b/>
                <w:bCs/>
              </w:rPr>
              <w:t xml:space="preserve"> and changes in self-rated health</w:t>
            </w:r>
          </w:p>
        </w:tc>
      </w:tr>
      <w:tr w:rsidR="00207BA5" w14:paraId="24914BAF" w14:textId="77777777" w:rsidTr="00FC6E67">
        <w:trPr>
          <w:trHeight w:val="680"/>
          <w:tblCellSpacing w:w="15" w:type="dxa"/>
        </w:trPr>
        <w:tc>
          <w:tcPr>
            <w:tcW w:w="1238" w:type="pct"/>
            <w:gridSpan w:val="2"/>
            <w:hideMark/>
          </w:tcPr>
          <w:p w14:paraId="185C5669" w14:textId="77777777" w:rsidR="00207BA5" w:rsidRDefault="00B909DD">
            <w:pPr>
              <w:rPr>
                <w:rFonts w:eastAsia="Times New Roman"/>
              </w:rPr>
            </w:pPr>
            <w:r>
              <w:rPr>
                <w:rFonts w:eastAsia="Times New Roman"/>
              </w:rPr>
              <w:t>Lead Investigator:</w:t>
            </w:r>
          </w:p>
        </w:tc>
        <w:tc>
          <w:tcPr>
            <w:tcW w:w="3713" w:type="pct"/>
            <w:gridSpan w:val="2"/>
            <w:hideMark/>
          </w:tcPr>
          <w:p w14:paraId="296BB87D" w14:textId="77777777" w:rsidR="00207BA5" w:rsidRDefault="00B909DD">
            <w:pPr>
              <w:numPr>
                <w:ilvl w:val="0"/>
                <w:numId w:val="16"/>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45C71D79" w14:textId="77777777" w:rsidTr="0050119D">
        <w:trPr>
          <w:trHeight w:val="900"/>
          <w:tblCellSpacing w:w="15" w:type="dxa"/>
        </w:trPr>
        <w:tc>
          <w:tcPr>
            <w:tcW w:w="1238" w:type="pct"/>
            <w:gridSpan w:val="2"/>
            <w:hideMark/>
          </w:tcPr>
          <w:p w14:paraId="75113BDB" w14:textId="77777777" w:rsidR="00207BA5" w:rsidRDefault="00B909DD">
            <w:pPr>
              <w:rPr>
                <w:rFonts w:eastAsia="Times New Roman"/>
              </w:rPr>
            </w:pPr>
            <w:r>
              <w:rPr>
                <w:rFonts w:eastAsia="Times New Roman"/>
              </w:rPr>
              <w:t>Other collaborators:</w:t>
            </w:r>
          </w:p>
        </w:tc>
        <w:tc>
          <w:tcPr>
            <w:tcW w:w="3713" w:type="pct"/>
            <w:gridSpan w:val="2"/>
            <w:hideMark/>
          </w:tcPr>
          <w:p w14:paraId="3132451C" w14:textId="77777777" w:rsidR="00207BA5" w:rsidRDefault="00B909DD">
            <w:pPr>
              <w:numPr>
                <w:ilvl w:val="0"/>
                <w:numId w:val="17"/>
              </w:numPr>
              <w:spacing w:before="100" w:beforeAutospacing="1" w:after="150"/>
              <w:rPr>
                <w:rFonts w:eastAsia="Times New Roman"/>
              </w:rPr>
            </w:pPr>
            <w:r>
              <w:rPr>
                <w:rFonts w:eastAsia="Times New Roman"/>
              </w:rPr>
              <w:t xml:space="preserve">Dr Meredith Tavener - School of Medicine and Public Health, Health and Ageing, University of Newcastle </w:t>
            </w:r>
          </w:p>
          <w:p w14:paraId="70920315" w14:textId="067E488F" w:rsidR="00207BA5" w:rsidRDefault="00B909DD">
            <w:pPr>
              <w:numPr>
                <w:ilvl w:val="0"/>
                <w:numId w:val="17"/>
              </w:numPr>
              <w:spacing w:before="100" w:beforeAutospacing="1" w:after="150"/>
              <w:rPr>
                <w:rFonts w:eastAsia="Times New Roman"/>
              </w:rPr>
            </w:pPr>
            <w:r>
              <w:rPr>
                <w:rFonts w:eastAsia="Times New Roman"/>
              </w:rPr>
              <w:t xml:space="preserve">Peta Forder - Centre for Women's Health Research, The University of Newcastle </w:t>
            </w:r>
          </w:p>
          <w:p w14:paraId="2C8D3A83" w14:textId="77777777" w:rsidR="00207BA5" w:rsidRDefault="00B909DD">
            <w:pPr>
              <w:numPr>
                <w:ilvl w:val="0"/>
                <w:numId w:val="17"/>
              </w:numPr>
              <w:spacing w:before="100" w:beforeAutospacing="1" w:after="150"/>
              <w:rPr>
                <w:rFonts w:eastAsia="Times New Roman"/>
              </w:rPr>
            </w:pPr>
            <w:r>
              <w:rPr>
                <w:rFonts w:eastAsia="Times New Roman"/>
              </w:rPr>
              <w:t xml:space="preserve">Dr Lucy Leigh - Hunter Medical Research Institute </w:t>
            </w:r>
          </w:p>
          <w:p w14:paraId="410A6D0F" w14:textId="31DDDC30" w:rsidR="00207BA5" w:rsidRDefault="00B909DD">
            <w:pPr>
              <w:numPr>
                <w:ilvl w:val="0"/>
                <w:numId w:val="17"/>
              </w:numPr>
              <w:spacing w:before="100" w:beforeAutospacing="1" w:after="150"/>
              <w:rPr>
                <w:rFonts w:eastAsia="Times New Roman"/>
              </w:rPr>
            </w:pPr>
            <w:r>
              <w:rPr>
                <w:rFonts w:eastAsia="Times New Roman"/>
              </w:rPr>
              <w:t xml:space="preserve">Ryan Tuckerman - Research Centre for Gender, Health and Ageing, University of Newcastle </w:t>
            </w:r>
          </w:p>
          <w:p w14:paraId="4806BE80" w14:textId="5945C3BB" w:rsidR="00207BA5" w:rsidRDefault="00B909DD">
            <w:pPr>
              <w:numPr>
                <w:ilvl w:val="0"/>
                <w:numId w:val="17"/>
              </w:numPr>
              <w:spacing w:before="100" w:beforeAutospacing="1" w:after="150"/>
              <w:rPr>
                <w:rFonts w:eastAsia="Times New Roman"/>
              </w:rPr>
            </w:pPr>
            <w:r>
              <w:rPr>
                <w:rFonts w:eastAsia="Times New Roman"/>
              </w:rPr>
              <w:t xml:space="preserve">Alexandra Denham - School of Medicine and Public Health, The University of Newcastle </w:t>
            </w:r>
          </w:p>
        </w:tc>
      </w:tr>
      <w:tr w:rsidR="00207BA5" w14:paraId="3630C443" w14:textId="77777777" w:rsidTr="0050119D">
        <w:trPr>
          <w:trHeight w:val="900"/>
          <w:tblCellSpacing w:w="15" w:type="dxa"/>
        </w:trPr>
        <w:tc>
          <w:tcPr>
            <w:tcW w:w="1238" w:type="pct"/>
            <w:gridSpan w:val="2"/>
            <w:hideMark/>
          </w:tcPr>
          <w:p w14:paraId="02C29728" w14:textId="77777777" w:rsidR="00207BA5" w:rsidRDefault="00B909DD">
            <w:pPr>
              <w:rPr>
                <w:rFonts w:eastAsia="Times New Roman"/>
              </w:rPr>
            </w:pPr>
            <w:r>
              <w:rPr>
                <w:rFonts w:eastAsia="Times New Roman"/>
              </w:rPr>
              <w:lastRenderedPageBreak/>
              <w:t>Liaison person:</w:t>
            </w:r>
          </w:p>
        </w:tc>
        <w:tc>
          <w:tcPr>
            <w:tcW w:w="3713" w:type="pct"/>
            <w:gridSpan w:val="2"/>
            <w:hideMark/>
          </w:tcPr>
          <w:p w14:paraId="7E2D9818" w14:textId="77777777" w:rsidR="00207BA5" w:rsidRDefault="00B909DD">
            <w:pPr>
              <w:numPr>
                <w:ilvl w:val="0"/>
                <w:numId w:val="18"/>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4A342444" w14:textId="77777777" w:rsidTr="00FC6E67">
        <w:trPr>
          <w:trHeight w:val="1644"/>
          <w:tblCellSpacing w:w="15" w:type="dxa"/>
        </w:trPr>
        <w:tc>
          <w:tcPr>
            <w:tcW w:w="1238" w:type="pct"/>
            <w:gridSpan w:val="2"/>
            <w:hideMark/>
          </w:tcPr>
          <w:p w14:paraId="07E60C58" w14:textId="77777777" w:rsidR="00207BA5" w:rsidRDefault="00B909DD">
            <w:pPr>
              <w:rPr>
                <w:rFonts w:eastAsia="Times New Roman"/>
              </w:rPr>
            </w:pPr>
            <w:r>
              <w:rPr>
                <w:rFonts w:eastAsia="Times New Roman"/>
              </w:rPr>
              <w:t>Synopsis:</w:t>
            </w:r>
          </w:p>
        </w:tc>
        <w:tc>
          <w:tcPr>
            <w:tcW w:w="3713" w:type="pct"/>
            <w:gridSpan w:val="2"/>
            <w:hideMark/>
          </w:tcPr>
          <w:p w14:paraId="211AABEB" w14:textId="77777777" w:rsidR="00207BA5" w:rsidRDefault="00B909DD" w:rsidP="000D47B9">
            <w:pPr>
              <w:pStyle w:val="ListParagraph"/>
              <w:rPr>
                <w:rFonts w:eastAsia="Times New Roman"/>
              </w:rPr>
            </w:pPr>
            <w:r>
              <w:rPr>
                <w:rFonts w:eastAsia="Times New Roman"/>
              </w:rPr>
              <w:t>This qualitative research seeks to identify and elucidate different patterns and changes in health among women born between 1921-1926 who have completed Survey 6 and beyond into the 6-monthly surveys, as seen from the women</w:t>
            </w:r>
            <w:r w:rsidR="00093533">
              <w:rPr>
                <w:rFonts w:eastAsia="Times New Roman"/>
              </w:rPr>
              <w:t>’</w:t>
            </w:r>
            <w:r>
              <w:rPr>
                <w:rFonts w:eastAsia="Times New Roman"/>
              </w:rPr>
              <w:t xml:space="preserve">s perspective. Analysis will be according to (a) Women classified into four contrasting groups according to their self-rated health, and (b) Women </w:t>
            </w:r>
            <w:proofErr w:type="gramStart"/>
            <w:r>
              <w:rPr>
                <w:rFonts w:eastAsia="Times New Roman"/>
              </w:rPr>
              <w:t>classified into groups</w:t>
            </w:r>
            <w:proofErr w:type="gramEnd"/>
            <w:r>
              <w:rPr>
                <w:rFonts w:eastAsia="Times New Roman"/>
              </w:rPr>
              <w:t xml:space="preserve"> according to subjective, functional and disease measures.  In both cases, random samples of women who provided free text comments on the back pages of their surveys will be selected from each group and these comments will be analysed for content and against theories of </w:t>
            </w:r>
            <w:proofErr w:type="spellStart"/>
            <w:r>
              <w:rPr>
                <w:rFonts w:eastAsia="Times New Roman"/>
              </w:rPr>
              <w:t>salutogenesis</w:t>
            </w:r>
            <w:proofErr w:type="spellEnd"/>
            <w:r>
              <w:rPr>
                <w:rFonts w:eastAsia="Times New Roman"/>
              </w:rPr>
              <w:t xml:space="preserve"> and ageing in older women. The theory is that women who have a positive outlook, who have a sense that life has meaning and order, as well as good personal skills and social resources will experience ageing more positively, and hence will have better physical and mental health outcomes.</w:t>
            </w:r>
          </w:p>
          <w:p w14:paraId="1F7442D2" w14:textId="0D235FB0" w:rsidR="00FC6E67" w:rsidRDefault="00FC6E67" w:rsidP="000D47B9">
            <w:pPr>
              <w:pStyle w:val="ListParagraph"/>
              <w:rPr>
                <w:rFonts w:eastAsia="Times New Roman"/>
              </w:rPr>
            </w:pPr>
          </w:p>
        </w:tc>
      </w:tr>
      <w:tr w:rsidR="00207BA5" w14:paraId="0E95F0BD" w14:textId="77777777" w:rsidTr="0050119D">
        <w:trPr>
          <w:trHeight w:val="900"/>
          <w:tblCellSpacing w:w="15" w:type="dxa"/>
        </w:trPr>
        <w:tc>
          <w:tcPr>
            <w:tcW w:w="1238" w:type="pct"/>
            <w:gridSpan w:val="2"/>
            <w:hideMark/>
          </w:tcPr>
          <w:p w14:paraId="7ACEF54B" w14:textId="77777777" w:rsidR="00207BA5" w:rsidRDefault="00B909DD">
            <w:pPr>
              <w:rPr>
                <w:rFonts w:eastAsia="Times New Roman"/>
              </w:rPr>
            </w:pPr>
            <w:r>
              <w:rPr>
                <w:rFonts w:eastAsia="Times New Roman"/>
              </w:rPr>
              <w:t>Conference / Presentations:</w:t>
            </w:r>
          </w:p>
        </w:tc>
        <w:tc>
          <w:tcPr>
            <w:tcW w:w="3713" w:type="pct"/>
            <w:gridSpan w:val="2"/>
            <w:hideMark/>
          </w:tcPr>
          <w:p w14:paraId="180D493B" w14:textId="4F004C57" w:rsidR="00207BA5" w:rsidRDefault="00B909DD" w:rsidP="003C1C28">
            <w:pPr>
              <w:spacing w:line="276" w:lineRule="auto"/>
              <w:rPr>
                <w:rFonts w:eastAsia="Times New Roman"/>
              </w:rPr>
            </w:pPr>
            <w:r>
              <w:rPr>
                <w:rStyle w:val="Emphasis"/>
                <w:rFonts w:eastAsia="Times New Roman"/>
              </w:rPr>
              <w:t xml:space="preserve">ACH Group Sir Keith Wilson Oration. Inspired by ageing: </w:t>
            </w:r>
            <w:r w:rsidR="001B7FF5">
              <w:rPr>
                <w:rStyle w:val="Emphasis"/>
                <w:rFonts w:eastAsia="Times New Roman"/>
              </w:rPr>
              <w:t>O</w:t>
            </w:r>
            <w:r>
              <w:rPr>
                <w:rStyle w:val="Emphasis"/>
                <w:rFonts w:eastAsia="Times New Roman"/>
              </w:rPr>
              <w:t>bservations from 12</w:t>
            </w:r>
            <w:r w:rsidR="001B7FF5">
              <w:rPr>
                <w:rStyle w:val="Emphasis"/>
                <w:rFonts w:eastAsia="Times New Roman"/>
              </w:rPr>
              <w:t>,</w:t>
            </w:r>
            <w:r>
              <w:rPr>
                <w:rStyle w:val="Emphasis"/>
                <w:rFonts w:eastAsia="Times New Roman"/>
              </w:rPr>
              <w:t>432 women and one researcher</w:t>
            </w:r>
            <w:r>
              <w:rPr>
                <w:rFonts w:eastAsia="Times New Roman"/>
              </w:rPr>
              <w:t>.</w:t>
            </w:r>
            <w:r>
              <w:rPr>
                <w:rFonts w:eastAsia="Times New Roman"/>
              </w:rPr>
              <w:br/>
              <w:t>Byles J. SA Gerontology Conference 2012.The Ageing Odyssey. It</w:t>
            </w:r>
            <w:r w:rsidR="00093533">
              <w:rPr>
                <w:rFonts w:eastAsia="Times New Roman"/>
              </w:rPr>
              <w:t>’</w:t>
            </w:r>
            <w:r>
              <w:rPr>
                <w:rFonts w:eastAsia="Times New Roman"/>
              </w:rPr>
              <w:t>s All About the Journey, Adelaide, South Australia 14 September 2012.</w:t>
            </w:r>
            <w:r>
              <w:rPr>
                <w:rFonts w:eastAsia="Times New Roman"/>
              </w:rPr>
              <w:br/>
            </w:r>
            <w:r>
              <w:rPr>
                <w:rFonts w:eastAsia="Times New Roman"/>
              </w:rPr>
              <w:br/>
            </w:r>
            <w:r>
              <w:rPr>
                <w:rStyle w:val="Emphasis"/>
                <w:rFonts w:eastAsia="Times New Roman"/>
              </w:rPr>
              <w:t xml:space="preserve">Applying the </w:t>
            </w:r>
            <w:proofErr w:type="spellStart"/>
            <w:r>
              <w:rPr>
                <w:rStyle w:val="Emphasis"/>
                <w:rFonts w:eastAsia="Times New Roman"/>
              </w:rPr>
              <w:t>salutogenic</w:t>
            </w:r>
            <w:proofErr w:type="spellEnd"/>
            <w:r>
              <w:rPr>
                <w:rStyle w:val="Emphasis"/>
                <w:rFonts w:eastAsia="Times New Roman"/>
              </w:rPr>
              <w:t xml:space="preserve"> model for better health outcomes in older Australian women</w:t>
            </w:r>
            <w:r>
              <w:rPr>
                <w:rFonts w:eastAsia="Times New Roman"/>
              </w:rPr>
              <w:t>.</w:t>
            </w:r>
            <w:r>
              <w:rPr>
                <w:rFonts w:eastAsia="Times New Roman"/>
              </w:rPr>
              <w:br/>
              <w:t xml:space="preserve">Tavener M. 47th Australian Association of Gerontology National Conference </w:t>
            </w:r>
            <w:r w:rsidR="0050119D">
              <w:rPr>
                <w:rFonts w:eastAsia="Times New Roman"/>
              </w:rPr>
              <w:t>‘5</w:t>
            </w:r>
            <w:r>
              <w:rPr>
                <w:rFonts w:eastAsia="Times New Roman"/>
              </w:rPr>
              <w:t>0 not out. Aiming for a century</w:t>
            </w:r>
            <w:r w:rsidR="0050119D">
              <w:rPr>
                <w:rFonts w:eastAsia="Times New Roman"/>
              </w:rPr>
              <w:t>’</w:t>
            </w:r>
            <w:r>
              <w:rPr>
                <w:rFonts w:eastAsia="Times New Roman"/>
              </w:rPr>
              <w:t>, Adelaide, SA, 26 - 28 November 2014.</w:t>
            </w:r>
            <w:r>
              <w:rPr>
                <w:rFonts w:eastAsia="Times New Roman"/>
              </w:rPr>
              <w:br/>
            </w:r>
            <w:r>
              <w:rPr>
                <w:rFonts w:eastAsia="Times New Roman"/>
              </w:rPr>
              <w:br/>
            </w:r>
            <w:r>
              <w:rPr>
                <w:rStyle w:val="Emphasis"/>
                <w:rFonts w:eastAsia="Times New Roman"/>
              </w:rPr>
              <w:t xml:space="preserve">Plenary: Exploring salutary factors influencing </w:t>
            </w:r>
            <w:proofErr w:type="spellStart"/>
            <w:r>
              <w:rPr>
                <w:rStyle w:val="Emphasis"/>
                <w:rFonts w:eastAsia="Times New Roman"/>
              </w:rPr>
              <w:t>womens</w:t>
            </w:r>
            <w:proofErr w:type="spellEnd"/>
            <w:r>
              <w:rPr>
                <w:rStyle w:val="Emphasis"/>
                <w:rFonts w:eastAsia="Times New Roman"/>
              </w:rPr>
              <w:t xml:space="preserve"> health.</w:t>
            </w:r>
            <w:r>
              <w:rPr>
                <w:rFonts w:eastAsia="Times New Roman"/>
              </w:rPr>
              <w:br/>
              <w:t xml:space="preserve">Tavener M. Optimising health: </w:t>
            </w:r>
            <w:proofErr w:type="spellStart"/>
            <w:r>
              <w:rPr>
                <w:rFonts w:eastAsia="Times New Roman"/>
              </w:rPr>
              <w:t>Salutogenic</w:t>
            </w:r>
            <w:proofErr w:type="spellEnd"/>
            <w:r>
              <w:rPr>
                <w:rFonts w:eastAsia="Times New Roman"/>
              </w:rPr>
              <w:t xml:space="preserve"> approaches to health practice, policy, </w:t>
            </w:r>
            <w:proofErr w:type="gramStart"/>
            <w:r>
              <w:rPr>
                <w:rFonts w:eastAsia="Times New Roman"/>
              </w:rPr>
              <w:t>research</w:t>
            </w:r>
            <w:proofErr w:type="gramEnd"/>
            <w:r>
              <w:rPr>
                <w:rFonts w:eastAsia="Times New Roman"/>
              </w:rPr>
              <w:t xml:space="preserve"> and education. University of Canberra. Canberra, ACT, 26 - 27 October 2016.</w:t>
            </w:r>
          </w:p>
          <w:p w14:paraId="4E2B1FCC" w14:textId="323A958D" w:rsidR="00007E44" w:rsidRDefault="00007E44" w:rsidP="003C1C28">
            <w:pPr>
              <w:spacing w:line="276" w:lineRule="auto"/>
              <w:rPr>
                <w:rFonts w:eastAsia="Times New Roman"/>
              </w:rPr>
            </w:pPr>
          </w:p>
          <w:p w14:paraId="0C880D61" w14:textId="77777777" w:rsidR="00007E44" w:rsidRDefault="00007E44" w:rsidP="003C1C28">
            <w:pPr>
              <w:spacing w:line="276" w:lineRule="auto"/>
              <w:rPr>
                <w:rFonts w:eastAsia="Times New Roman"/>
              </w:rPr>
            </w:pPr>
          </w:p>
          <w:p w14:paraId="43272B7C" w14:textId="77777777" w:rsidR="00007E44" w:rsidRDefault="00007E44" w:rsidP="003C1C28">
            <w:pPr>
              <w:spacing w:line="276" w:lineRule="auto"/>
              <w:rPr>
                <w:rFonts w:eastAsia="Times New Roman"/>
              </w:rPr>
            </w:pPr>
          </w:p>
          <w:p w14:paraId="70A54005" w14:textId="676FB2B1" w:rsidR="00007E44" w:rsidRDefault="00007E44" w:rsidP="003C1C28">
            <w:pPr>
              <w:spacing w:line="276" w:lineRule="auto"/>
              <w:rPr>
                <w:rFonts w:eastAsia="Times New Roman"/>
              </w:rPr>
            </w:pPr>
          </w:p>
        </w:tc>
      </w:tr>
      <w:tr w:rsidR="00007E44" w14:paraId="0E053B37" w14:textId="77777777" w:rsidTr="00770BE9">
        <w:trPr>
          <w:trHeight w:val="624"/>
          <w:tblCellSpacing w:w="15" w:type="dxa"/>
        </w:trPr>
        <w:tc>
          <w:tcPr>
            <w:tcW w:w="1238" w:type="pct"/>
            <w:gridSpan w:val="3"/>
            <w:shd w:val="clear" w:color="auto" w:fill="ADD8E6"/>
            <w:hideMark/>
          </w:tcPr>
          <w:p w14:paraId="24E1B5A0" w14:textId="77777777" w:rsidR="00007E44" w:rsidRDefault="00007E44" w:rsidP="00770BE9">
            <w:pPr>
              <w:rPr>
                <w:rFonts w:eastAsia="Times New Roman"/>
              </w:rPr>
            </w:pPr>
            <w:r>
              <w:rPr>
                <w:rFonts w:eastAsia="Times New Roman"/>
              </w:rPr>
              <w:t>Project ID: A397</w:t>
            </w:r>
          </w:p>
        </w:tc>
        <w:tc>
          <w:tcPr>
            <w:tcW w:w="3713" w:type="pct"/>
            <w:shd w:val="clear" w:color="auto" w:fill="ADD8E6"/>
            <w:hideMark/>
          </w:tcPr>
          <w:p w14:paraId="02017C2B" w14:textId="77777777" w:rsidR="00007E44" w:rsidRDefault="00007E44" w:rsidP="00770BE9">
            <w:pPr>
              <w:rPr>
                <w:rFonts w:eastAsia="Times New Roman"/>
              </w:rPr>
            </w:pPr>
            <w:r>
              <w:rPr>
                <w:rFonts w:eastAsia="Times New Roman"/>
                <w:b/>
                <w:bCs/>
              </w:rPr>
              <w:t>Differential contribution of fruit and vegetable intake to general health in the ALSWH</w:t>
            </w:r>
          </w:p>
        </w:tc>
      </w:tr>
      <w:tr w:rsidR="00007E44" w14:paraId="0EEE7CD6" w14:textId="77777777" w:rsidTr="00770BE9">
        <w:trPr>
          <w:trHeight w:val="680"/>
          <w:tblCellSpacing w:w="15" w:type="dxa"/>
        </w:trPr>
        <w:tc>
          <w:tcPr>
            <w:tcW w:w="1238" w:type="pct"/>
            <w:gridSpan w:val="3"/>
            <w:hideMark/>
          </w:tcPr>
          <w:p w14:paraId="79BD6C4B" w14:textId="77777777" w:rsidR="00007E44" w:rsidRDefault="00007E44" w:rsidP="00770BE9">
            <w:pPr>
              <w:rPr>
                <w:rFonts w:eastAsia="Times New Roman"/>
              </w:rPr>
            </w:pPr>
            <w:r>
              <w:rPr>
                <w:rFonts w:eastAsia="Times New Roman"/>
              </w:rPr>
              <w:t>Lead Investigator:</w:t>
            </w:r>
          </w:p>
        </w:tc>
        <w:tc>
          <w:tcPr>
            <w:tcW w:w="3713" w:type="pct"/>
            <w:hideMark/>
          </w:tcPr>
          <w:p w14:paraId="72F07CBE" w14:textId="77777777" w:rsidR="00007E44" w:rsidRDefault="00007E44" w:rsidP="00770BE9">
            <w:pPr>
              <w:numPr>
                <w:ilvl w:val="0"/>
                <w:numId w:val="319"/>
              </w:numPr>
              <w:spacing w:before="100" w:beforeAutospacing="1" w:after="100" w:afterAutospacing="1"/>
              <w:rPr>
                <w:rFonts w:eastAsia="Times New Roman"/>
              </w:rPr>
            </w:pPr>
            <w:r>
              <w:rPr>
                <w:rFonts w:eastAsia="Times New Roman"/>
              </w:rPr>
              <w:t>Dr Seema Mihrshahi - School of Public Health, The University of Sydney</w:t>
            </w:r>
          </w:p>
        </w:tc>
      </w:tr>
      <w:tr w:rsidR="00007E44" w14:paraId="7C9C790F" w14:textId="77777777" w:rsidTr="00770BE9">
        <w:trPr>
          <w:trHeight w:val="510"/>
          <w:tblCellSpacing w:w="15" w:type="dxa"/>
        </w:trPr>
        <w:tc>
          <w:tcPr>
            <w:tcW w:w="1238" w:type="pct"/>
            <w:gridSpan w:val="3"/>
            <w:hideMark/>
          </w:tcPr>
          <w:p w14:paraId="6E37E24D" w14:textId="77777777" w:rsidR="00007E44" w:rsidRDefault="00007E44" w:rsidP="00770BE9">
            <w:pPr>
              <w:rPr>
                <w:rFonts w:eastAsia="Times New Roman"/>
              </w:rPr>
            </w:pPr>
            <w:r>
              <w:rPr>
                <w:rFonts w:eastAsia="Times New Roman"/>
              </w:rPr>
              <w:lastRenderedPageBreak/>
              <w:t>Student collaborator:</w:t>
            </w:r>
          </w:p>
        </w:tc>
        <w:tc>
          <w:tcPr>
            <w:tcW w:w="3713" w:type="pct"/>
            <w:hideMark/>
          </w:tcPr>
          <w:p w14:paraId="70F18587" w14:textId="77777777" w:rsidR="00007E44" w:rsidRDefault="00007E44" w:rsidP="00770BE9">
            <w:pPr>
              <w:numPr>
                <w:ilvl w:val="0"/>
                <w:numId w:val="320"/>
              </w:numPr>
              <w:spacing w:before="100" w:beforeAutospacing="1" w:after="150"/>
              <w:rPr>
                <w:rFonts w:eastAsia="Times New Roman"/>
              </w:rPr>
            </w:pPr>
            <w:r>
              <w:rPr>
                <w:rFonts w:eastAsia="Times New Roman"/>
              </w:rPr>
              <w:t xml:space="preserve">Putu Novi Arfirsta Dharmayani - Macquarie University </w:t>
            </w:r>
          </w:p>
        </w:tc>
      </w:tr>
      <w:tr w:rsidR="00007E44" w14:paraId="40B346AF" w14:textId="77777777" w:rsidTr="00770BE9">
        <w:trPr>
          <w:trHeight w:val="900"/>
          <w:tblCellSpacing w:w="15" w:type="dxa"/>
        </w:trPr>
        <w:tc>
          <w:tcPr>
            <w:tcW w:w="1238" w:type="pct"/>
            <w:gridSpan w:val="3"/>
            <w:hideMark/>
          </w:tcPr>
          <w:p w14:paraId="19DD3FBE" w14:textId="77777777" w:rsidR="00007E44" w:rsidRDefault="00007E44" w:rsidP="00770BE9">
            <w:pPr>
              <w:rPr>
                <w:rFonts w:eastAsia="Times New Roman"/>
              </w:rPr>
            </w:pPr>
            <w:r>
              <w:rPr>
                <w:rFonts w:eastAsia="Times New Roman"/>
              </w:rPr>
              <w:t>Liaison person:</w:t>
            </w:r>
          </w:p>
        </w:tc>
        <w:tc>
          <w:tcPr>
            <w:tcW w:w="3713" w:type="pct"/>
            <w:hideMark/>
          </w:tcPr>
          <w:p w14:paraId="57E32946" w14:textId="77777777" w:rsidR="00007E44" w:rsidRDefault="00007E44" w:rsidP="00770BE9">
            <w:pPr>
              <w:numPr>
                <w:ilvl w:val="0"/>
                <w:numId w:val="321"/>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007E44" w14:paraId="4C5D3652" w14:textId="77777777" w:rsidTr="001B7FF5">
        <w:trPr>
          <w:trHeight w:val="907"/>
          <w:tblCellSpacing w:w="15" w:type="dxa"/>
        </w:trPr>
        <w:tc>
          <w:tcPr>
            <w:tcW w:w="1238" w:type="pct"/>
            <w:gridSpan w:val="3"/>
            <w:hideMark/>
          </w:tcPr>
          <w:p w14:paraId="38AB82C3" w14:textId="77777777" w:rsidR="00007E44" w:rsidRDefault="00007E44" w:rsidP="00770BE9">
            <w:pPr>
              <w:rPr>
                <w:rFonts w:eastAsia="Times New Roman"/>
              </w:rPr>
            </w:pPr>
            <w:r>
              <w:rPr>
                <w:rFonts w:eastAsia="Times New Roman"/>
              </w:rPr>
              <w:t>Synopsis:</w:t>
            </w:r>
          </w:p>
        </w:tc>
        <w:tc>
          <w:tcPr>
            <w:tcW w:w="3713" w:type="pct"/>
            <w:hideMark/>
          </w:tcPr>
          <w:p w14:paraId="26C44EDB" w14:textId="77777777" w:rsidR="00007E44" w:rsidRDefault="00007E44" w:rsidP="00770BE9">
            <w:pPr>
              <w:pStyle w:val="ListParagraph"/>
              <w:rPr>
                <w:rFonts w:eastAsia="Times New Roman"/>
              </w:rPr>
            </w:pPr>
            <w:r>
              <w:rPr>
                <w:rFonts w:eastAsia="Times New Roman"/>
              </w:rPr>
              <w:t>It is well known that increased consumption of sugar is one of the major contributing factors for the obesity epidemic. Recent research has controversially suggested that high fructose consumption may lead to increased lipogenesis and adiposity.  Fruit and vegetable intakes are rarely evaluated separately when measuring associations with health status and the purpose of this analysis is to evaluate the differential effects of fruit and vegetables (separately) in relation to body weight and health status.</w:t>
            </w:r>
          </w:p>
          <w:p w14:paraId="5411DD22" w14:textId="77777777" w:rsidR="00007E44" w:rsidRDefault="00007E44" w:rsidP="00770BE9">
            <w:pPr>
              <w:pStyle w:val="ListParagraph"/>
              <w:rPr>
                <w:rFonts w:eastAsia="Times New Roman"/>
              </w:rPr>
            </w:pPr>
          </w:p>
        </w:tc>
      </w:tr>
      <w:tr w:rsidR="00007E44" w14:paraId="630BA9B7" w14:textId="77777777" w:rsidTr="00770BE9">
        <w:trPr>
          <w:trHeight w:val="900"/>
          <w:tblCellSpacing w:w="15" w:type="dxa"/>
        </w:trPr>
        <w:tc>
          <w:tcPr>
            <w:tcW w:w="1238" w:type="pct"/>
            <w:gridSpan w:val="3"/>
            <w:hideMark/>
          </w:tcPr>
          <w:p w14:paraId="2EF9C0E1" w14:textId="77777777" w:rsidR="00007E44" w:rsidRDefault="00007E44" w:rsidP="00770BE9">
            <w:pPr>
              <w:rPr>
                <w:rFonts w:eastAsia="Times New Roman"/>
              </w:rPr>
            </w:pPr>
            <w:r>
              <w:rPr>
                <w:rFonts w:eastAsia="Times New Roman"/>
              </w:rPr>
              <w:t>Publications:</w:t>
            </w:r>
          </w:p>
        </w:tc>
        <w:tc>
          <w:tcPr>
            <w:tcW w:w="3713" w:type="pct"/>
            <w:hideMark/>
          </w:tcPr>
          <w:p w14:paraId="3E695074" w14:textId="4D666614" w:rsidR="00007E44" w:rsidRDefault="00007E44" w:rsidP="00770BE9">
            <w:pPr>
              <w:spacing w:line="276" w:lineRule="auto"/>
              <w:rPr>
                <w:rFonts w:eastAsia="Times New Roman"/>
              </w:rPr>
            </w:pPr>
            <w:r>
              <w:rPr>
                <w:rFonts w:eastAsia="Times New Roman"/>
              </w:rPr>
              <w:t xml:space="preserve">Fruit and vegetable consumption and prevalence and incidence of depressive symptoms in mid-age women: Results from the Australian Longitudinal Study on Women's Health. Mihrshahi S, Dobson A &amp; Mishra G. </w:t>
            </w:r>
            <w:r>
              <w:rPr>
                <w:rStyle w:val="Emphasis"/>
                <w:rFonts w:eastAsia="Times New Roman"/>
              </w:rPr>
              <w:t>European Journal of Clinical Nutrition</w:t>
            </w:r>
            <w:r>
              <w:rPr>
                <w:rFonts w:eastAsia="Times New Roman"/>
              </w:rPr>
              <w:t>, 2015, 69(5); 585-591.</w:t>
            </w:r>
            <w:r>
              <w:rPr>
                <w:rFonts w:eastAsia="Times New Roman"/>
              </w:rPr>
              <w:br/>
            </w:r>
            <w:r>
              <w:rPr>
                <w:rFonts w:eastAsia="Times New Roman"/>
              </w:rPr>
              <w:br/>
              <w:t xml:space="preserve">Fruit and vegetable consumption and depression symptoms in young women: Results from 1973 to 1978 cohort of the Australian Longitudinal Study on Women's Health. Dharmayani PNA, Mishra GD &amp; Mihrshahi S. </w:t>
            </w:r>
            <w:r>
              <w:rPr>
                <w:rStyle w:val="Emphasis"/>
                <w:rFonts w:eastAsia="Times New Roman"/>
              </w:rPr>
              <w:t>European Journal of Nutrition</w:t>
            </w:r>
            <w:r>
              <w:rPr>
                <w:rFonts w:eastAsia="Times New Roman"/>
              </w:rPr>
              <w:t>, 2022.</w:t>
            </w:r>
            <w:r w:rsidR="00AD4FC0">
              <w:rPr>
                <w:rFonts w:eastAsia="Times New Roman"/>
              </w:rPr>
              <w:t xml:space="preserve"> </w:t>
            </w:r>
            <w:proofErr w:type="spellStart"/>
            <w:r w:rsidR="00AD4FC0">
              <w:rPr>
                <w:rStyle w:val="citation-doi"/>
              </w:rPr>
              <w:t>doi</w:t>
            </w:r>
            <w:proofErr w:type="spellEnd"/>
            <w:r w:rsidR="00AD4FC0">
              <w:rPr>
                <w:rStyle w:val="citation-doi"/>
              </w:rPr>
              <w:t>: 10.1007/s00394-022-02926-8</w:t>
            </w:r>
          </w:p>
          <w:p w14:paraId="69404E60" w14:textId="77777777" w:rsidR="00007E44" w:rsidRDefault="00007E44" w:rsidP="00770BE9">
            <w:pPr>
              <w:spacing w:line="276" w:lineRule="auto"/>
              <w:rPr>
                <w:rFonts w:eastAsia="Times New Roman"/>
              </w:rPr>
            </w:pPr>
          </w:p>
        </w:tc>
      </w:tr>
      <w:tr w:rsidR="00007E44" w14:paraId="455F3F6C" w14:textId="77777777" w:rsidTr="00770BE9">
        <w:trPr>
          <w:trHeight w:val="900"/>
          <w:tblCellSpacing w:w="15" w:type="dxa"/>
        </w:trPr>
        <w:tc>
          <w:tcPr>
            <w:tcW w:w="1238" w:type="pct"/>
            <w:gridSpan w:val="3"/>
            <w:hideMark/>
          </w:tcPr>
          <w:p w14:paraId="517AC073" w14:textId="77777777" w:rsidR="00007E44" w:rsidRDefault="00007E44" w:rsidP="00770BE9">
            <w:pPr>
              <w:rPr>
                <w:rFonts w:eastAsia="Times New Roman"/>
              </w:rPr>
            </w:pPr>
            <w:r>
              <w:rPr>
                <w:rFonts w:eastAsia="Times New Roman"/>
              </w:rPr>
              <w:t>Conference / Presentations:</w:t>
            </w:r>
          </w:p>
        </w:tc>
        <w:tc>
          <w:tcPr>
            <w:tcW w:w="3713" w:type="pct"/>
            <w:hideMark/>
          </w:tcPr>
          <w:p w14:paraId="60573FFA" w14:textId="77777777" w:rsidR="00007E44" w:rsidRDefault="00007E44" w:rsidP="00770BE9">
            <w:pPr>
              <w:spacing w:line="276" w:lineRule="auto"/>
              <w:rPr>
                <w:rFonts w:eastAsia="Times New Roman"/>
              </w:rPr>
            </w:pPr>
            <w:r>
              <w:rPr>
                <w:rStyle w:val="Emphasis"/>
                <w:rFonts w:eastAsia="Times New Roman"/>
              </w:rPr>
              <w:t>Fruit consumption is associated with a lower risk of depression in mid age women</w:t>
            </w:r>
            <w:r>
              <w:rPr>
                <w:rFonts w:eastAsia="Times New Roman"/>
              </w:rPr>
              <w:t>.</w:t>
            </w:r>
            <w:r>
              <w:rPr>
                <w:rFonts w:eastAsia="Times New Roman"/>
              </w:rPr>
              <w:br/>
              <w:t>Mihrshahi S. 20th International Congress of Nutrition, Granada, Spain, 15 - 20 September 2013.</w:t>
            </w:r>
            <w:r>
              <w:rPr>
                <w:rFonts w:eastAsia="Times New Roman"/>
              </w:rPr>
              <w:br/>
            </w:r>
            <w:r>
              <w:rPr>
                <w:rFonts w:eastAsia="Times New Roman"/>
              </w:rPr>
              <w:br/>
            </w:r>
            <w:r>
              <w:rPr>
                <w:rStyle w:val="Emphasis"/>
                <w:rFonts w:eastAsia="Times New Roman"/>
              </w:rPr>
              <w:t>Are depressive symptoms associated with low fruit and vegetable intake in Australian women?</w:t>
            </w:r>
            <w:r>
              <w:rPr>
                <w:rFonts w:eastAsia="Times New Roman"/>
              </w:rPr>
              <w:br/>
              <w:t>Mihrshahi S. AEA Annual Scientific Meeting 2013: Life Course Approach to Health and Wellbeing, Brisbane, Qld, 20 - 22 October 2013.</w:t>
            </w:r>
            <w:r>
              <w:rPr>
                <w:rFonts w:eastAsia="Times New Roman"/>
              </w:rPr>
              <w:br/>
            </w:r>
            <w:r>
              <w:rPr>
                <w:rFonts w:eastAsia="Times New Roman"/>
              </w:rPr>
              <w:br/>
            </w:r>
            <w:r>
              <w:rPr>
                <w:rStyle w:val="Emphasis"/>
                <w:rFonts w:eastAsia="Times New Roman"/>
              </w:rPr>
              <w:t>Association between fruit and vegetable intake and depressive symptoms over 15 years in young women</w:t>
            </w:r>
            <w:r>
              <w:rPr>
                <w:rFonts w:eastAsia="Times New Roman"/>
              </w:rPr>
              <w:t>.</w:t>
            </w:r>
            <w:r>
              <w:rPr>
                <w:rFonts w:eastAsia="Times New Roman"/>
              </w:rPr>
              <w:br/>
              <w:t>Dharmayani PNA. World Congress of Epidemiology, 3- 6 September 2021.</w:t>
            </w:r>
          </w:p>
          <w:p w14:paraId="6D35D5FD" w14:textId="3BA91354" w:rsidR="001B7FF5" w:rsidRDefault="001B7FF5" w:rsidP="00770BE9">
            <w:pPr>
              <w:spacing w:line="276" w:lineRule="auto"/>
              <w:rPr>
                <w:rFonts w:eastAsia="Times New Roman"/>
              </w:rPr>
            </w:pPr>
          </w:p>
        </w:tc>
      </w:tr>
      <w:tr w:rsidR="00207BA5" w14:paraId="190D06B6" w14:textId="77777777" w:rsidTr="00FC6E67">
        <w:trPr>
          <w:trHeight w:val="454"/>
          <w:tblCellSpacing w:w="15" w:type="dxa"/>
        </w:trPr>
        <w:tc>
          <w:tcPr>
            <w:tcW w:w="1234" w:type="pct"/>
            <w:shd w:val="clear" w:color="auto" w:fill="ADD8E6"/>
            <w:hideMark/>
          </w:tcPr>
          <w:p w14:paraId="443FBFFA" w14:textId="77777777" w:rsidR="00207BA5" w:rsidRDefault="00B909DD">
            <w:pPr>
              <w:rPr>
                <w:rFonts w:eastAsia="Times New Roman"/>
              </w:rPr>
            </w:pPr>
            <w:r>
              <w:rPr>
                <w:rFonts w:eastAsia="Times New Roman"/>
              </w:rPr>
              <w:t>Project ID: A425A</w:t>
            </w:r>
          </w:p>
        </w:tc>
        <w:tc>
          <w:tcPr>
            <w:tcW w:w="3716" w:type="pct"/>
            <w:gridSpan w:val="3"/>
            <w:shd w:val="clear" w:color="auto" w:fill="ADD8E6"/>
            <w:hideMark/>
          </w:tcPr>
          <w:p w14:paraId="5CB4A439" w14:textId="77777777" w:rsidR="00207BA5" w:rsidRDefault="00B909DD">
            <w:pPr>
              <w:rPr>
                <w:rFonts w:eastAsia="Times New Roman"/>
              </w:rPr>
            </w:pPr>
            <w:r>
              <w:rPr>
                <w:rFonts w:eastAsia="Times New Roman"/>
                <w:b/>
                <w:bCs/>
              </w:rPr>
              <w:t>Longitudinal changes in maternal diet</w:t>
            </w:r>
          </w:p>
        </w:tc>
      </w:tr>
      <w:tr w:rsidR="00207BA5" w14:paraId="5056ACA8" w14:textId="77777777" w:rsidTr="00FC6E67">
        <w:trPr>
          <w:trHeight w:val="454"/>
          <w:tblCellSpacing w:w="15" w:type="dxa"/>
        </w:trPr>
        <w:tc>
          <w:tcPr>
            <w:tcW w:w="1234" w:type="pct"/>
            <w:hideMark/>
          </w:tcPr>
          <w:p w14:paraId="23C72C17" w14:textId="77777777" w:rsidR="00207BA5" w:rsidRDefault="00B909DD">
            <w:pPr>
              <w:rPr>
                <w:rFonts w:eastAsia="Times New Roman"/>
              </w:rPr>
            </w:pPr>
            <w:r>
              <w:rPr>
                <w:rFonts w:eastAsia="Times New Roman"/>
              </w:rPr>
              <w:t>Lead Investigator:</w:t>
            </w:r>
          </w:p>
        </w:tc>
        <w:tc>
          <w:tcPr>
            <w:tcW w:w="3716" w:type="pct"/>
            <w:gridSpan w:val="3"/>
            <w:hideMark/>
          </w:tcPr>
          <w:p w14:paraId="2AF33C22" w14:textId="77777777" w:rsidR="00207BA5" w:rsidRDefault="00B909DD">
            <w:pPr>
              <w:numPr>
                <w:ilvl w:val="0"/>
                <w:numId w:val="19"/>
              </w:numPr>
              <w:spacing w:before="100" w:beforeAutospacing="1" w:after="100" w:afterAutospacing="1"/>
              <w:rPr>
                <w:rFonts w:eastAsia="Times New Roman"/>
              </w:rPr>
            </w:pPr>
            <w:r>
              <w:rPr>
                <w:rFonts w:eastAsia="Times New Roman"/>
              </w:rPr>
              <w:t xml:space="preserve">Dr Ellie D </w:t>
            </w:r>
            <w:proofErr w:type="spellStart"/>
            <w:r>
              <w:rPr>
                <w:rFonts w:eastAsia="Times New Roman"/>
              </w:rPr>
              <w:t>Arcy</w:t>
            </w:r>
            <w:proofErr w:type="spellEnd"/>
            <w:r>
              <w:rPr>
                <w:rFonts w:eastAsia="Times New Roman"/>
              </w:rPr>
              <w:t xml:space="preserve"> - Health Intelligence Unit, NSW Health</w:t>
            </w:r>
          </w:p>
        </w:tc>
      </w:tr>
      <w:tr w:rsidR="00207BA5" w14:paraId="4A9ECD3F" w14:textId="77777777" w:rsidTr="0050119D">
        <w:trPr>
          <w:trHeight w:val="900"/>
          <w:tblCellSpacing w:w="15" w:type="dxa"/>
        </w:trPr>
        <w:tc>
          <w:tcPr>
            <w:tcW w:w="1234" w:type="pct"/>
            <w:hideMark/>
          </w:tcPr>
          <w:p w14:paraId="282A8DBD" w14:textId="77777777" w:rsidR="00207BA5" w:rsidRDefault="00B909DD">
            <w:pPr>
              <w:rPr>
                <w:rFonts w:eastAsia="Times New Roman"/>
              </w:rPr>
            </w:pPr>
            <w:r>
              <w:rPr>
                <w:rFonts w:eastAsia="Times New Roman"/>
              </w:rPr>
              <w:lastRenderedPageBreak/>
              <w:t>Other collaborators:</w:t>
            </w:r>
          </w:p>
        </w:tc>
        <w:tc>
          <w:tcPr>
            <w:tcW w:w="3716" w:type="pct"/>
            <w:gridSpan w:val="3"/>
            <w:hideMark/>
          </w:tcPr>
          <w:p w14:paraId="038C43EF" w14:textId="77777777" w:rsidR="00207BA5" w:rsidRDefault="00B909DD">
            <w:pPr>
              <w:numPr>
                <w:ilvl w:val="0"/>
                <w:numId w:val="20"/>
              </w:numPr>
              <w:spacing w:before="100" w:beforeAutospacing="1" w:after="150"/>
              <w:rPr>
                <w:rFonts w:eastAsia="Times New Roman"/>
              </w:rPr>
            </w:pPr>
            <w:r>
              <w:rPr>
                <w:rFonts w:eastAsia="Times New Roman"/>
              </w:rPr>
              <w:t xml:space="preserve">Prof Julie Byles - Centre for Women's Health Research, The University of Newcastle </w:t>
            </w:r>
          </w:p>
          <w:p w14:paraId="3716EB1C" w14:textId="7ED1E93C" w:rsidR="00207BA5" w:rsidRDefault="006B03B9">
            <w:pPr>
              <w:numPr>
                <w:ilvl w:val="0"/>
                <w:numId w:val="20"/>
              </w:numPr>
              <w:spacing w:before="100" w:beforeAutospacing="1" w:after="150"/>
              <w:rPr>
                <w:rFonts w:eastAsia="Times New Roman"/>
              </w:rPr>
            </w:pPr>
            <w:r>
              <w:rPr>
                <w:rFonts w:eastAsia="Times New Roman"/>
              </w:rPr>
              <w:t>Prof Gita Mishra - Australian Women and Girls’ Health Research Centre, The University of Queensland</w:t>
            </w:r>
          </w:p>
          <w:p w14:paraId="05466F5C" w14:textId="77777777" w:rsidR="00207BA5" w:rsidRDefault="00B909DD">
            <w:pPr>
              <w:numPr>
                <w:ilvl w:val="0"/>
                <w:numId w:val="20"/>
              </w:numPr>
              <w:spacing w:before="100" w:beforeAutospacing="1" w:after="150"/>
              <w:rPr>
                <w:rFonts w:eastAsia="Times New Roman"/>
              </w:rPr>
            </w:pPr>
            <w:r>
              <w:rPr>
                <w:rFonts w:eastAsia="Times New Roman"/>
              </w:rPr>
              <w:t xml:space="preserve">Prof Clare Collins - College of Health, Medicine and Wellbeing, The University of Newcastle </w:t>
            </w:r>
          </w:p>
          <w:p w14:paraId="7A2ADC42" w14:textId="59C8F2A8" w:rsidR="00207BA5" w:rsidRDefault="00B909DD">
            <w:pPr>
              <w:numPr>
                <w:ilvl w:val="0"/>
                <w:numId w:val="20"/>
              </w:numPr>
              <w:spacing w:before="100" w:beforeAutospacing="1" w:after="150"/>
              <w:rPr>
                <w:rFonts w:eastAsia="Times New Roman"/>
              </w:rPr>
            </w:pPr>
            <w:r>
              <w:rPr>
                <w:rFonts w:eastAsia="Times New Roman"/>
              </w:rPr>
              <w:t>A</w:t>
            </w:r>
            <w:r w:rsidR="0050119D">
              <w:rPr>
                <w:rFonts w:eastAsia="Times New Roman"/>
              </w:rPr>
              <w:t>/</w:t>
            </w:r>
            <w:r>
              <w:rPr>
                <w:rFonts w:eastAsia="Times New Roman"/>
              </w:rPr>
              <w:t xml:space="preserve">Prof Allison Hodge - Cancer Epidemiology Centre, Cancer Council Victoria </w:t>
            </w:r>
          </w:p>
          <w:p w14:paraId="5950C6E3" w14:textId="125D65C4" w:rsidR="00207BA5" w:rsidRDefault="003B5118">
            <w:pPr>
              <w:numPr>
                <w:ilvl w:val="0"/>
                <w:numId w:val="20"/>
              </w:numPr>
              <w:spacing w:before="100" w:beforeAutospacing="1" w:after="150"/>
              <w:rPr>
                <w:rFonts w:eastAsia="Times New Roman"/>
              </w:rPr>
            </w:pPr>
            <w:r>
              <w:rPr>
                <w:rFonts w:eastAsia="Times New Roman"/>
              </w:rPr>
              <w:t>A/Prof</w:t>
            </w:r>
            <w:r w:rsidR="00B909DD">
              <w:rPr>
                <w:rFonts w:eastAsia="Times New Roman"/>
              </w:rPr>
              <w:t xml:space="preserve"> Alexis Hure - College of Health, Medicine and Wellbeing, The University of Newcastle </w:t>
            </w:r>
          </w:p>
          <w:p w14:paraId="0AEAD67F" w14:textId="77777777" w:rsidR="00207BA5" w:rsidRDefault="00B909DD">
            <w:pPr>
              <w:numPr>
                <w:ilvl w:val="0"/>
                <w:numId w:val="20"/>
              </w:numPr>
              <w:spacing w:before="100" w:beforeAutospacing="1" w:after="150"/>
              <w:rPr>
                <w:rFonts w:eastAsia="Times New Roman"/>
              </w:rPr>
            </w:pPr>
            <w:r>
              <w:rPr>
                <w:rFonts w:eastAsia="Times New Roman"/>
              </w:rPr>
              <w:t xml:space="preserve">Dr Lucy Leigh - Hunter Medical Research Institute </w:t>
            </w:r>
          </w:p>
          <w:p w14:paraId="6E338C6B" w14:textId="77777777" w:rsidR="00207BA5" w:rsidRDefault="00B909DD">
            <w:pPr>
              <w:numPr>
                <w:ilvl w:val="0"/>
                <w:numId w:val="20"/>
              </w:numPr>
              <w:spacing w:before="100" w:beforeAutospacing="1" w:after="150"/>
              <w:rPr>
                <w:rFonts w:eastAsia="Times New Roman"/>
              </w:rPr>
            </w:pPr>
            <w:r>
              <w:rPr>
                <w:rFonts w:eastAsia="Times New Roman"/>
              </w:rPr>
              <w:t xml:space="preserve">Dr Christopher </w:t>
            </w:r>
            <w:proofErr w:type="spellStart"/>
            <w:r>
              <w:rPr>
                <w:rFonts w:eastAsia="Times New Roman"/>
              </w:rPr>
              <w:t>Oldmeadow</w:t>
            </w:r>
            <w:proofErr w:type="spellEnd"/>
            <w:r>
              <w:rPr>
                <w:rFonts w:eastAsia="Times New Roman"/>
              </w:rPr>
              <w:t xml:space="preserve"> - Clinical Research Design, Information Technology and Statistical Support (</w:t>
            </w:r>
            <w:proofErr w:type="spellStart"/>
            <w:r>
              <w:rPr>
                <w:rFonts w:eastAsia="Times New Roman"/>
              </w:rPr>
              <w:t>CReDITSS</w:t>
            </w:r>
            <w:proofErr w:type="spellEnd"/>
            <w:r>
              <w:rPr>
                <w:rFonts w:eastAsia="Times New Roman"/>
              </w:rPr>
              <w:t xml:space="preserve">) Unit, Hunter Medical Research Institute </w:t>
            </w:r>
          </w:p>
        </w:tc>
      </w:tr>
      <w:tr w:rsidR="00207BA5" w14:paraId="76625661" w14:textId="77777777" w:rsidTr="0050119D">
        <w:trPr>
          <w:trHeight w:val="900"/>
          <w:tblCellSpacing w:w="15" w:type="dxa"/>
        </w:trPr>
        <w:tc>
          <w:tcPr>
            <w:tcW w:w="1234" w:type="pct"/>
            <w:hideMark/>
          </w:tcPr>
          <w:p w14:paraId="4934C4C6" w14:textId="77777777" w:rsidR="00207BA5" w:rsidRDefault="00B909DD">
            <w:pPr>
              <w:rPr>
                <w:rFonts w:eastAsia="Times New Roman"/>
              </w:rPr>
            </w:pPr>
            <w:r>
              <w:rPr>
                <w:rFonts w:eastAsia="Times New Roman"/>
              </w:rPr>
              <w:t>Liaison person:</w:t>
            </w:r>
          </w:p>
        </w:tc>
        <w:tc>
          <w:tcPr>
            <w:tcW w:w="3716" w:type="pct"/>
            <w:gridSpan w:val="3"/>
            <w:hideMark/>
          </w:tcPr>
          <w:p w14:paraId="086DC66F" w14:textId="77777777" w:rsidR="00207BA5" w:rsidRDefault="00B909DD">
            <w:pPr>
              <w:numPr>
                <w:ilvl w:val="0"/>
                <w:numId w:val="21"/>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1AFB28A2" w14:textId="77777777" w:rsidTr="001B7FF5">
        <w:trPr>
          <w:trHeight w:val="1077"/>
          <w:tblCellSpacing w:w="15" w:type="dxa"/>
        </w:trPr>
        <w:tc>
          <w:tcPr>
            <w:tcW w:w="1234" w:type="pct"/>
            <w:hideMark/>
          </w:tcPr>
          <w:p w14:paraId="3598C113" w14:textId="77777777" w:rsidR="00207BA5" w:rsidRDefault="00B909DD">
            <w:pPr>
              <w:rPr>
                <w:rFonts w:eastAsia="Times New Roman"/>
              </w:rPr>
            </w:pPr>
            <w:r>
              <w:rPr>
                <w:rFonts w:eastAsia="Times New Roman"/>
              </w:rPr>
              <w:t>Synopsis:</w:t>
            </w:r>
          </w:p>
        </w:tc>
        <w:tc>
          <w:tcPr>
            <w:tcW w:w="3716" w:type="pct"/>
            <w:gridSpan w:val="3"/>
            <w:hideMark/>
          </w:tcPr>
          <w:p w14:paraId="42E87147" w14:textId="77777777" w:rsidR="00207BA5" w:rsidRDefault="00B909DD" w:rsidP="00FC6E67">
            <w:pPr>
              <w:pStyle w:val="ListParagraph"/>
              <w:rPr>
                <w:rFonts w:eastAsia="Times New Roman"/>
              </w:rPr>
            </w:pPr>
            <w:r>
              <w:rPr>
                <w:rFonts w:eastAsia="Times New Roman"/>
              </w:rPr>
              <w:t>Th</w:t>
            </w:r>
            <w:r w:rsidR="0050119D">
              <w:rPr>
                <w:rFonts w:eastAsia="Times New Roman"/>
              </w:rPr>
              <w:t xml:space="preserve">is project </w:t>
            </w:r>
            <w:r>
              <w:rPr>
                <w:rFonts w:eastAsia="Times New Roman"/>
              </w:rPr>
              <w:t>seeks to evaluate dietary changes that occur longitudinally in women. The project use</w:t>
            </w:r>
            <w:r w:rsidR="0050119D">
              <w:rPr>
                <w:rFonts w:eastAsia="Times New Roman"/>
              </w:rPr>
              <w:t>s</w:t>
            </w:r>
            <w:r>
              <w:rPr>
                <w:rFonts w:eastAsia="Times New Roman"/>
              </w:rPr>
              <w:t xml:space="preserve"> self</w:t>
            </w:r>
            <w:r w:rsidR="0050119D">
              <w:rPr>
                <w:rFonts w:eastAsia="Times New Roman"/>
              </w:rPr>
              <w:t>-</w:t>
            </w:r>
            <w:r>
              <w:rPr>
                <w:rFonts w:eastAsia="Times New Roman"/>
              </w:rPr>
              <w:t>reported dietary data from ALSWH</w:t>
            </w:r>
            <w:r w:rsidR="00093533">
              <w:rPr>
                <w:rFonts w:eastAsia="Times New Roman"/>
              </w:rPr>
              <w:t>’</w:t>
            </w:r>
            <w:r>
              <w:rPr>
                <w:rFonts w:eastAsia="Times New Roman"/>
              </w:rPr>
              <w:t>s young cohort (1973</w:t>
            </w:r>
            <w:r w:rsidR="0050119D">
              <w:rPr>
                <w:rFonts w:eastAsia="Times New Roman"/>
              </w:rPr>
              <w:t>-</w:t>
            </w:r>
            <w:r>
              <w:rPr>
                <w:rFonts w:eastAsia="Times New Roman"/>
              </w:rPr>
              <w:t xml:space="preserve">78) over two mailed surveys in 2003 and 2009. Women </w:t>
            </w:r>
            <w:r w:rsidR="0050119D">
              <w:rPr>
                <w:rFonts w:eastAsia="Times New Roman"/>
              </w:rPr>
              <w:t>are</w:t>
            </w:r>
            <w:r>
              <w:rPr>
                <w:rFonts w:eastAsia="Times New Roman"/>
              </w:rPr>
              <w:t xml:space="preserve"> classified as preconception, pregnant or not pregnant at each time point and their diets compared to observe the changes that occur as a woman ages or becomes pregnant. Overall, this project will examine the trends in dietary intake during childbearing years. </w:t>
            </w:r>
          </w:p>
          <w:p w14:paraId="4033B6DE" w14:textId="610CCB84" w:rsidR="003C1C28" w:rsidRDefault="003C1C28" w:rsidP="00FC6E67">
            <w:pPr>
              <w:pStyle w:val="ListParagraph"/>
              <w:rPr>
                <w:rFonts w:eastAsia="Times New Roman"/>
              </w:rPr>
            </w:pPr>
          </w:p>
        </w:tc>
      </w:tr>
      <w:tr w:rsidR="00207BA5" w14:paraId="5D4D8E42" w14:textId="77777777" w:rsidTr="0050119D">
        <w:trPr>
          <w:trHeight w:val="900"/>
          <w:tblCellSpacing w:w="15" w:type="dxa"/>
        </w:trPr>
        <w:tc>
          <w:tcPr>
            <w:tcW w:w="1234" w:type="pct"/>
            <w:hideMark/>
          </w:tcPr>
          <w:p w14:paraId="7E40E148" w14:textId="77777777" w:rsidR="00207BA5" w:rsidRDefault="00B909DD">
            <w:pPr>
              <w:rPr>
                <w:rFonts w:eastAsia="Times New Roman"/>
              </w:rPr>
            </w:pPr>
            <w:r>
              <w:rPr>
                <w:rFonts w:eastAsia="Times New Roman"/>
              </w:rPr>
              <w:t>Conference / Presentations:</w:t>
            </w:r>
          </w:p>
        </w:tc>
        <w:tc>
          <w:tcPr>
            <w:tcW w:w="3716" w:type="pct"/>
            <w:gridSpan w:val="3"/>
            <w:hideMark/>
          </w:tcPr>
          <w:p w14:paraId="1A0F7022" w14:textId="74629605" w:rsidR="00207BA5" w:rsidRDefault="00B909DD" w:rsidP="003C1C28">
            <w:pPr>
              <w:spacing w:line="276" w:lineRule="auto"/>
              <w:rPr>
                <w:rFonts w:eastAsia="Times New Roman"/>
              </w:rPr>
            </w:pPr>
            <w:r>
              <w:rPr>
                <w:rStyle w:val="Emphasis"/>
                <w:rFonts w:eastAsia="Times New Roman"/>
              </w:rPr>
              <w:t>The longitudinal association between diet and pregnancy status among Australian women of reproductive age</w:t>
            </w:r>
            <w:r>
              <w:rPr>
                <w:rFonts w:eastAsia="Times New Roman"/>
              </w:rPr>
              <w:t>.</w:t>
            </w:r>
            <w:r>
              <w:rPr>
                <w:rFonts w:eastAsia="Times New Roman"/>
              </w:rPr>
              <w:br/>
              <w:t>Gresham E. 10th Asia Pacific Conference on Clinical Nutrition, Adelaide, SA, 26-29 November 2017.</w:t>
            </w:r>
          </w:p>
        </w:tc>
      </w:tr>
    </w:tbl>
    <w:p w14:paraId="035765E1" w14:textId="50A040E1"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207BA5" w14:paraId="1C77A78D" w14:textId="77777777" w:rsidTr="000D47B9">
        <w:trPr>
          <w:trHeight w:val="737"/>
          <w:tblCellSpacing w:w="15" w:type="dxa"/>
        </w:trPr>
        <w:tc>
          <w:tcPr>
            <w:tcW w:w="1234" w:type="pct"/>
            <w:shd w:val="clear" w:color="auto" w:fill="ADD8E6"/>
            <w:hideMark/>
          </w:tcPr>
          <w:p w14:paraId="4AEC0B6E" w14:textId="77777777" w:rsidR="00207BA5" w:rsidRDefault="00B909DD">
            <w:pPr>
              <w:rPr>
                <w:rFonts w:eastAsia="Times New Roman"/>
              </w:rPr>
            </w:pPr>
            <w:r>
              <w:rPr>
                <w:rFonts w:eastAsia="Times New Roman"/>
              </w:rPr>
              <w:t>Project ID: A429</w:t>
            </w:r>
          </w:p>
        </w:tc>
        <w:tc>
          <w:tcPr>
            <w:tcW w:w="3716" w:type="pct"/>
            <w:shd w:val="clear" w:color="auto" w:fill="ADD8E6"/>
            <w:hideMark/>
          </w:tcPr>
          <w:p w14:paraId="5C7F589F" w14:textId="77777777" w:rsidR="00207BA5" w:rsidRDefault="00B909DD">
            <w:pPr>
              <w:rPr>
                <w:rFonts w:eastAsia="Times New Roman"/>
              </w:rPr>
            </w:pPr>
            <w:r>
              <w:rPr>
                <w:rFonts w:eastAsia="Times New Roman"/>
                <w:b/>
                <w:bCs/>
              </w:rPr>
              <w:t>Disordered eating in adolescence and young adulthood and its consequences for BMI trajectory in midlife</w:t>
            </w:r>
          </w:p>
        </w:tc>
      </w:tr>
      <w:tr w:rsidR="00207BA5" w14:paraId="6991ECE1" w14:textId="77777777" w:rsidTr="00FC6E67">
        <w:trPr>
          <w:trHeight w:val="737"/>
          <w:tblCellSpacing w:w="15" w:type="dxa"/>
        </w:trPr>
        <w:tc>
          <w:tcPr>
            <w:tcW w:w="1234" w:type="pct"/>
            <w:hideMark/>
          </w:tcPr>
          <w:p w14:paraId="35639341" w14:textId="77777777" w:rsidR="00207BA5" w:rsidRDefault="00B909DD">
            <w:pPr>
              <w:rPr>
                <w:rFonts w:eastAsia="Times New Roman"/>
              </w:rPr>
            </w:pPr>
            <w:r>
              <w:rPr>
                <w:rFonts w:eastAsia="Times New Roman"/>
              </w:rPr>
              <w:t>Lead Investigator:</w:t>
            </w:r>
          </w:p>
        </w:tc>
        <w:tc>
          <w:tcPr>
            <w:tcW w:w="3716" w:type="pct"/>
            <w:hideMark/>
          </w:tcPr>
          <w:p w14:paraId="481505F2" w14:textId="0B4CB560" w:rsidR="00207BA5" w:rsidRDefault="00C4419A">
            <w:pPr>
              <w:numPr>
                <w:ilvl w:val="0"/>
                <w:numId w:val="22"/>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7AFD312A" w14:textId="77777777" w:rsidTr="0050119D">
        <w:trPr>
          <w:trHeight w:val="900"/>
          <w:tblCellSpacing w:w="15" w:type="dxa"/>
        </w:trPr>
        <w:tc>
          <w:tcPr>
            <w:tcW w:w="1234" w:type="pct"/>
            <w:hideMark/>
          </w:tcPr>
          <w:p w14:paraId="1E395705" w14:textId="77777777" w:rsidR="00207BA5" w:rsidRDefault="00B909DD">
            <w:pPr>
              <w:rPr>
                <w:rFonts w:eastAsia="Times New Roman"/>
              </w:rPr>
            </w:pPr>
            <w:r>
              <w:rPr>
                <w:rFonts w:eastAsia="Times New Roman"/>
              </w:rPr>
              <w:t>Other collaborators:</w:t>
            </w:r>
          </w:p>
        </w:tc>
        <w:tc>
          <w:tcPr>
            <w:tcW w:w="3716" w:type="pct"/>
            <w:hideMark/>
          </w:tcPr>
          <w:p w14:paraId="18CC2825" w14:textId="77777777" w:rsidR="00207BA5" w:rsidRDefault="00B909DD">
            <w:pPr>
              <w:numPr>
                <w:ilvl w:val="0"/>
                <w:numId w:val="23"/>
              </w:numPr>
              <w:spacing w:before="100" w:beforeAutospacing="1" w:after="150"/>
              <w:rPr>
                <w:rFonts w:eastAsia="Times New Roman"/>
              </w:rPr>
            </w:pPr>
            <w:r>
              <w:rPr>
                <w:rFonts w:eastAsia="Times New Roman"/>
              </w:rPr>
              <w:t xml:space="preserve">Prof Ilona Koupil - Stockholm University &amp; Karolinska Institute </w:t>
            </w:r>
          </w:p>
          <w:p w14:paraId="6B2CD84C" w14:textId="05222419" w:rsidR="00207BA5" w:rsidRDefault="00B909DD">
            <w:pPr>
              <w:numPr>
                <w:ilvl w:val="0"/>
                <w:numId w:val="23"/>
              </w:numPr>
              <w:spacing w:before="100" w:beforeAutospacing="1" w:after="150"/>
              <w:rPr>
                <w:rFonts w:eastAsia="Times New Roman"/>
              </w:rPr>
            </w:pPr>
            <w:r>
              <w:rPr>
                <w:rFonts w:eastAsia="Times New Roman"/>
              </w:rPr>
              <w:t>Prof Mohammad Reza Baneshi - Australian Women and Girls</w:t>
            </w:r>
            <w:r w:rsidR="00093533">
              <w:rPr>
                <w:rFonts w:eastAsia="Times New Roman"/>
              </w:rPr>
              <w:t>’</w:t>
            </w:r>
            <w:r>
              <w:rPr>
                <w:rFonts w:eastAsia="Times New Roman"/>
              </w:rPr>
              <w:t xml:space="preserve"> Health Research Centre, The University of Queensland </w:t>
            </w:r>
          </w:p>
          <w:p w14:paraId="3272D90A" w14:textId="61462E62" w:rsidR="00207BA5" w:rsidRDefault="0050119D">
            <w:pPr>
              <w:numPr>
                <w:ilvl w:val="0"/>
                <w:numId w:val="23"/>
              </w:numPr>
              <w:spacing w:before="100" w:beforeAutospacing="1" w:after="150"/>
              <w:rPr>
                <w:rFonts w:eastAsia="Times New Roman"/>
              </w:rPr>
            </w:pPr>
            <w:r>
              <w:rPr>
                <w:rFonts w:eastAsia="Times New Roman"/>
              </w:rPr>
              <w:lastRenderedPageBreak/>
              <w:t>A/Prof</w:t>
            </w:r>
            <w:r w:rsidR="00B909DD">
              <w:rPr>
                <w:rFonts w:eastAsia="Times New Roman"/>
              </w:rPr>
              <w:t xml:space="preserve"> Leigh Tooth - Australian Women and Girls</w:t>
            </w:r>
            <w:r w:rsidR="00093533">
              <w:rPr>
                <w:rFonts w:eastAsia="Times New Roman"/>
              </w:rPr>
              <w:t>’</w:t>
            </w:r>
            <w:r w:rsidR="00B909DD">
              <w:rPr>
                <w:rFonts w:eastAsia="Times New Roman"/>
              </w:rPr>
              <w:t xml:space="preserve"> Health Research Centre, University of Queensland </w:t>
            </w:r>
          </w:p>
        </w:tc>
      </w:tr>
      <w:tr w:rsidR="00207BA5" w14:paraId="79E9B300" w14:textId="77777777" w:rsidTr="0050119D">
        <w:trPr>
          <w:trHeight w:val="900"/>
          <w:tblCellSpacing w:w="15" w:type="dxa"/>
        </w:trPr>
        <w:tc>
          <w:tcPr>
            <w:tcW w:w="1234" w:type="pct"/>
            <w:hideMark/>
          </w:tcPr>
          <w:p w14:paraId="5E5424F9" w14:textId="77777777" w:rsidR="00207BA5" w:rsidRDefault="00B909DD">
            <w:pPr>
              <w:rPr>
                <w:rFonts w:eastAsia="Times New Roman"/>
              </w:rPr>
            </w:pPr>
            <w:r>
              <w:rPr>
                <w:rFonts w:eastAsia="Times New Roman"/>
              </w:rPr>
              <w:lastRenderedPageBreak/>
              <w:t>Liaison person:</w:t>
            </w:r>
          </w:p>
        </w:tc>
        <w:tc>
          <w:tcPr>
            <w:tcW w:w="3716" w:type="pct"/>
            <w:hideMark/>
          </w:tcPr>
          <w:p w14:paraId="5D1B4317" w14:textId="0FC91E18" w:rsidR="00207BA5" w:rsidRDefault="0050119D">
            <w:pPr>
              <w:numPr>
                <w:ilvl w:val="0"/>
                <w:numId w:val="24"/>
              </w:numPr>
              <w:spacing w:before="100" w:beforeAutospacing="1" w:after="100" w:afterAutospacing="1"/>
              <w:rPr>
                <w:rFonts w:eastAsia="Times New Roman"/>
              </w:rPr>
            </w:pPr>
            <w:r>
              <w:rPr>
                <w:rFonts w:eastAsia="Times New Roman"/>
              </w:rPr>
              <w:t>A/Prof</w:t>
            </w:r>
            <w:r w:rsidR="00B909DD">
              <w:rPr>
                <w:rFonts w:eastAsia="Times New Roman"/>
              </w:rPr>
              <w:t xml:space="preserve"> Leigh Tooth - Australian Women and Girls</w:t>
            </w:r>
            <w:r w:rsidR="00093533">
              <w:rPr>
                <w:rFonts w:eastAsia="Times New Roman"/>
              </w:rPr>
              <w:t>’</w:t>
            </w:r>
            <w:r w:rsidR="00B909DD">
              <w:rPr>
                <w:rFonts w:eastAsia="Times New Roman"/>
              </w:rPr>
              <w:t xml:space="preserve"> Health Research Centre, University of Queensland</w:t>
            </w:r>
          </w:p>
        </w:tc>
      </w:tr>
      <w:tr w:rsidR="00207BA5" w14:paraId="515B763B" w14:textId="77777777" w:rsidTr="003C1C28">
        <w:trPr>
          <w:trHeight w:val="1247"/>
          <w:tblCellSpacing w:w="15" w:type="dxa"/>
        </w:trPr>
        <w:tc>
          <w:tcPr>
            <w:tcW w:w="1234" w:type="pct"/>
            <w:hideMark/>
          </w:tcPr>
          <w:p w14:paraId="15850B8D" w14:textId="77777777" w:rsidR="00207BA5" w:rsidRDefault="00B909DD">
            <w:pPr>
              <w:rPr>
                <w:rFonts w:eastAsia="Times New Roman"/>
              </w:rPr>
            </w:pPr>
            <w:r>
              <w:rPr>
                <w:rFonts w:eastAsia="Times New Roman"/>
              </w:rPr>
              <w:t>Synopsis:</w:t>
            </w:r>
          </w:p>
        </w:tc>
        <w:tc>
          <w:tcPr>
            <w:tcW w:w="3716" w:type="pct"/>
            <w:hideMark/>
          </w:tcPr>
          <w:p w14:paraId="56758E33" w14:textId="77777777" w:rsidR="00207BA5" w:rsidRDefault="00B909DD" w:rsidP="000D47B9">
            <w:pPr>
              <w:pStyle w:val="ListParagraph"/>
              <w:rPr>
                <w:rFonts w:eastAsia="Times New Roman"/>
              </w:rPr>
            </w:pPr>
            <w:r>
              <w:rPr>
                <w:rFonts w:eastAsia="Times New Roman"/>
              </w:rPr>
              <w:t xml:space="preserve">Disordered eating (binge eating) and dieting is common among young women. It has been shown that clinically diagnosed eating disorders often have very serious health </w:t>
            </w:r>
            <w:proofErr w:type="gramStart"/>
            <w:r>
              <w:rPr>
                <w:rFonts w:eastAsia="Times New Roman"/>
              </w:rPr>
              <w:t>complications</w:t>
            </w:r>
            <w:proofErr w:type="gramEnd"/>
            <w:r>
              <w:rPr>
                <w:rFonts w:eastAsia="Times New Roman"/>
              </w:rPr>
              <w:t xml:space="preserve"> but it is not known what the long term consequences of the more prevalent, milder forms of disordered eating are. We will study how disordered eating in childhood, adolescence and young adult age is related to women</w:t>
            </w:r>
            <w:r w:rsidR="00093533">
              <w:rPr>
                <w:rFonts w:eastAsia="Times New Roman"/>
              </w:rPr>
              <w:t>’</w:t>
            </w:r>
            <w:r>
              <w:rPr>
                <w:rFonts w:eastAsia="Times New Roman"/>
              </w:rPr>
              <w:t>s later body size, underweight, overweight, obesity and body satisfaction.</w:t>
            </w:r>
          </w:p>
          <w:p w14:paraId="2C18E023" w14:textId="026E245C" w:rsidR="003C1C28" w:rsidRDefault="003C1C28" w:rsidP="000D47B9">
            <w:pPr>
              <w:pStyle w:val="ListParagraph"/>
              <w:rPr>
                <w:rFonts w:eastAsia="Times New Roman"/>
              </w:rPr>
            </w:pPr>
          </w:p>
        </w:tc>
      </w:tr>
      <w:tr w:rsidR="00207BA5" w14:paraId="66883344" w14:textId="77777777" w:rsidTr="00FC6E67">
        <w:trPr>
          <w:trHeight w:val="454"/>
          <w:tblCellSpacing w:w="15" w:type="dxa"/>
        </w:trPr>
        <w:tc>
          <w:tcPr>
            <w:tcW w:w="1234" w:type="pct"/>
            <w:shd w:val="clear" w:color="auto" w:fill="ADD8E6"/>
            <w:hideMark/>
          </w:tcPr>
          <w:p w14:paraId="5891062B" w14:textId="77777777" w:rsidR="00207BA5" w:rsidRDefault="00B909DD">
            <w:pPr>
              <w:rPr>
                <w:rFonts w:eastAsia="Times New Roman"/>
              </w:rPr>
            </w:pPr>
            <w:r>
              <w:rPr>
                <w:rFonts w:eastAsia="Times New Roman"/>
              </w:rPr>
              <w:t>Project ID: A468</w:t>
            </w:r>
          </w:p>
        </w:tc>
        <w:tc>
          <w:tcPr>
            <w:tcW w:w="3716" w:type="pct"/>
            <w:shd w:val="clear" w:color="auto" w:fill="ADD8E6"/>
            <w:hideMark/>
          </w:tcPr>
          <w:p w14:paraId="4EA68D51" w14:textId="77777777" w:rsidR="00207BA5" w:rsidRDefault="00B909DD">
            <w:pPr>
              <w:rPr>
                <w:rFonts w:eastAsia="Times New Roman"/>
              </w:rPr>
            </w:pPr>
            <w:r>
              <w:rPr>
                <w:rFonts w:eastAsia="Times New Roman"/>
                <w:b/>
                <w:bCs/>
              </w:rPr>
              <w:t>Population-level relevance of risk factors for cancer</w:t>
            </w:r>
          </w:p>
        </w:tc>
      </w:tr>
      <w:tr w:rsidR="00207BA5" w14:paraId="275AE2D2" w14:textId="77777777" w:rsidTr="00FC6E67">
        <w:trPr>
          <w:trHeight w:val="737"/>
          <w:tblCellSpacing w:w="15" w:type="dxa"/>
        </w:trPr>
        <w:tc>
          <w:tcPr>
            <w:tcW w:w="1234" w:type="pct"/>
            <w:hideMark/>
          </w:tcPr>
          <w:p w14:paraId="1223A58D" w14:textId="77777777" w:rsidR="00207BA5" w:rsidRDefault="00B909DD">
            <w:pPr>
              <w:rPr>
                <w:rFonts w:eastAsia="Times New Roman"/>
              </w:rPr>
            </w:pPr>
            <w:r>
              <w:rPr>
                <w:rFonts w:eastAsia="Times New Roman"/>
              </w:rPr>
              <w:t>Lead Investigator:</w:t>
            </w:r>
          </w:p>
        </w:tc>
        <w:tc>
          <w:tcPr>
            <w:tcW w:w="3716" w:type="pct"/>
            <w:hideMark/>
          </w:tcPr>
          <w:p w14:paraId="7C92D0A2" w14:textId="1BC6EBD1" w:rsidR="00207BA5" w:rsidRDefault="0050119D">
            <w:pPr>
              <w:numPr>
                <w:ilvl w:val="0"/>
                <w:numId w:val="25"/>
              </w:numPr>
              <w:spacing w:before="100" w:beforeAutospacing="1" w:after="100" w:afterAutospacing="1"/>
              <w:rPr>
                <w:rFonts w:eastAsia="Times New Roman"/>
              </w:rPr>
            </w:pPr>
            <w:r>
              <w:rPr>
                <w:rFonts w:eastAsia="Times New Roman"/>
              </w:rPr>
              <w:t>A/Prof</w:t>
            </w:r>
            <w:r w:rsidR="00B909DD">
              <w:rPr>
                <w:rFonts w:eastAsia="Times New Roman"/>
              </w:rPr>
              <w:t xml:space="preserve"> Maarit Laaksonen - School of Mathematics and Statistics, University of New South Wales</w:t>
            </w:r>
          </w:p>
        </w:tc>
      </w:tr>
      <w:tr w:rsidR="00207BA5" w14:paraId="57FE2EAC" w14:textId="77777777" w:rsidTr="0050119D">
        <w:trPr>
          <w:trHeight w:val="900"/>
          <w:tblCellSpacing w:w="15" w:type="dxa"/>
        </w:trPr>
        <w:tc>
          <w:tcPr>
            <w:tcW w:w="1234" w:type="pct"/>
            <w:hideMark/>
          </w:tcPr>
          <w:p w14:paraId="64BC5174" w14:textId="77777777" w:rsidR="00207BA5" w:rsidRDefault="00B909DD">
            <w:pPr>
              <w:rPr>
                <w:rFonts w:eastAsia="Times New Roman"/>
              </w:rPr>
            </w:pPr>
            <w:r>
              <w:rPr>
                <w:rFonts w:eastAsia="Times New Roman"/>
              </w:rPr>
              <w:t>Other collaborators:</w:t>
            </w:r>
          </w:p>
        </w:tc>
        <w:tc>
          <w:tcPr>
            <w:tcW w:w="3716" w:type="pct"/>
            <w:hideMark/>
          </w:tcPr>
          <w:p w14:paraId="278DADB4" w14:textId="77777777" w:rsidR="00207BA5" w:rsidRDefault="00B909DD">
            <w:pPr>
              <w:numPr>
                <w:ilvl w:val="0"/>
                <w:numId w:val="26"/>
              </w:numPr>
              <w:spacing w:before="100" w:beforeAutospacing="1" w:after="150"/>
              <w:rPr>
                <w:rFonts w:eastAsia="Times New Roman"/>
              </w:rPr>
            </w:pPr>
            <w:r>
              <w:rPr>
                <w:rFonts w:eastAsia="Times New Roman"/>
              </w:rPr>
              <w:t xml:space="preserve">Prof Graham Giles - Cancer Epidemiology Centre, Cancer Council Victoria </w:t>
            </w:r>
          </w:p>
          <w:p w14:paraId="014D8EB6" w14:textId="77777777" w:rsidR="00207BA5" w:rsidRDefault="00B909DD">
            <w:pPr>
              <w:numPr>
                <w:ilvl w:val="0"/>
                <w:numId w:val="26"/>
              </w:numPr>
              <w:spacing w:before="100" w:beforeAutospacing="1" w:after="150"/>
              <w:rPr>
                <w:rFonts w:eastAsia="Times New Roman"/>
              </w:rPr>
            </w:pPr>
            <w:r>
              <w:rPr>
                <w:rFonts w:eastAsia="Times New Roman"/>
              </w:rPr>
              <w:t xml:space="preserve">Prof Claire </w:t>
            </w:r>
            <w:proofErr w:type="spellStart"/>
            <w:r>
              <w:rPr>
                <w:rFonts w:eastAsia="Times New Roman"/>
              </w:rPr>
              <w:t>Vajdic</w:t>
            </w:r>
            <w:proofErr w:type="spellEnd"/>
            <w:r>
              <w:rPr>
                <w:rFonts w:eastAsia="Times New Roman"/>
              </w:rPr>
              <w:t xml:space="preserve"> - Kirby Institute, University of New South Wales </w:t>
            </w:r>
          </w:p>
          <w:p w14:paraId="17689810" w14:textId="77777777" w:rsidR="00207BA5" w:rsidRDefault="00B909DD">
            <w:pPr>
              <w:numPr>
                <w:ilvl w:val="0"/>
                <w:numId w:val="26"/>
              </w:numPr>
              <w:spacing w:before="100" w:beforeAutospacing="1" w:after="150"/>
              <w:rPr>
                <w:rFonts w:eastAsia="Times New Roman"/>
              </w:rPr>
            </w:pPr>
            <w:r>
              <w:rPr>
                <w:rFonts w:eastAsia="Times New Roman"/>
              </w:rPr>
              <w:t xml:space="preserve">Prof Dianna Magliano - Baker IDI Heart and Diabetes Institute </w:t>
            </w:r>
          </w:p>
          <w:p w14:paraId="229E5D48" w14:textId="77777777" w:rsidR="00207BA5" w:rsidRDefault="00B909DD">
            <w:pPr>
              <w:numPr>
                <w:ilvl w:val="0"/>
                <w:numId w:val="26"/>
              </w:numPr>
              <w:spacing w:before="100" w:beforeAutospacing="1" w:after="150"/>
              <w:rPr>
                <w:rFonts w:eastAsia="Times New Roman"/>
              </w:rPr>
            </w:pPr>
            <w:r>
              <w:rPr>
                <w:rFonts w:eastAsia="Times New Roman"/>
              </w:rPr>
              <w:t xml:space="preserve">Prof Jonathan Shaw - Baker IDI Heart and Diabetes Institute </w:t>
            </w:r>
          </w:p>
          <w:p w14:paraId="306D4C5E" w14:textId="77777777" w:rsidR="00207BA5" w:rsidRDefault="00B909DD">
            <w:pPr>
              <w:numPr>
                <w:ilvl w:val="0"/>
                <w:numId w:val="26"/>
              </w:numPr>
              <w:spacing w:before="100" w:beforeAutospacing="1" w:after="150"/>
              <w:rPr>
                <w:rFonts w:eastAsia="Times New Roman"/>
              </w:rPr>
            </w:pPr>
            <w:r>
              <w:rPr>
                <w:rFonts w:eastAsia="Times New Roman"/>
              </w:rPr>
              <w:t xml:space="preserve">Prof Paul Mitchell - Discipline of Clinical Ophthalmology and Eye Health, University of Sydney </w:t>
            </w:r>
          </w:p>
          <w:p w14:paraId="6C176CA1" w14:textId="77777777" w:rsidR="00207BA5" w:rsidRDefault="00B909DD">
            <w:pPr>
              <w:numPr>
                <w:ilvl w:val="0"/>
                <w:numId w:val="26"/>
              </w:numPr>
              <w:spacing w:before="100" w:beforeAutospacing="1" w:after="150"/>
              <w:rPr>
                <w:rFonts w:eastAsia="Times New Roman"/>
              </w:rPr>
            </w:pPr>
            <w:r>
              <w:rPr>
                <w:rFonts w:eastAsia="Times New Roman"/>
              </w:rPr>
              <w:t xml:space="preserve">Prof Karen </w:t>
            </w:r>
            <w:proofErr w:type="spellStart"/>
            <w:r>
              <w:rPr>
                <w:rFonts w:eastAsia="Times New Roman"/>
              </w:rPr>
              <w:t>Canfell</w:t>
            </w:r>
            <w:proofErr w:type="spellEnd"/>
            <w:r>
              <w:rPr>
                <w:rFonts w:eastAsia="Times New Roman"/>
              </w:rPr>
              <w:t xml:space="preserve"> - The Daffodil Centre, University of Sydney, a joint venture with Cancer Council NSW </w:t>
            </w:r>
          </w:p>
          <w:p w14:paraId="59AF40B4" w14:textId="020FBA65" w:rsidR="00207BA5" w:rsidRDefault="0050119D">
            <w:pPr>
              <w:numPr>
                <w:ilvl w:val="0"/>
                <w:numId w:val="26"/>
              </w:numPr>
              <w:spacing w:before="100" w:beforeAutospacing="1" w:after="150"/>
              <w:rPr>
                <w:rFonts w:eastAsia="Times New Roman"/>
              </w:rPr>
            </w:pPr>
            <w:r>
              <w:rPr>
                <w:rFonts w:eastAsia="Times New Roman"/>
              </w:rPr>
              <w:t>A/Prof</w:t>
            </w:r>
            <w:r w:rsidR="00B909DD">
              <w:rPr>
                <w:rFonts w:eastAsia="Times New Roman"/>
              </w:rPr>
              <w:t xml:space="preserve"> Robert </w:t>
            </w:r>
            <w:proofErr w:type="spellStart"/>
            <w:r w:rsidR="00B909DD">
              <w:rPr>
                <w:rFonts w:eastAsia="Times New Roman"/>
              </w:rPr>
              <w:t>MacInnis</w:t>
            </w:r>
            <w:proofErr w:type="spellEnd"/>
            <w:r w:rsidR="00B909DD">
              <w:rPr>
                <w:rFonts w:eastAsia="Times New Roman"/>
              </w:rPr>
              <w:t xml:space="preserve"> - Cancer Council Victoria </w:t>
            </w:r>
          </w:p>
          <w:p w14:paraId="33522450" w14:textId="77777777" w:rsidR="00207BA5" w:rsidRDefault="00B909DD">
            <w:pPr>
              <w:numPr>
                <w:ilvl w:val="0"/>
                <w:numId w:val="26"/>
              </w:numPr>
              <w:spacing w:before="100" w:beforeAutospacing="1" w:after="150"/>
              <w:rPr>
                <w:rFonts w:eastAsia="Times New Roman"/>
              </w:rPr>
            </w:pPr>
            <w:r>
              <w:rPr>
                <w:rFonts w:eastAsia="Times New Roman"/>
              </w:rPr>
              <w:t xml:space="preserve">Prof Emily Banks - Australian National University </w:t>
            </w:r>
          </w:p>
          <w:p w14:paraId="7147F29E" w14:textId="77777777" w:rsidR="00207BA5" w:rsidRDefault="00B909DD">
            <w:pPr>
              <w:numPr>
                <w:ilvl w:val="0"/>
                <w:numId w:val="26"/>
              </w:numPr>
              <w:spacing w:before="100" w:beforeAutospacing="1" w:after="150"/>
              <w:rPr>
                <w:rFonts w:eastAsia="Times New Roman"/>
              </w:rPr>
            </w:pPr>
            <w:r>
              <w:rPr>
                <w:rFonts w:eastAsia="Times New Roman"/>
              </w:rPr>
              <w:t xml:space="preserve">Prof Robert Cumming - University of Sydney </w:t>
            </w:r>
          </w:p>
          <w:p w14:paraId="70338444" w14:textId="77777777" w:rsidR="00207BA5" w:rsidRDefault="00B909DD">
            <w:pPr>
              <w:numPr>
                <w:ilvl w:val="0"/>
                <w:numId w:val="26"/>
              </w:numPr>
              <w:spacing w:before="100" w:beforeAutospacing="1" w:after="150"/>
              <w:rPr>
                <w:rFonts w:eastAsia="Times New Roman"/>
              </w:rPr>
            </w:pPr>
            <w:r>
              <w:rPr>
                <w:rFonts w:eastAsia="Times New Roman"/>
              </w:rPr>
              <w:t xml:space="preserve">Dr Barbara-Ann Adelstein - University of New South Wales </w:t>
            </w:r>
          </w:p>
          <w:p w14:paraId="03662210" w14:textId="77777777" w:rsidR="00207BA5" w:rsidRDefault="00B909DD">
            <w:pPr>
              <w:numPr>
                <w:ilvl w:val="0"/>
                <w:numId w:val="26"/>
              </w:numPr>
              <w:spacing w:before="100" w:beforeAutospacing="1" w:after="150"/>
              <w:rPr>
                <w:rFonts w:eastAsia="Times New Roman"/>
              </w:rPr>
            </w:pPr>
            <w:r>
              <w:rPr>
                <w:rFonts w:eastAsia="Times New Roman"/>
              </w:rPr>
              <w:t xml:space="preserve">Dr Maria Arriaga - Centre for Big Data Research in Health, University of New South Wales </w:t>
            </w:r>
          </w:p>
          <w:p w14:paraId="00356EF2" w14:textId="18E0D14E" w:rsidR="00207BA5" w:rsidRDefault="0050119D">
            <w:pPr>
              <w:numPr>
                <w:ilvl w:val="0"/>
                <w:numId w:val="26"/>
              </w:numPr>
              <w:spacing w:before="100" w:beforeAutospacing="1" w:after="150"/>
              <w:rPr>
                <w:rFonts w:eastAsia="Times New Roman"/>
              </w:rPr>
            </w:pPr>
            <w:r>
              <w:rPr>
                <w:rFonts w:eastAsia="Times New Roman"/>
              </w:rPr>
              <w:t>A/Prof</w:t>
            </w:r>
            <w:r w:rsidR="00B909DD">
              <w:rPr>
                <w:rFonts w:eastAsia="Times New Roman"/>
              </w:rPr>
              <w:t xml:space="preserve"> Vasant Hirani - Concordia Health and Ageing in Men Project (CHAMP), The University of Sydney </w:t>
            </w:r>
          </w:p>
          <w:p w14:paraId="1CEDF70F" w14:textId="32FF0F8C" w:rsidR="00207BA5" w:rsidRDefault="00B909DD">
            <w:pPr>
              <w:numPr>
                <w:ilvl w:val="0"/>
                <w:numId w:val="26"/>
              </w:numPr>
              <w:spacing w:before="100" w:beforeAutospacing="1" w:after="150"/>
              <w:rPr>
                <w:rFonts w:eastAsia="Times New Roman"/>
              </w:rPr>
            </w:pPr>
            <w:r>
              <w:rPr>
                <w:rFonts w:eastAsia="Times New Roman"/>
              </w:rPr>
              <w:lastRenderedPageBreak/>
              <w:t xml:space="preserve">Peter Hull - Centre for Big Data Research in Health, University of New South Wales </w:t>
            </w:r>
          </w:p>
          <w:p w14:paraId="702BB651" w14:textId="77777777" w:rsidR="00207BA5" w:rsidRDefault="00B909DD">
            <w:pPr>
              <w:numPr>
                <w:ilvl w:val="0"/>
                <w:numId w:val="26"/>
              </w:numPr>
              <w:spacing w:before="100" w:beforeAutospacing="1" w:after="150"/>
              <w:rPr>
                <w:rFonts w:eastAsia="Times New Roman"/>
              </w:rPr>
            </w:pPr>
            <w:r>
              <w:rPr>
                <w:rFonts w:eastAsia="Times New Roman"/>
              </w:rPr>
              <w:t xml:space="preserve">Dr Tiffany Gill - Adelaide Medical School, The University of Adelaide </w:t>
            </w:r>
          </w:p>
        </w:tc>
      </w:tr>
      <w:tr w:rsidR="00207BA5" w14:paraId="6F3EDC39" w14:textId="77777777" w:rsidTr="0050119D">
        <w:trPr>
          <w:trHeight w:val="900"/>
          <w:tblCellSpacing w:w="15" w:type="dxa"/>
        </w:trPr>
        <w:tc>
          <w:tcPr>
            <w:tcW w:w="1234" w:type="pct"/>
            <w:hideMark/>
          </w:tcPr>
          <w:p w14:paraId="4D515007" w14:textId="77777777" w:rsidR="00207BA5" w:rsidRDefault="00B909DD">
            <w:pPr>
              <w:rPr>
                <w:rFonts w:eastAsia="Times New Roman"/>
              </w:rPr>
            </w:pPr>
            <w:r>
              <w:rPr>
                <w:rFonts w:eastAsia="Times New Roman"/>
              </w:rPr>
              <w:lastRenderedPageBreak/>
              <w:t>Liaison person:</w:t>
            </w:r>
          </w:p>
        </w:tc>
        <w:tc>
          <w:tcPr>
            <w:tcW w:w="3716" w:type="pct"/>
            <w:hideMark/>
          </w:tcPr>
          <w:p w14:paraId="43780AB0" w14:textId="77777777" w:rsidR="00207BA5" w:rsidRDefault="00B909DD">
            <w:pPr>
              <w:numPr>
                <w:ilvl w:val="0"/>
                <w:numId w:val="27"/>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2AE9DFB4" w14:textId="77777777" w:rsidTr="009D5556">
        <w:trPr>
          <w:trHeight w:val="1134"/>
          <w:tblCellSpacing w:w="15" w:type="dxa"/>
        </w:trPr>
        <w:tc>
          <w:tcPr>
            <w:tcW w:w="1234" w:type="pct"/>
            <w:hideMark/>
          </w:tcPr>
          <w:p w14:paraId="59937230" w14:textId="77777777" w:rsidR="00207BA5" w:rsidRDefault="00B909DD">
            <w:pPr>
              <w:rPr>
                <w:rFonts w:eastAsia="Times New Roman"/>
              </w:rPr>
            </w:pPr>
            <w:r>
              <w:rPr>
                <w:rFonts w:eastAsia="Times New Roman"/>
              </w:rPr>
              <w:t>Synopsis:</w:t>
            </w:r>
          </w:p>
        </w:tc>
        <w:tc>
          <w:tcPr>
            <w:tcW w:w="3716" w:type="pct"/>
            <w:hideMark/>
          </w:tcPr>
          <w:p w14:paraId="42C51891" w14:textId="77777777" w:rsidR="0050119D" w:rsidRDefault="00B909DD" w:rsidP="000D47B9">
            <w:pPr>
              <w:pStyle w:val="ListParagraph"/>
              <w:rPr>
                <w:rFonts w:eastAsia="Times New Roman"/>
              </w:rPr>
            </w:pPr>
            <w:r>
              <w:rPr>
                <w:rFonts w:eastAsia="Times New Roman"/>
              </w:rPr>
              <w:t>Cancer prevention guidelines should be informed by population-level relevance of the risk factors. Measures such as the Population Attributable Fraction (PAF), which integrate both the strength of association and the prevalence of the risk factors in the population, can estimate that relevance. In this study, the population-level relevance of lifestyle-related risk factors for cancer in Australia will be studied for the first time by applying our recently published PAF measure and program to data from established large-scale Australian cohort studies, including ALSWH, linked to national cancer and death registries (relative risk estimates) and nationally representative health survey (exposure prevalence estimates). A pooled cohort study based on the individual cohorts will also be conducted, by applying our recently demonstrated meta-analysis techniques for PAF, to further enhance the precision of the estimates and to allow the analysis of less common cancers. Knowledge on national cancer burden is essential for targeting cancer interventions.</w:t>
            </w:r>
            <w:r w:rsidR="0050119D">
              <w:rPr>
                <w:rFonts w:eastAsia="Times New Roman"/>
              </w:rPr>
              <w:t xml:space="preserve"> </w:t>
            </w:r>
          </w:p>
          <w:p w14:paraId="1BF95F93" w14:textId="77777777" w:rsidR="003C1C28" w:rsidRDefault="0050119D" w:rsidP="000D47B9">
            <w:pPr>
              <w:pStyle w:val="ListParagraph"/>
              <w:rPr>
                <w:rFonts w:eastAsia="Times New Roman"/>
              </w:rPr>
            </w:pPr>
            <w:r>
              <w:rPr>
                <w:rFonts w:eastAsia="Times New Roman"/>
              </w:rPr>
              <w:t>The project completion date has been extended due to the lead investigator (Maarit Laaksonen) currently being on maternity leave for a year (from 22/4/2022 until 21/4/2023) and accordingly the preparation of our remaining publications and presentation of corresponding findings being postponed until 2023 or 2024.</w:t>
            </w:r>
          </w:p>
          <w:p w14:paraId="08908278" w14:textId="1022A3FA" w:rsidR="009D5556" w:rsidRDefault="009D5556" w:rsidP="000D47B9">
            <w:pPr>
              <w:pStyle w:val="ListParagraph"/>
              <w:rPr>
                <w:rFonts w:eastAsia="Times New Roman"/>
              </w:rPr>
            </w:pPr>
          </w:p>
        </w:tc>
      </w:tr>
      <w:tr w:rsidR="00207BA5" w14:paraId="015F475E" w14:textId="77777777" w:rsidTr="0050119D">
        <w:trPr>
          <w:trHeight w:val="900"/>
          <w:tblCellSpacing w:w="15" w:type="dxa"/>
        </w:trPr>
        <w:tc>
          <w:tcPr>
            <w:tcW w:w="1234" w:type="pct"/>
            <w:hideMark/>
          </w:tcPr>
          <w:p w14:paraId="4067AF9B" w14:textId="77777777" w:rsidR="00207BA5" w:rsidRDefault="00B909DD">
            <w:pPr>
              <w:rPr>
                <w:rFonts w:eastAsia="Times New Roman"/>
              </w:rPr>
            </w:pPr>
            <w:r>
              <w:rPr>
                <w:rFonts w:eastAsia="Times New Roman"/>
              </w:rPr>
              <w:t>Publications:</w:t>
            </w:r>
          </w:p>
        </w:tc>
        <w:tc>
          <w:tcPr>
            <w:tcW w:w="3716" w:type="pct"/>
            <w:hideMark/>
          </w:tcPr>
          <w:p w14:paraId="554B7DA9" w14:textId="7939CE79" w:rsidR="00207BA5" w:rsidRDefault="00B909DD" w:rsidP="003C1C28">
            <w:pPr>
              <w:spacing w:line="276" w:lineRule="auto"/>
              <w:rPr>
                <w:rFonts w:eastAsia="Times New Roman"/>
              </w:rPr>
            </w:pPr>
            <w:r>
              <w:rPr>
                <w:rFonts w:eastAsia="Times New Roman"/>
              </w:rPr>
              <w:t>Cohort Profile: The burden of cancer attributable to modifiable risk factors</w:t>
            </w:r>
            <w:r w:rsidR="0050119D">
              <w:rPr>
                <w:rFonts w:eastAsia="Times New Roman"/>
              </w:rPr>
              <w:t xml:space="preserve"> - </w:t>
            </w:r>
            <w:r>
              <w:rPr>
                <w:rFonts w:eastAsia="Times New Roman"/>
              </w:rPr>
              <w:t xml:space="preserve">the Australian Cancer-PAF Cohort Consortium. Arriaga ME, </w:t>
            </w:r>
            <w:proofErr w:type="spellStart"/>
            <w:r>
              <w:rPr>
                <w:rFonts w:eastAsia="Times New Roman"/>
              </w:rPr>
              <w:t>Vajdic</w:t>
            </w:r>
            <w:proofErr w:type="spellEnd"/>
            <w:r>
              <w:rPr>
                <w:rFonts w:eastAsia="Times New Roman"/>
              </w:rPr>
              <w:t xml:space="preserve"> CM, </w:t>
            </w:r>
            <w:proofErr w:type="spellStart"/>
            <w:r>
              <w:rPr>
                <w:rFonts w:eastAsia="Times New Roman"/>
              </w:rPr>
              <w:t>Canfell</w:t>
            </w:r>
            <w:proofErr w:type="spellEnd"/>
            <w:r>
              <w:rPr>
                <w:rFonts w:eastAsia="Times New Roman"/>
              </w:rPr>
              <w:t xml:space="preserve"> K, </w:t>
            </w:r>
            <w:proofErr w:type="spellStart"/>
            <w:r>
              <w:rPr>
                <w:rFonts w:eastAsia="Times New Roman"/>
              </w:rPr>
              <w:t>MacInnis</w:t>
            </w:r>
            <w:proofErr w:type="spellEnd"/>
            <w:r>
              <w:rPr>
                <w:rFonts w:eastAsia="Times New Roman"/>
              </w:rPr>
              <w:t xml:space="preserve"> R, Hull P, Magliano DJ, Banks E, Giles GG, Cumming RG, Byles JE, Taylor AW, Shaw JE, Price K, Hirani V, Mitchell P, Adelstein B-A &amp; Laaksonen MA. </w:t>
            </w:r>
            <w:r>
              <w:rPr>
                <w:rStyle w:val="Emphasis"/>
                <w:rFonts w:eastAsia="Times New Roman"/>
              </w:rPr>
              <w:t>BMJ Open</w:t>
            </w:r>
            <w:r>
              <w:rPr>
                <w:rFonts w:eastAsia="Times New Roman"/>
              </w:rPr>
              <w:t>, 2017, 7(6); e016178.</w:t>
            </w:r>
            <w:r>
              <w:rPr>
                <w:rFonts w:eastAsia="Times New Roman"/>
              </w:rPr>
              <w:br/>
            </w:r>
            <w:r>
              <w:rPr>
                <w:rFonts w:eastAsia="Times New Roman"/>
              </w:rPr>
              <w:br/>
              <w:t xml:space="preserve">The future burden of lung cancer attributable to current modifiable behaviours: A pooled study of seven Australian cohorts. Laaksonen MA, </w:t>
            </w:r>
            <w:proofErr w:type="spellStart"/>
            <w:r>
              <w:rPr>
                <w:rFonts w:eastAsia="Times New Roman"/>
              </w:rPr>
              <w:t>Canfell</w:t>
            </w:r>
            <w:proofErr w:type="spellEnd"/>
            <w:r>
              <w:rPr>
                <w:rFonts w:eastAsia="Times New Roman"/>
              </w:rPr>
              <w:t xml:space="preserve"> K, </w:t>
            </w:r>
            <w:proofErr w:type="spellStart"/>
            <w:r>
              <w:rPr>
                <w:rFonts w:eastAsia="Times New Roman"/>
              </w:rPr>
              <w:t>MacInnis</w:t>
            </w:r>
            <w:proofErr w:type="spellEnd"/>
            <w:r>
              <w:rPr>
                <w:rFonts w:eastAsia="Times New Roman"/>
              </w:rPr>
              <w:t xml:space="preserve"> R, Arriaga ME, Banks E, Magliano DJ, Giles GG Cumming RG, Byles JE, Mitchell P, Gill TK, Hirani V, McCullough S, Shaw JE, Taylor AW, Adelstein B-A &amp; </w:t>
            </w:r>
            <w:proofErr w:type="spellStart"/>
            <w:r>
              <w:rPr>
                <w:rFonts w:eastAsia="Times New Roman"/>
              </w:rPr>
              <w:t>Vajdic</w:t>
            </w:r>
            <w:proofErr w:type="spellEnd"/>
            <w:r>
              <w:rPr>
                <w:rFonts w:eastAsia="Times New Roman"/>
              </w:rPr>
              <w:t xml:space="preserve"> CM. </w:t>
            </w:r>
            <w:r>
              <w:rPr>
                <w:rStyle w:val="Emphasis"/>
                <w:rFonts w:eastAsia="Times New Roman"/>
              </w:rPr>
              <w:t>International Journal of Epidemiology</w:t>
            </w:r>
            <w:r>
              <w:rPr>
                <w:rFonts w:eastAsia="Times New Roman"/>
              </w:rPr>
              <w:t>, 2018, 47(6); 1772-1783.</w:t>
            </w:r>
            <w:r>
              <w:rPr>
                <w:rFonts w:eastAsia="Times New Roman"/>
              </w:rPr>
              <w:br/>
            </w:r>
            <w:r>
              <w:rPr>
                <w:rFonts w:eastAsia="Times New Roman"/>
              </w:rPr>
              <w:lastRenderedPageBreak/>
              <w:br/>
              <w:t>The future colorectal cancer burden attributable to modifiable behavio</w:t>
            </w:r>
            <w:r w:rsidR="003B5118">
              <w:rPr>
                <w:rFonts w:eastAsia="Times New Roman"/>
              </w:rPr>
              <w:t>u</w:t>
            </w:r>
            <w:r>
              <w:rPr>
                <w:rFonts w:eastAsia="Times New Roman"/>
              </w:rPr>
              <w:t xml:space="preserve">rs: </w:t>
            </w:r>
            <w:r w:rsidR="0050119D">
              <w:rPr>
                <w:rFonts w:eastAsia="Times New Roman"/>
              </w:rPr>
              <w:t>A</w:t>
            </w:r>
            <w:r>
              <w:rPr>
                <w:rFonts w:eastAsia="Times New Roman"/>
              </w:rPr>
              <w:t xml:space="preserve"> pooled cohort study. </w:t>
            </w:r>
            <w:proofErr w:type="spellStart"/>
            <w:r>
              <w:rPr>
                <w:rFonts w:eastAsia="Times New Roman"/>
              </w:rPr>
              <w:t>Vajdic</w:t>
            </w:r>
            <w:proofErr w:type="spellEnd"/>
            <w:r>
              <w:rPr>
                <w:rFonts w:eastAsia="Times New Roman"/>
              </w:rPr>
              <w:t xml:space="preserve"> CM, </w:t>
            </w:r>
            <w:proofErr w:type="spellStart"/>
            <w:r>
              <w:rPr>
                <w:rFonts w:eastAsia="Times New Roman"/>
              </w:rPr>
              <w:t>MacInnis</w:t>
            </w:r>
            <w:proofErr w:type="spellEnd"/>
            <w:r>
              <w:rPr>
                <w:rFonts w:eastAsia="Times New Roman"/>
              </w:rPr>
              <w:t xml:space="preserve"> R, </w:t>
            </w:r>
            <w:proofErr w:type="spellStart"/>
            <w:r>
              <w:rPr>
                <w:rFonts w:eastAsia="Times New Roman"/>
              </w:rPr>
              <w:t>Canfell</w:t>
            </w:r>
            <w:proofErr w:type="spellEnd"/>
            <w:r>
              <w:rPr>
                <w:rFonts w:eastAsia="Times New Roman"/>
              </w:rPr>
              <w:t xml:space="preserve"> K, Hull P, Arriaga ME, Hirani V, Cumming RG, Mitchell P, Byles JE, Giles GG, Banks E, Taylor AW, Shaw JE, Magliano DJ, Marker J, Adelstein B-A, Gill TK &amp; Laaksonen MA. </w:t>
            </w:r>
            <w:r>
              <w:rPr>
                <w:rStyle w:val="Emphasis"/>
                <w:rFonts w:eastAsia="Times New Roman"/>
              </w:rPr>
              <w:t>JNCI Cancer Spectrum</w:t>
            </w:r>
            <w:r>
              <w:rPr>
                <w:rFonts w:eastAsia="Times New Roman"/>
              </w:rPr>
              <w:t>, 2018, 2(3).</w:t>
            </w:r>
            <w:r>
              <w:rPr>
                <w:rFonts w:eastAsia="Times New Roman"/>
              </w:rPr>
              <w:br/>
            </w:r>
            <w:r>
              <w:rPr>
                <w:rFonts w:eastAsia="Times New Roman"/>
              </w:rPr>
              <w:br/>
              <w:t xml:space="preserve">The burden of pancreatic cancer in Australia attributable to smoking. Arriaga M, </w:t>
            </w:r>
            <w:proofErr w:type="spellStart"/>
            <w:r>
              <w:rPr>
                <w:rFonts w:eastAsia="Times New Roman"/>
              </w:rPr>
              <w:t>Vajdic</w:t>
            </w:r>
            <w:proofErr w:type="spellEnd"/>
            <w:r>
              <w:rPr>
                <w:rFonts w:eastAsia="Times New Roman"/>
              </w:rPr>
              <w:t xml:space="preserve"> CM, </w:t>
            </w:r>
            <w:proofErr w:type="spellStart"/>
            <w:r>
              <w:rPr>
                <w:rFonts w:eastAsia="Times New Roman"/>
              </w:rPr>
              <w:t>MacInnis</w:t>
            </w:r>
            <w:proofErr w:type="spellEnd"/>
            <w:r>
              <w:rPr>
                <w:rFonts w:eastAsia="Times New Roman"/>
              </w:rPr>
              <w:t xml:space="preserve"> RJ, </w:t>
            </w:r>
            <w:proofErr w:type="spellStart"/>
            <w:r>
              <w:rPr>
                <w:rFonts w:eastAsia="Times New Roman"/>
              </w:rPr>
              <w:t>Canfell</w:t>
            </w:r>
            <w:proofErr w:type="spellEnd"/>
            <w:r>
              <w:rPr>
                <w:rFonts w:eastAsia="Times New Roman"/>
              </w:rPr>
              <w:t xml:space="preserve"> K, Magliano DJ, Shaw JE, Byles JE, Giles FF, Taylor AW, Gill TK, Hirani, Cumming RG, Mitchell P, Banks E, Marker J, Adelstein BA &amp; Laaksonen M. </w:t>
            </w:r>
            <w:r>
              <w:rPr>
                <w:rStyle w:val="Emphasis"/>
                <w:rFonts w:eastAsia="Times New Roman"/>
              </w:rPr>
              <w:t>Medical Journal of Australia</w:t>
            </w:r>
            <w:r>
              <w:rPr>
                <w:rFonts w:eastAsia="Times New Roman"/>
              </w:rPr>
              <w:t>, 2019, 210(5); 213-220.</w:t>
            </w:r>
            <w:r>
              <w:rPr>
                <w:rFonts w:eastAsia="Times New Roman"/>
              </w:rPr>
              <w:br/>
            </w:r>
            <w:r>
              <w:rPr>
                <w:rFonts w:eastAsia="Times New Roman"/>
              </w:rPr>
              <w:br/>
              <w:t xml:space="preserve">The preventable burden of breast cancers for premenopausal and postmenopausal women in Australia: </w:t>
            </w:r>
            <w:r w:rsidR="0050119D">
              <w:rPr>
                <w:rFonts w:eastAsia="Times New Roman"/>
              </w:rPr>
              <w:t>A</w:t>
            </w:r>
            <w:r>
              <w:rPr>
                <w:rFonts w:eastAsia="Times New Roman"/>
              </w:rPr>
              <w:t xml:space="preserve"> pooled study. Arriaga ME, </w:t>
            </w:r>
            <w:proofErr w:type="spellStart"/>
            <w:r>
              <w:rPr>
                <w:rFonts w:eastAsia="Times New Roman"/>
              </w:rPr>
              <w:t>Vajdic</w:t>
            </w:r>
            <w:proofErr w:type="spellEnd"/>
            <w:r>
              <w:rPr>
                <w:rFonts w:eastAsia="Times New Roman"/>
              </w:rPr>
              <w:t xml:space="preserve"> CM, </w:t>
            </w:r>
            <w:proofErr w:type="spellStart"/>
            <w:r>
              <w:rPr>
                <w:rFonts w:eastAsia="Times New Roman"/>
              </w:rPr>
              <w:t>Canfell</w:t>
            </w:r>
            <w:proofErr w:type="spellEnd"/>
            <w:r>
              <w:rPr>
                <w:rFonts w:eastAsia="Times New Roman"/>
              </w:rPr>
              <w:t xml:space="preserve"> K, </w:t>
            </w:r>
            <w:proofErr w:type="spellStart"/>
            <w:r>
              <w:rPr>
                <w:rFonts w:eastAsia="Times New Roman"/>
              </w:rPr>
              <w:t>MacInnis</w:t>
            </w:r>
            <w:proofErr w:type="spellEnd"/>
            <w:r>
              <w:rPr>
                <w:rFonts w:eastAsia="Times New Roman"/>
              </w:rPr>
              <w:t xml:space="preserve"> R, Banks E, Byles JE, Magliano DJ, Taylor AW, Mitchell P, Giles GG, Shaw JE, Gill TK, </w:t>
            </w:r>
            <w:proofErr w:type="spellStart"/>
            <w:r>
              <w:rPr>
                <w:rFonts w:eastAsia="Times New Roman"/>
              </w:rPr>
              <w:t>Klaes</w:t>
            </w:r>
            <w:proofErr w:type="spellEnd"/>
            <w:r>
              <w:rPr>
                <w:rFonts w:eastAsia="Times New Roman"/>
              </w:rPr>
              <w:t xml:space="preserve"> E, </w:t>
            </w:r>
            <w:proofErr w:type="spellStart"/>
            <w:r>
              <w:rPr>
                <w:rFonts w:eastAsia="Times New Roman"/>
              </w:rPr>
              <w:t>Velentzis</w:t>
            </w:r>
            <w:proofErr w:type="spellEnd"/>
            <w:r>
              <w:rPr>
                <w:rFonts w:eastAsia="Times New Roman"/>
              </w:rPr>
              <w:t xml:space="preserve"> LS, Cumming RG, Hirani V, Laaksonen MA. </w:t>
            </w:r>
            <w:r>
              <w:rPr>
                <w:rStyle w:val="Emphasis"/>
                <w:rFonts w:eastAsia="Times New Roman"/>
              </w:rPr>
              <w:t>International Journal of Cancer</w:t>
            </w:r>
            <w:r>
              <w:rPr>
                <w:rFonts w:eastAsia="Times New Roman"/>
              </w:rPr>
              <w:t>, 2019, 145(9); 2383-2394.</w:t>
            </w:r>
            <w:r>
              <w:rPr>
                <w:rFonts w:eastAsia="Times New Roman"/>
              </w:rPr>
              <w:br/>
            </w:r>
            <w:r>
              <w:rPr>
                <w:rFonts w:eastAsia="Times New Roman"/>
              </w:rPr>
              <w:br/>
              <w:t xml:space="preserve">The preventable burden of endometrial and ovarian cancers in Australia: A pooled cohort study. Laaksonen MA, Arriaga ME, </w:t>
            </w:r>
            <w:proofErr w:type="spellStart"/>
            <w:r>
              <w:rPr>
                <w:rFonts w:eastAsia="Times New Roman"/>
              </w:rPr>
              <w:t>Canfell</w:t>
            </w:r>
            <w:proofErr w:type="spellEnd"/>
            <w:r>
              <w:rPr>
                <w:rFonts w:eastAsia="Times New Roman"/>
              </w:rPr>
              <w:t xml:space="preserve"> K, </w:t>
            </w:r>
            <w:proofErr w:type="spellStart"/>
            <w:r>
              <w:rPr>
                <w:rFonts w:eastAsia="Times New Roman"/>
              </w:rPr>
              <w:t>MacInnis</w:t>
            </w:r>
            <w:proofErr w:type="spellEnd"/>
            <w:r>
              <w:rPr>
                <w:rFonts w:eastAsia="Times New Roman"/>
              </w:rPr>
              <w:t xml:space="preserve"> RJ, Byles JE, Banks E, Shaw JE, Mitchell P, Giles GG, Magliano DJ, Gill TK, </w:t>
            </w:r>
            <w:proofErr w:type="spellStart"/>
            <w:r>
              <w:rPr>
                <w:rFonts w:eastAsia="Times New Roman"/>
              </w:rPr>
              <w:t>Klaes</w:t>
            </w:r>
            <w:proofErr w:type="spellEnd"/>
            <w:r>
              <w:rPr>
                <w:rFonts w:eastAsia="Times New Roman"/>
              </w:rPr>
              <w:t xml:space="preserve"> E, </w:t>
            </w:r>
            <w:proofErr w:type="spellStart"/>
            <w:r>
              <w:rPr>
                <w:rFonts w:eastAsia="Times New Roman"/>
              </w:rPr>
              <w:t>Velentzis</w:t>
            </w:r>
            <w:proofErr w:type="spellEnd"/>
            <w:r>
              <w:rPr>
                <w:rFonts w:eastAsia="Times New Roman"/>
              </w:rPr>
              <w:t xml:space="preserve"> LS, Hirani V, Cumming RG &amp; </w:t>
            </w:r>
            <w:proofErr w:type="spellStart"/>
            <w:r>
              <w:rPr>
                <w:rFonts w:eastAsia="Times New Roman"/>
              </w:rPr>
              <w:t>Vajdic</w:t>
            </w:r>
            <w:proofErr w:type="spellEnd"/>
            <w:r>
              <w:rPr>
                <w:rFonts w:eastAsia="Times New Roman"/>
              </w:rPr>
              <w:t xml:space="preserve"> CM. </w:t>
            </w:r>
            <w:proofErr w:type="spellStart"/>
            <w:r>
              <w:rPr>
                <w:rStyle w:val="Emphasis"/>
                <w:rFonts w:eastAsia="Times New Roman"/>
              </w:rPr>
              <w:t>Gynecological</w:t>
            </w:r>
            <w:proofErr w:type="spellEnd"/>
            <w:r>
              <w:rPr>
                <w:rStyle w:val="Emphasis"/>
                <w:rFonts w:eastAsia="Times New Roman"/>
              </w:rPr>
              <w:t xml:space="preserve"> Oncology</w:t>
            </w:r>
            <w:r>
              <w:rPr>
                <w:rFonts w:eastAsia="Times New Roman"/>
              </w:rPr>
              <w:t>, 2019, 153(3); 580-588.</w:t>
            </w:r>
            <w:r>
              <w:rPr>
                <w:rFonts w:eastAsia="Times New Roman"/>
              </w:rPr>
              <w:br/>
            </w:r>
            <w:r>
              <w:rPr>
                <w:rFonts w:eastAsia="Times New Roman"/>
              </w:rPr>
              <w:br/>
              <w:t xml:space="preserve">The future burden of kidney and bladder cancers preventable by behaviour modification in Australia: A pooled cohort study. Laaksonen MA, </w:t>
            </w:r>
            <w:proofErr w:type="spellStart"/>
            <w:r>
              <w:rPr>
                <w:rFonts w:eastAsia="Times New Roman"/>
              </w:rPr>
              <w:t>MacInnis</w:t>
            </w:r>
            <w:proofErr w:type="spellEnd"/>
            <w:r>
              <w:rPr>
                <w:rFonts w:eastAsia="Times New Roman"/>
              </w:rPr>
              <w:t xml:space="preserve"> R, </w:t>
            </w:r>
            <w:proofErr w:type="spellStart"/>
            <w:r>
              <w:rPr>
                <w:rFonts w:eastAsia="Times New Roman"/>
              </w:rPr>
              <w:t>Canfell</w:t>
            </w:r>
            <w:proofErr w:type="spellEnd"/>
            <w:r>
              <w:rPr>
                <w:rFonts w:eastAsia="Times New Roman"/>
              </w:rPr>
              <w:t xml:space="preserve"> K, Giles GG, Hull P, Shaw JE, Cumming RG, Gill TK, Banks E, Mitchell P, Byles JE, Magliano DJ, Hirani V, </w:t>
            </w:r>
            <w:proofErr w:type="spellStart"/>
            <w:r>
              <w:rPr>
                <w:rFonts w:eastAsia="Times New Roman"/>
              </w:rPr>
              <w:t>Connah</w:t>
            </w:r>
            <w:proofErr w:type="spellEnd"/>
            <w:r>
              <w:rPr>
                <w:rFonts w:eastAsia="Times New Roman"/>
              </w:rPr>
              <w:t xml:space="preserve"> D &amp; </w:t>
            </w:r>
            <w:proofErr w:type="spellStart"/>
            <w:r>
              <w:rPr>
                <w:rFonts w:eastAsia="Times New Roman"/>
              </w:rPr>
              <w:t>Vajdic</w:t>
            </w:r>
            <w:proofErr w:type="spellEnd"/>
            <w:r>
              <w:rPr>
                <w:rFonts w:eastAsia="Times New Roman"/>
              </w:rPr>
              <w:t xml:space="preserve"> CM. </w:t>
            </w:r>
            <w:r>
              <w:rPr>
                <w:rStyle w:val="Emphasis"/>
                <w:rFonts w:eastAsia="Times New Roman"/>
              </w:rPr>
              <w:t>International Journal of Cancer</w:t>
            </w:r>
            <w:r>
              <w:rPr>
                <w:rFonts w:eastAsia="Times New Roman"/>
              </w:rPr>
              <w:t>, 2020, 146(3); 874-883.</w:t>
            </w:r>
            <w:r>
              <w:rPr>
                <w:rFonts w:eastAsia="Times New Roman"/>
              </w:rPr>
              <w:br/>
            </w:r>
            <w:r>
              <w:rPr>
                <w:rFonts w:eastAsia="Times New Roman"/>
              </w:rPr>
              <w:br/>
              <w:t xml:space="preserve">The future burden of head and neck cancers attributable to modifiable behaviours in Australia: a pooled cohort study. Laaksonen MA, </w:t>
            </w:r>
            <w:proofErr w:type="spellStart"/>
            <w:r>
              <w:rPr>
                <w:rFonts w:eastAsia="Times New Roman"/>
              </w:rPr>
              <w:t>Canfell</w:t>
            </w:r>
            <w:proofErr w:type="spellEnd"/>
            <w:r>
              <w:rPr>
                <w:rFonts w:eastAsia="Times New Roman"/>
              </w:rPr>
              <w:t xml:space="preserve"> K, </w:t>
            </w:r>
            <w:proofErr w:type="spellStart"/>
            <w:r>
              <w:rPr>
                <w:rFonts w:eastAsia="Times New Roman"/>
              </w:rPr>
              <w:t>MacInnis</w:t>
            </w:r>
            <w:proofErr w:type="spellEnd"/>
            <w:r>
              <w:rPr>
                <w:rFonts w:eastAsia="Times New Roman"/>
              </w:rPr>
              <w:t xml:space="preserve"> RJ, Banks E, Byles JE, Giles GG, Magliano DJ, Shaw JE, Hirani V, Gill TK, Mitchell P, Cumming RG, </w:t>
            </w:r>
            <w:proofErr w:type="spellStart"/>
            <w:r>
              <w:rPr>
                <w:rFonts w:eastAsia="Times New Roman"/>
              </w:rPr>
              <w:t>Salagame</w:t>
            </w:r>
            <w:proofErr w:type="spellEnd"/>
            <w:r>
              <w:rPr>
                <w:rFonts w:eastAsia="Times New Roman"/>
              </w:rPr>
              <w:t xml:space="preserve"> U, </w:t>
            </w:r>
            <w:proofErr w:type="spellStart"/>
            <w:r>
              <w:rPr>
                <w:rFonts w:eastAsia="Times New Roman"/>
              </w:rPr>
              <w:t>Vajdic</w:t>
            </w:r>
            <w:proofErr w:type="spellEnd"/>
            <w:r>
              <w:rPr>
                <w:rFonts w:eastAsia="Times New Roman"/>
              </w:rPr>
              <w:t xml:space="preserve"> CM. </w:t>
            </w:r>
            <w:r>
              <w:rPr>
                <w:rStyle w:val="Emphasis"/>
                <w:rFonts w:eastAsia="Times New Roman"/>
              </w:rPr>
              <w:t>Cancer Epidemiology, Biomarkers &amp; Prevention</w:t>
            </w:r>
            <w:r>
              <w:rPr>
                <w:rFonts w:eastAsia="Times New Roman"/>
              </w:rPr>
              <w:t>, 2021, 30(8); 1566-1574.</w:t>
            </w:r>
            <w:r>
              <w:rPr>
                <w:rFonts w:eastAsia="Times New Roman"/>
              </w:rPr>
              <w:br/>
            </w:r>
            <w:r>
              <w:rPr>
                <w:rFonts w:eastAsia="Times New Roman"/>
              </w:rPr>
              <w:br/>
              <w:t xml:space="preserve">Thyroid cancers potentially preventable by reducing overweight and </w:t>
            </w:r>
            <w:r>
              <w:rPr>
                <w:rFonts w:eastAsia="Times New Roman"/>
              </w:rPr>
              <w:lastRenderedPageBreak/>
              <w:t xml:space="preserve">obesity in Australia: A pooled cohort study. Laaksonen MA, </w:t>
            </w:r>
            <w:proofErr w:type="spellStart"/>
            <w:r>
              <w:rPr>
                <w:rFonts w:eastAsia="Times New Roman"/>
              </w:rPr>
              <w:t>MacInnis</w:t>
            </w:r>
            <w:proofErr w:type="spellEnd"/>
            <w:r>
              <w:rPr>
                <w:rFonts w:eastAsia="Times New Roman"/>
              </w:rPr>
              <w:t xml:space="preserve"> RJ, </w:t>
            </w:r>
            <w:proofErr w:type="spellStart"/>
            <w:r>
              <w:rPr>
                <w:rFonts w:eastAsia="Times New Roman"/>
              </w:rPr>
              <w:t>Canfell</w:t>
            </w:r>
            <w:proofErr w:type="spellEnd"/>
            <w:r>
              <w:rPr>
                <w:rFonts w:eastAsia="Times New Roman"/>
              </w:rPr>
              <w:t xml:space="preserve"> K, Shaw JE, Magliano DJ, Banks E, Giles GG, Byles JE, Gill TK, Mitchell P, Hirani V, Cumming RG &amp; </w:t>
            </w:r>
            <w:proofErr w:type="spellStart"/>
            <w:r>
              <w:rPr>
                <w:rFonts w:eastAsia="Times New Roman"/>
              </w:rPr>
              <w:t>Vajdic</w:t>
            </w:r>
            <w:proofErr w:type="spellEnd"/>
            <w:r>
              <w:rPr>
                <w:rFonts w:eastAsia="Times New Roman"/>
              </w:rPr>
              <w:t xml:space="preserve"> CM. </w:t>
            </w:r>
            <w:r>
              <w:rPr>
                <w:rStyle w:val="Emphasis"/>
                <w:rFonts w:eastAsia="Times New Roman"/>
              </w:rPr>
              <w:t>International Journal of Cancer</w:t>
            </w:r>
            <w:r>
              <w:rPr>
                <w:rFonts w:eastAsia="Times New Roman"/>
              </w:rPr>
              <w:t>, 2022, 150(8); 1281-1290.</w:t>
            </w:r>
          </w:p>
          <w:p w14:paraId="7D4F1A16" w14:textId="77777777" w:rsidR="00A55DFB" w:rsidRDefault="00A55DFB" w:rsidP="003C1C28">
            <w:pPr>
              <w:spacing w:line="276" w:lineRule="auto"/>
              <w:rPr>
                <w:rFonts w:eastAsia="Times New Roman"/>
              </w:rPr>
            </w:pPr>
          </w:p>
          <w:p w14:paraId="64C8AB44" w14:textId="46BCD530" w:rsidR="003C1C28" w:rsidRDefault="003C1C28" w:rsidP="003C1C28">
            <w:pPr>
              <w:spacing w:line="276" w:lineRule="auto"/>
              <w:rPr>
                <w:rFonts w:eastAsia="Times New Roman"/>
              </w:rPr>
            </w:pPr>
          </w:p>
        </w:tc>
      </w:tr>
      <w:tr w:rsidR="00207BA5" w14:paraId="17B35F7C" w14:textId="77777777" w:rsidTr="0050119D">
        <w:trPr>
          <w:trHeight w:val="900"/>
          <w:tblCellSpacing w:w="15" w:type="dxa"/>
        </w:trPr>
        <w:tc>
          <w:tcPr>
            <w:tcW w:w="1234" w:type="pct"/>
            <w:hideMark/>
          </w:tcPr>
          <w:p w14:paraId="3F4197B2" w14:textId="77777777" w:rsidR="00207BA5" w:rsidRPr="008A1570" w:rsidRDefault="00B909DD">
            <w:pPr>
              <w:rPr>
                <w:rFonts w:eastAsia="Times New Roman"/>
              </w:rPr>
            </w:pPr>
            <w:r w:rsidRPr="008A1570">
              <w:rPr>
                <w:rFonts w:eastAsia="Times New Roman"/>
              </w:rPr>
              <w:lastRenderedPageBreak/>
              <w:t>Conference / Presentations:</w:t>
            </w:r>
          </w:p>
        </w:tc>
        <w:tc>
          <w:tcPr>
            <w:tcW w:w="3716" w:type="pct"/>
            <w:hideMark/>
          </w:tcPr>
          <w:p w14:paraId="52656A7F" w14:textId="5EC50A86" w:rsidR="00207BA5" w:rsidRDefault="00B909DD" w:rsidP="003C1C28">
            <w:pPr>
              <w:spacing w:line="276" w:lineRule="auto"/>
              <w:rPr>
                <w:rFonts w:eastAsia="Times New Roman"/>
              </w:rPr>
            </w:pPr>
            <w:r w:rsidRPr="008A1570">
              <w:rPr>
                <w:rStyle w:val="Emphasis"/>
                <w:rFonts w:eastAsia="Times New Roman"/>
              </w:rPr>
              <w:t xml:space="preserve">Population-level </w:t>
            </w:r>
            <w:r w:rsidR="000D47B9" w:rsidRPr="008A1570">
              <w:rPr>
                <w:rStyle w:val="Emphasis"/>
                <w:rFonts w:eastAsia="Times New Roman"/>
              </w:rPr>
              <w:t>relevance of risk factors for cancer in the presence of competing risk of death</w:t>
            </w:r>
            <w:r w:rsidR="000D47B9" w:rsidRPr="008A1570">
              <w:rPr>
                <w:rFonts w:eastAsia="Times New Roman"/>
              </w:rPr>
              <w:t>.</w:t>
            </w:r>
            <w:r w:rsidRPr="008A1570">
              <w:rPr>
                <w:rFonts w:eastAsia="Times New Roman"/>
              </w:rPr>
              <w:br/>
              <w:t>Laaksonen M. Australian Statistical Conference 2014 Sydney, NSW, 7 - 10 July 2014.</w:t>
            </w:r>
            <w:r w:rsidRPr="008A1570">
              <w:rPr>
                <w:rFonts w:eastAsia="Times New Roman"/>
              </w:rPr>
              <w:br/>
            </w:r>
            <w:r w:rsidRPr="008A1570">
              <w:rPr>
                <w:rFonts w:eastAsia="Times New Roman"/>
              </w:rPr>
              <w:br/>
            </w:r>
            <w:r w:rsidRPr="008A1570">
              <w:rPr>
                <w:rStyle w:val="Emphasis"/>
                <w:rFonts w:eastAsia="Times New Roman"/>
              </w:rPr>
              <w:t>Population-level relevance of risk factors for cancer: pooled study of seven Australian cohorts.</w:t>
            </w:r>
            <w:r w:rsidRPr="008A1570">
              <w:rPr>
                <w:rFonts w:eastAsia="Times New Roman"/>
              </w:rPr>
              <w:br/>
              <w:t>Laaksonen M. World Cancer Congress, Melbourne, Victoria, 3 - 6 December 2014.</w:t>
            </w:r>
            <w:r w:rsidRPr="008A1570">
              <w:rPr>
                <w:rFonts w:eastAsia="Times New Roman"/>
              </w:rPr>
              <w:br/>
            </w:r>
            <w:r w:rsidRPr="008A1570">
              <w:rPr>
                <w:rFonts w:eastAsia="Times New Roman"/>
              </w:rPr>
              <w:br/>
            </w:r>
            <w:r w:rsidRPr="008A1570">
              <w:rPr>
                <w:rStyle w:val="Emphasis"/>
                <w:rFonts w:eastAsia="Times New Roman"/>
              </w:rPr>
              <w:t xml:space="preserve">Burden of lung cancer attributable to lifestyle risk factors: </w:t>
            </w:r>
            <w:r w:rsidR="005521EA" w:rsidRPr="008A1570">
              <w:rPr>
                <w:rStyle w:val="Emphasis"/>
                <w:rFonts w:eastAsia="Times New Roman"/>
              </w:rPr>
              <w:t>P</w:t>
            </w:r>
            <w:r w:rsidRPr="008A1570">
              <w:rPr>
                <w:rStyle w:val="Emphasis"/>
                <w:rFonts w:eastAsia="Times New Roman"/>
              </w:rPr>
              <w:t>ooled study of seven Australian cohorts</w:t>
            </w:r>
            <w:r w:rsidRPr="008A1570">
              <w:rPr>
                <w:rFonts w:eastAsia="Times New Roman"/>
              </w:rPr>
              <w:t>.</w:t>
            </w:r>
            <w:r w:rsidRPr="008A1570">
              <w:rPr>
                <w:rFonts w:eastAsia="Times New Roman"/>
              </w:rPr>
              <w:br/>
              <w:t>Laaksonen M et al. Sydney Cancer Conference 2016, Sydney, NSW, 22-23 September 2016.</w:t>
            </w:r>
            <w:r w:rsidRPr="008A1570">
              <w:rPr>
                <w:rFonts w:eastAsia="Times New Roman"/>
              </w:rPr>
              <w:br/>
            </w:r>
            <w:r w:rsidRPr="008A1570">
              <w:rPr>
                <w:rFonts w:eastAsia="Times New Roman"/>
              </w:rPr>
              <w:br/>
            </w:r>
            <w:r w:rsidRPr="008A1570">
              <w:rPr>
                <w:rStyle w:val="Emphasis"/>
                <w:rFonts w:eastAsia="Times New Roman"/>
              </w:rPr>
              <w:t>Population-level relevance of lifestyle-related risk factors for pancreatic cancer.</w:t>
            </w:r>
            <w:r w:rsidRPr="008A1570">
              <w:rPr>
                <w:rFonts w:eastAsia="Times New Roman"/>
              </w:rPr>
              <w:br/>
              <w:t>Arriaga M</w:t>
            </w:r>
            <w:r w:rsidR="005521EA" w:rsidRPr="008A1570">
              <w:rPr>
                <w:rFonts w:eastAsia="Times New Roman"/>
              </w:rPr>
              <w:t>,</w:t>
            </w:r>
            <w:r w:rsidRPr="008A1570">
              <w:rPr>
                <w:rFonts w:eastAsia="Times New Roman"/>
              </w:rPr>
              <w:t xml:space="preserve"> et al. Sydney Cancer Conference 2016, Sydney, NSW, 22-23 September 2016.</w:t>
            </w:r>
            <w:r w:rsidRPr="008A1570">
              <w:rPr>
                <w:rFonts w:eastAsia="Times New Roman"/>
              </w:rPr>
              <w:br/>
            </w:r>
            <w:r w:rsidRPr="008A1570">
              <w:rPr>
                <w:rFonts w:eastAsia="Times New Roman"/>
              </w:rPr>
              <w:br/>
            </w:r>
            <w:r w:rsidRPr="008A1570">
              <w:rPr>
                <w:rStyle w:val="Emphasis"/>
                <w:rFonts w:eastAsia="Times New Roman"/>
              </w:rPr>
              <w:t>Burden of lung cancer attributable to modifiable lifestyle-related risk factors</w:t>
            </w:r>
            <w:r w:rsidRPr="008A1570">
              <w:rPr>
                <w:rFonts w:eastAsia="Times New Roman"/>
              </w:rPr>
              <w:t>.</w:t>
            </w:r>
            <w:r w:rsidRPr="008A1570">
              <w:rPr>
                <w:rFonts w:eastAsia="Times New Roman"/>
              </w:rPr>
              <w:br/>
              <w:t>Laaksonen MA, et al. Annual 45 and Up Study Collaborators</w:t>
            </w:r>
            <w:r w:rsidR="00093533" w:rsidRPr="008A1570">
              <w:rPr>
                <w:rFonts w:eastAsia="Times New Roman"/>
              </w:rPr>
              <w:t>’</w:t>
            </w:r>
            <w:r w:rsidRPr="008A1570">
              <w:rPr>
                <w:rFonts w:eastAsia="Times New Roman"/>
              </w:rPr>
              <w:t xml:space="preserve"> Meeting, Sydney, NSW, 6 September 2016.</w:t>
            </w:r>
            <w:r w:rsidRPr="008A1570">
              <w:rPr>
                <w:rFonts w:eastAsia="Times New Roman"/>
              </w:rPr>
              <w:br/>
            </w:r>
            <w:r w:rsidRPr="008A1570">
              <w:rPr>
                <w:rFonts w:eastAsia="Times New Roman"/>
              </w:rPr>
              <w:br/>
            </w:r>
            <w:r w:rsidRPr="008A1570">
              <w:rPr>
                <w:rStyle w:val="Emphasis"/>
                <w:rFonts w:eastAsia="Times New Roman"/>
              </w:rPr>
              <w:t>Burden of colorectal cancer in Australia attributable to lifestyle-related risk factors</w:t>
            </w:r>
            <w:r w:rsidRPr="008A1570">
              <w:rPr>
                <w:rFonts w:eastAsia="Times New Roman"/>
              </w:rPr>
              <w:t>.</w:t>
            </w:r>
            <w:r w:rsidRPr="008A1570">
              <w:rPr>
                <w:rFonts w:eastAsia="Times New Roman"/>
              </w:rPr>
              <w:br/>
              <w:t>Laaksonen MA, et al. Clinical Oncology Society of Australia (COSA) 43th Annual Scientific Meeting, Gold Coast, Qld, 15 - 17 November 2016.</w:t>
            </w:r>
            <w:r w:rsidRPr="008A1570">
              <w:rPr>
                <w:rFonts w:eastAsia="Times New Roman"/>
              </w:rPr>
              <w:br/>
            </w:r>
            <w:r w:rsidRPr="008A1570">
              <w:rPr>
                <w:rFonts w:eastAsia="Times New Roman"/>
              </w:rPr>
              <w:br/>
            </w:r>
            <w:r w:rsidRPr="008A1570">
              <w:rPr>
                <w:rStyle w:val="Emphasis"/>
                <w:rFonts w:eastAsia="Times New Roman"/>
              </w:rPr>
              <w:t>Burden of lung cancer in Australia avoidable by modifications to lifestyle-related risk factors</w:t>
            </w:r>
            <w:r w:rsidRPr="008A1570">
              <w:rPr>
                <w:rFonts w:eastAsia="Times New Roman"/>
              </w:rPr>
              <w:t>.</w:t>
            </w:r>
            <w:r w:rsidRPr="008A1570">
              <w:rPr>
                <w:rFonts w:eastAsia="Times New Roman"/>
              </w:rPr>
              <w:br/>
              <w:t xml:space="preserve">Laaksonen M, Arriaga M, Hull P, </w:t>
            </w:r>
            <w:proofErr w:type="spellStart"/>
            <w:r w:rsidRPr="008A1570">
              <w:rPr>
                <w:rFonts w:eastAsia="Times New Roman"/>
              </w:rPr>
              <w:t>Canfell</w:t>
            </w:r>
            <w:proofErr w:type="spellEnd"/>
            <w:r w:rsidRPr="008A1570">
              <w:rPr>
                <w:rFonts w:eastAsia="Times New Roman"/>
              </w:rPr>
              <w:t xml:space="preserve"> K, </w:t>
            </w:r>
            <w:proofErr w:type="spellStart"/>
            <w:r w:rsidRPr="008A1570">
              <w:rPr>
                <w:rFonts w:eastAsia="Times New Roman"/>
              </w:rPr>
              <w:t>MacInnis</w:t>
            </w:r>
            <w:proofErr w:type="spellEnd"/>
            <w:r w:rsidRPr="008A1570">
              <w:rPr>
                <w:rFonts w:eastAsia="Times New Roman"/>
              </w:rPr>
              <w:t xml:space="preserve"> R, Banks E, Giles G, Mitchell P, Cumming R et al American Association for Cancer Research (AACR) Annual Meeting, Washington, DC, USA, 1-5 April 2017.</w:t>
            </w:r>
            <w:r w:rsidRPr="008A1570">
              <w:rPr>
                <w:rFonts w:eastAsia="Times New Roman"/>
              </w:rPr>
              <w:br/>
            </w:r>
            <w:r w:rsidRPr="008A1570">
              <w:rPr>
                <w:rFonts w:eastAsia="Times New Roman"/>
              </w:rPr>
              <w:br/>
            </w:r>
            <w:r w:rsidRPr="008A1570">
              <w:rPr>
                <w:rStyle w:val="Emphasis"/>
                <w:rFonts w:eastAsia="Times New Roman"/>
              </w:rPr>
              <w:lastRenderedPageBreak/>
              <w:t xml:space="preserve">Burden of colorectal cancer attributable to lifestyle-related risk factors: </w:t>
            </w:r>
            <w:r w:rsidR="005521EA" w:rsidRPr="008A1570">
              <w:rPr>
                <w:rStyle w:val="Emphasis"/>
                <w:rFonts w:eastAsia="Times New Roman"/>
              </w:rPr>
              <w:t>A</w:t>
            </w:r>
            <w:r w:rsidRPr="008A1570">
              <w:rPr>
                <w:rStyle w:val="Emphasis"/>
                <w:rFonts w:eastAsia="Times New Roman"/>
              </w:rPr>
              <w:t xml:space="preserve"> pooled study of seven Australian cohorts</w:t>
            </w:r>
            <w:r w:rsidRPr="008A1570">
              <w:rPr>
                <w:rFonts w:eastAsia="Times New Roman"/>
              </w:rPr>
              <w:t>.</w:t>
            </w:r>
            <w:r w:rsidRPr="008A1570">
              <w:rPr>
                <w:rFonts w:eastAsia="Times New Roman"/>
              </w:rPr>
              <w:br/>
            </w:r>
            <w:proofErr w:type="spellStart"/>
            <w:r w:rsidRPr="008A1570">
              <w:rPr>
                <w:rFonts w:eastAsia="Times New Roman"/>
              </w:rPr>
              <w:t>Vajdic</w:t>
            </w:r>
            <w:proofErr w:type="spellEnd"/>
            <w:r w:rsidRPr="008A1570">
              <w:rPr>
                <w:rFonts w:eastAsia="Times New Roman"/>
              </w:rPr>
              <w:t xml:space="preserve"> CM, Arriaga M, Hull P, </w:t>
            </w:r>
            <w:proofErr w:type="spellStart"/>
            <w:r w:rsidRPr="008A1570">
              <w:rPr>
                <w:rFonts w:eastAsia="Times New Roman"/>
              </w:rPr>
              <w:t>Canfell</w:t>
            </w:r>
            <w:proofErr w:type="spellEnd"/>
            <w:r w:rsidRPr="008A1570">
              <w:rPr>
                <w:rFonts w:eastAsia="Times New Roman"/>
              </w:rPr>
              <w:t xml:space="preserve"> K, </w:t>
            </w:r>
            <w:proofErr w:type="spellStart"/>
            <w:r w:rsidRPr="008A1570">
              <w:rPr>
                <w:rFonts w:eastAsia="Times New Roman"/>
              </w:rPr>
              <w:t>MacInnis</w:t>
            </w:r>
            <w:proofErr w:type="spellEnd"/>
            <w:r w:rsidRPr="008A1570">
              <w:rPr>
                <w:rFonts w:eastAsia="Times New Roman"/>
              </w:rPr>
              <w:t xml:space="preserve"> R, Banks E, Giles G, Mitchell P, Cumming R et al. American Association for Cancer Research (AACR) Annual Meeting, Washington, DC, USA, 1-5 April 2017.</w:t>
            </w:r>
            <w:r w:rsidRPr="008A1570">
              <w:rPr>
                <w:rFonts w:eastAsia="Times New Roman"/>
              </w:rPr>
              <w:br/>
            </w:r>
            <w:r w:rsidRPr="008A1570">
              <w:rPr>
                <w:rFonts w:eastAsia="Times New Roman"/>
              </w:rPr>
              <w:br/>
            </w:r>
            <w:r w:rsidRPr="008A1570">
              <w:rPr>
                <w:rStyle w:val="Emphasis"/>
                <w:rFonts w:eastAsia="Times New Roman"/>
              </w:rPr>
              <w:t>Population-level relevance of lifestyle-related risk factors for pancreatic cancer in Australia.</w:t>
            </w:r>
            <w:r w:rsidRPr="008A1570">
              <w:rPr>
                <w:rFonts w:eastAsia="Times New Roman"/>
              </w:rPr>
              <w:br/>
              <w:t xml:space="preserve">Arriaga M, </w:t>
            </w:r>
            <w:proofErr w:type="spellStart"/>
            <w:r w:rsidRPr="008A1570">
              <w:rPr>
                <w:rFonts w:eastAsia="Times New Roman"/>
              </w:rPr>
              <w:t>Vajdic</w:t>
            </w:r>
            <w:proofErr w:type="spellEnd"/>
            <w:r w:rsidRPr="008A1570">
              <w:rPr>
                <w:rFonts w:eastAsia="Times New Roman"/>
              </w:rPr>
              <w:t xml:space="preserve"> CM, Hull P, </w:t>
            </w:r>
            <w:proofErr w:type="spellStart"/>
            <w:r w:rsidRPr="008A1570">
              <w:rPr>
                <w:rFonts w:eastAsia="Times New Roman"/>
              </w:rPr>
              <w:t>Canfell</w:t>
            </w:r>
            <w:proofErr w:type="spellEnd"/>
            <w:r w:rsidRPr="008A1570">
              <w:rPr>
                <w:rFonts w:eastAsia="Times New Roman"/>
              </w:rPr>
              <w:t xml:space="preserve"> K, </w:t>
            </w:r>
            <w:proofErr w:type="spellStart"/>
            <w:r w:rsidRPr="008A1570">
              <w:rPr>
                <w:rFonts w:eastAsia="Times New Roman"/>
              </w:rPr>
              <w:t>MacInnis</w:t>
            </w:r>
            <w:proofErr w:type="spellEnd"/>
            <w:r w:rsidRPr="008A1570">
              <w:rPr>
                <w:rFonts w:eastAsia="Times New Roman"/>
              </w:rPr>
              <w:t xml:space="preserve"> R, Banks E, Giles G, Mitchell P, Cumming R et al. American Association for Cancer Research (AACR) Annual Meeting, Washington, DC, USA, 1-5 April 2017.</w:t>
            </w:r>
            <w:r w:rsidRPr="008A1570">
              <w:rPr>
                <w:rFonts w:eastAsia="Times New Roman"/>
              </w:rPr>
              <w:br/>
            </w:r>
            <w:r w:rsidRPr="008A1570">
              <w:rPr>
                <w:rFonts w:eastAsia="Times New Roman"/>
              </w:rPr>
              <w:br/>
            </w:r>
            <w:r w:rsidRPr="008A1570">
              <w:rPr>
                <w:rStyle w:val="Emphasis"/>
                <w:rFonts w:eastAsia="Times New Roman"/>
              </w:rPr>
              <w:t>Premenopausal and postmenopausal breast cancer burden attributable to health behaviours and hormonal factors</w:t>
            </w:r>
            <w:r w:rsidRPr="008A1570">
              <w:rPr>
                <w:rFonts w:eastAsia="Times New Roman"/>
              </w:rPr>
              <w:t>.</w:t>
            </w:r>
            <w:r w:rsidRPr="008A1570">
              <w:rPr>
                <w:rFonts w:eastAsia="Times New Roman"/>
              </w:rPr>
              <w:br/>
              <w:t xml:space="preserve">Arriaga M, </w:t>
            </w:r>
            <w:proofErr w:type="spellStart"/>
            <w:r w:rsidRPr="008A1570">
              <w:rPr>
                <w:rFonts w:eastAsia="Times New Roman"/>
              </w:rPr>
              <w:t>Vajdic</w:t>
            </w:r>
            <w:proofErr w:type="spellEnd"/>
            <w:r w:rsidRPr="008A1570">
              <w:rPr>
                <w:rFonts w:eastAsia="Times New Roman"/>
              </w:rPr>
              <w:t xml:space="preserve"> CM, Hull P, </w:t>
            </w:r>
            <w:proofErr w:type="spellStart"/>
            <w:r w:rsidRPr="008A1570">
              <w:rPr>
                <w:rFonts w:eastAsia="Times New Roman"/>
              </w:rPr>
              <w:t>Canfell</w:t>
            </w:r>
            <w:proofErr w:type="spellEnd"/>
            <w:r w:rsidRPr="008A1570">
              <w:rPr>
                <w:rFonts w:eastAsia="Times New Roman"/>
              </w:rPr>
              <w:t xml:space="preserve"> K, </w:t>
            </w:r>
            <w:proofErr w:type="spellStart"/>
            <w:r w:rsidRPr="008A1570">
              <w:rPr>
                <w:rFonts w:eastAsia="Times New Roman"/>
              </w:rPr>
              <w:t>MacInnis</w:t>
            </w:r>
            <w:proofErr w:type="spellEnd"/>
            <w:r w:rsidRPr="008A1570">
              <w:rPr>
                <w:rFonts w:eastAsia="Times New Roman"/>
              </w:rPr>
              <w:t xml:space="preserve"> R, Banks E, Giles G, Mitchell P, Cumming R,</w:t>
            </w:r>
            <w:r w:rsidR="005521EA" w:rsidRPr="008A1570">
              <w:rPr>
                <w:rFonts w:eastAsia="Times New Roman"/>
              </w:rPr>
              <w:t xml:space="preserve"> </w:t>
            </w:r>
            <w:r w:rsidRPr="008A1570">
              <w:rPr>
                <w:rFonts w:eastAsia="Times New Roman"/>
              </w:rPr>
              <w:t>et al. Annual Scientific Meeting of the Clinical Oncology Society of Australia (COSA), Sydney, NSW, 13-15 November 2017.</w:t>
            </w:r>
            <w:r w:rsidRPr="008A1570">
              <w:rPr>
                <w:rFonts w:eastAsia="Times New Roman"/>
              </w:rPr>
              <w:br/>
            </w:r>
            <w:r w:rsidRPr="008A1570">
              <w:rPr>
                <w:rFonts w:eastAsia="Times New Roman"/>
              </w:rPr>
              <w:br/>
            </w:r>
            <w:r w:rsidRPr="008A1570">
              <w:rPr>
                <w:rStyle w:val="Emphasis"/>
                <w:rFonts w:eastAsia="Times New Roman"/>
              </w:rPr>
              <w:t>A large linked study to evaluate the burden of cancer in Australia attributable to current modifiable behaviours</w:t>
            </w:r>
            <w:r w:rsidRPr="008A1570">
              <w:rPr>
                <w:rFonts w:eastAsia="Times New Roman"/>
              </w:rPr>
              <w:t>.</w:t>
            </w:r>
            <w:r w:rsidRPr="008A1570">
              <w:rPr>
                <w:rFonts w:eastAsia="Times New Roman"/>
              </w:rPr>
              <w:br/>
              <w:t xml:space="preserve">Laaksonen MA, Arriaga ME, </w:t>
            </w:r>
            <w:proofErr w:type="spellStart"/>
            <w:r w:rsidRPr="008A1570">
              <w:rPr>
                <w:rFonts w:eastAsia="Times New Roman"/>
              </w:rPr>
              <w:t>Canfell</w:t>
            </w:r>
            <w:proofErr w:type="spellEnd"/>
            <w:r w:rsidRPr="008A1570">
              <w:rPr>
                <w:rFonts w:eastAsia="Times New Roman"/>
              </w:rPr>
              <w:t xml:space="preserve"> K, </w:t>
            </w:r>
            <w:proofErr w:type="spellStart"/>
            <w:r w:rsidRPr="008A1570">
              <w:rPr>
                <w:rFonts w:eastAsia="Times New Roman"/>
              </w:rPr>
              <w:t>MacInnis</w:t>
            </w:r>
            <w:proofErr w:type="spellEnd"/>
            <w:r w:rsidRPr="008A1570">
              <w:rPr>
                <w:rFonts w:eastAsia="Times New Roman"/>
              </w:rPr>
              <w:t xml:space="preserve"> R, Hull P, Banks E, Giles G, et al. International Population Data Linkage Conference, Banff, Alberta, Canada, 12-14 September 2018.</w:t>
            </w:r>
            <w:r w:rsidRPr="008A1570">
              <w:rPr>
                <w:rFonts w:eastAsia="Times New Roman"/>
              </w:rPr>
              <w:br/>
            </w:r>
            <w:r w:rsidRPr="008A1570">
              <w:rPr>
                <w:rFonts w:eastAsia="Times New Roman"/>
              </w:rPr>
              <w:br/>
            </w:r>
            <w:r w:rsidRPr="008A1570">
              <w:rPr>
                <w:rStyle w:val="Emphasis"/>
                <w:rFonts w:eastAsia="Times New Roman"/>
              </w:rPr>
              <w:t>Future burden of cancer attributable to current modifiable behaviours: A pooled study of seven Australian cohorts</w:t>
            </w:r>
            <w:r w:rsidRPr="008A1570">
              <w:rPr>
                <w:rFonts w:eastAsia="Times New Roman"/>
              </w:rPr>
              <w:t>.</w:t>
            </w:r>
            <w:r w:rsidRPr="008A1570">
              <w:rPr>
                <w:rFonts w:eastAsia="Times New Roman"/>
              </w:rPr>
              <w:br/>
              <w:t xml:space="preserve">Laaksonen MA, Arriaga ME, </w:t>
            </w:r>
            <w:proofErr w:type="spellStart"/>
            <w:r w:rsidRPr="008A1570">
              <w:rPr>
                <w:rFonts w:eastAsia="Times New Roman"/>
              </w:rPr>
              <w:t>Canfell</w:t>
            </w:r>
            <w:proofErr w:type="spellEnd"/>
            <w:r w:rsidRPr="008A1570">
              <w:rPr>
                <w:rFonts w:eastAsia="Times New Roman"/>
              </w:rPr>
              <w:t xml:space="preserve"> K, </w:t>
            </w:r>
            <w:proofErr w:type="spellStart"/>
            <w:r w:rsidRPr="008A1570">
              <w:rPr>
                <w:rFonts w:eastAsia="Times New Roman"/>
              </w:rPr>
              <w:t>MacInnis</w:t>
            </w:r>
            <w:proofErr w:type="spellEnd"/>
            <w:r w:rsidRPr="008A1570">
              <w:rPr>
                <w:rFonts w:eastAsia="Times New Roman"/>
              </w:rPr>
              <w:t xml:space="preserve"> R, Hull P, Banks E, Giles G, Mitchell P, et al. World Cancer Congress, Kuala Lumpur, Malaysia, 1-4 October 2018.</w:t>
            </w:r>
            <w:r w:rsidRPr="008A1570">
              <w:rPr>
                <w:rFonts w:eastAsia="Times New Roman"/>
              </w:rPr>
              <w:br/>
            </w:r>
            <w:r w:rsidRPr="008A1570">
              <w:rPr>
                <w:rFonts w:eastAsia="Times New Roman"/>
              </w:rPr>
              <w:br/>
            </w:r>
            <w:r w:rsidRPr="008A1570">
              <w:rPr>
                <w:rStyle w:val="Emphasis"/>
                <w:rFonts w:eastAsia="Times New Roman"/>
              </w:rPr>
              <w:t>Future burden of cancer attributable to current modifiable behaviours</w:t>
            </w:r>
            <w:r w:rsidRPr="008A1570">
              <w:rPr>
                <w:rFonts w:eastAsia="Times New Roman"/>
              </w:rPr>
              <w:t>.</w:t>
            </w:r>
            <w:r w:rsidRPr="008A1570">
              <w:rPr>
                <w:rFonts w:eastAsia="Times New Roman"/>
              </w:rPr>
              <w:br/>
              <w:t xml:space="preserve">Laaksonen MA, Arriaga ME, </w:t>
            </w:r>
            <w:proofErr w:type="spellStart"/>
            <w:r w:rsidRPr="008A1570">
              <w:rPr>
                <w:rFonts w:eastAsia="Times New Roman"/>
              </w:rPr>
              <w:t>Canfell</w:t>
            </w:r>
            <w:proofErr w:type="spellEnd"/>
            <w:r w:rsidRPr="008A1570">
              <w:rPr>
                <w:rFonts w:eastAsia="Times New Roman"/>
              </w:rPr>
              <w:t xml:space="preserve"> K, </w:t>
            </w:r>
            <w:proofErr w:type="spellStart"/>
            <w:r w:rsidRPr="008A1570">
              <w:rPr>
                <w:rFonts w:eastAsia="Times New Roman"/>
              </w:rPr>
              <w:t>MacInnis</w:t>
            </w:r>
            <w:proofErr w:type="spellEnd"/>
            <w:r w:rsidRPr="008A1570">
              <w:rPr>
                <w:rFonts w:eastAsia="Times New Roman"/>
              </w:rPr>
              <w:t xml:space="preserve"> R, Hull P, Banks E, Giles G, Mitchell P, et al. Sydney Cancer Conference, Sydney, NSW, 11-12 October 2018.</w:t>
            </w:r>
            <w:r w:rsidRPr="008A1570">
              <w:rPr>
                <w:rFonts w:eastAsia="Times New Roman"/>
              </w:rPr>
              <w:br/>
            </w:r>
            <w:r w:rsidRPr="008A1570">
              <w:rPr>
                <w:rFonts w:eastAsia="Times New Roman"/>
              </w:rPr>
              <w:br/>
            </w:r>
            <w:r w:rsidRPr="008A1570">
              <w:rPr>
                <w:rStyle w:val="Emphasis"/>
                <w:rFonts w:eastAsia="Times New Roman"/>
              </w:rPr>
              <w:t>The preventable future burden of cancer in Australia</w:t>
            </w:r>
            <w:r w:rsidRPr="008A1570">
              <w:rPr>
                <w:rFonts w:eastAsia="Times New Roman"/>
              </w:rPr>
              <w:t>.</w:t>
            </w:r>
            <w:r w:rsidRPr="008A1570">
              <w:rPr>
                <w:rFonts w:eastAsia="Times New Roman"/>
              </w:rPr>
              <w:br/>
              <w:t xml:space="preserve">Laaksonen MA, </w:t>
            </w:r>
            <w:proofErr w:type="spellStart"/>
            <w:r w:rsidRPr="008A1570">
              <w:rPr>
                <w:rFonts w:eastAsia="Times New Roman"/>
              </w:rPr>
              <w:t>Canfell</w:t>
            </w:r>
            <w:proofErr w:type="spellEnd"/>
            <w:r w:rsidRPr="008A1570">
              <w:rPr>
                <w:rFonts w:eastAsia="Times New Roman"/>
              </w:rPr>
              <w:t xml:space="preserve"> K, </w:t>
            </w:r>
            <w:proofErr w:type="spellStart"/>
            <w:r w:rsidRPr="008A1570">
              <w:rPr>
                <w:rFonts w:eastAsia="Times New Roman"/>
              </w:rPr>
              <w:t>MacInnis</w:t>
            </w:r>
            <w:proofErr w:type="spellEnd"/>
            <w:r w:rsidRPr="008A1570">
              <w:rPr>
                <w:rFonts w:eastAsia="Times New Roman"/>
              </w:rPr>
              <w:t xml:space="preserve"> R, Arriaga ME, Hull P, Banks E, Giles G, Mitchell P, Cumming R, Byles J, Magliano DJ, Shaw J, Taylor A, Gill TK, Hirani V, Marker J, McCullough S, </w:t>
            </w:r>
            <w:proofErr w:type="spellStart"/>
            <w:r w:rsidRPr="008A1570">
              <w:rPr>
                <w:rFonts w:eastAsia="Times New Roman"/>
              </w:rPr>
              <w:t>Klaes</w:t>
            </w:r>
            <w:proofErr w:type="spellEnd"/>
            <w:r w:rsidRPr="008A1570">
              <w:rPr>
                <w:rFonts w:eastAsia="Times New Roman"/>
              </w:rPr>
              <w:t xml:space="preserve"> E, </w:t>
            </w:r>
            <w:proofErr w:type="spellStart"/>
            <w:r w:rsidRPr="008A1570">
              <w:rPr>
                <w:rFonts w:eastAsia="Times New Roman"/>
              </w:rPr>
              <w:lastRenderedPageBreak/>
              <w:t>Connah</w:t>
            </w:r>
            <w:proofErr w:type="spellEnd"/>
            <w:r w:rsidRPr="008A1570">
              <w:rPr>
                <w:rFonts w:eastAsia="Times New Roman"/>
              </w:rPr>
              <w:t xml:space="preserve"> D, World Congress of Epidemiology, 2021. Virtual, 3-6 September 2021.</w:t>
            </w:r>
          </w:p>
        </w:tc>
      </w:tr>
    </w:tbl>
    <w:p w14:paraId="5762C740" w14:textId="39AB893F" w:rsidR="00207BA5" w:rsidRDefault="00207BA5">
      <w:pPr>
        <w:rPr>
          <w:rFonts w:eastAsia="Times New Roman"/>
        </w:rPr>
      </w:pPr>
    </w:p>
    <w:p w14:paraId="482056D4" w14:textId="77777777" w:rsidR="00007E44" w:rsidRDefault="00007E44" w:rsidP="00007E44">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007E44" w14:paraId="052854B4" w14:textId="77777777" w:rsidTr="00770BE9">
        <w:trPr>
          <w:trHeight w:val="680"/>
          <w:tblCellSpacing w:w="15" w:type="dxa"/>
        </w:trPr>
        <w:tc>
          <w:tcPr>
            <w:tcW w:w="1234" w:type="pct"/>
            <w:shd w:val="clear" w:color="auto" w:fill="ADD8E6"/>
            <w:hideMark/>
          </w:tcPr>
          <w:p w14:paraId="1BAFDC42" w14:textId="77777777" w:rsidR="00007E44" w:rsidRDefault="00007E44" w:rsidP="00770BE9">
            <w:pPr>
              <w:rPr>
                <w:rFonts w:eastAsia="Times New Roman"/>
              </w:rPr>
            </w:pPr>
            <w:r>
              <w:rPr>
                <w:rFonts w:eastAsia="Times New Roman"/>
              </w:rPr>
              <w:t>Project ID: A476</w:t>
            </w:r>
          </w:p>
        </w:tc>
        <w:tc>
          <w:tcPr>
            <w:tcW w:w="3716" w:type="pct"/>
            <w:shd w:val="clear" w:color="auto" w:fill="ADD8E6"/>
            <w:hideMark/>
          </w:tcPr>
          <w:p w14:paraId="44A19044" w14:textId="0A7B9B29" w:rsidR="00007E44" w:rsidRDefault="00007E44" w:rsidP="00770BE9">
            <w:pPr>
              <w:rPr>
                <w:rFonts w:eastAsia="Times New Roman"/>
              </w:rPr>
            </w:pPr>
            <w:r>
              <w:rPr>
                <w:rFonts w:eastAsia="Times New Roman"/>
                <w:b/>
                <w:bCs/>
              </w:rPr>
              <w:t>A qualitative analysis of attributes toward healthy cognitive ageing in the 1921-26 cohort</w:t>
            </w:r>
          </w:p>
        </w:tc>
      </w:tr>
      <w:tr w:rsidR="00007E44" w14:paraId="1A042894" w14:textId="77777777" w:rsidTr="00770BE9">
        <w:trPr>
          <w:trHeight w:val="510"/>
          <w:tblCellSpacing w:w="15" w:type="dxa"/>
        </w:trPr>
        <w:tc>
          <w:tcPr>
            <w:tcW w:w="1234" w:type="pct"/>
            <w:hideMark/>
          </w:tcPr>
          <w:p w14:paraId="77462241" w14:textId="77777777" w:rsidR="00007E44" w:rsidRDefault="00007E44" w:rsidP="00770BE9">
            <w:pPr>
              <w:rPr>
                <w:rFonts w:eastAsia="Times New Roman"/>
              </w:rPr>
            </w:pPr>
            <w:r>
              <w:rPr>
                <w:rFonts w:eastAsia="Times New Roman"/>
              </w:rPr>
              <w:t>Lead Investigator:</w:t>
            </w:r>
          </w:p>
        </w:tc>
        <w:tc>
          <w:tcPr>
            <w:tcW w:w="3716" w:type="pct"/>
            <w:hideMark/>
          </w:tcPr>
          <w:p w14:paraId="589CFF8A" w14:textId="77777777" w:rsidR="00007E44" w:rsidRDefault="00007E44" w:rsidP="00770BE9">
            <w:pPr>
              <w:numPr>
                <w:ilvl w:val="0"/>
                <w:numId w:val="328"/>
              </w:numPr>
              <w:spacing w:before="100" w:beforeAutospacing="1" w:after="100" w:afterAutospacing="1"/>
              <w:rPr>
                <w:rFonts w:eastAsia="Times New Roman"/>
              </w:rPr>
            </w:pPr>
            <w:r>
              <w:rPr>
                <w:rFonts w:eastAsia="Times New Roman"/>
              </w:rPr>
              <w:t>Dr Cynthia Forlini - School of Medicine, Deakin University</w:t>
            </w:r>
          </w:p>
        </w:tc>
      </w:tr>
      <w:tr w:rsidR="00007E44" w14:paraId="478593FA" w14:textId="77777777" w:rsidTr="00770BE9">
        <w:trPr>
          <w:trHeight w:val="737"/>
          <w:tblCellSpacing w:w="15" w:type="dxa"/>
        </w:trPr>
        <w:tc>
          <w:tcPr>
            <w:tcW w:w="1234" w:type="pct"/>
            <w:hideMark/>
          </w:tcPr>
          <w:p w14:paraId="2C956845" w14:textId="77777777" w:rsidR="00007E44" w:rsidRDefault="00007E44" w:rsidP="00770BE9">
            <w:pPr>
              <w:rPr>
                <w:rFonts w:eastAsia="Times New Roman"/>
              </w:rPr>
            </w:pPr>
            <w:r>
              <w:rPr>
                <w:rFonts w:eastAsia="Times New Roman"/>
              </w:rPr>
              <w:t>Liaison person:</w:t>
            </w:r>
          </w:p>
        </w:tc>
        <w:tc>
          <w:tcPr>
            <w:tcW w:w="3716" w:type="pct"/>
            <w:hideMark/>
          </w:tcPr>
          <w:p w14:paraId="7ACDE2E0" w14:textId="77777777" w:rsidR="00007E44" w:rsidRDefault="00007E44" w:rsidP="00770BE9">
            <w:pPr>
              <w:numPr>
                <w:ilvl w:val="0"/>
                <w:numId w:val="330"/>
              </w:numPr>
              <w:spacing w:before="100" w:beforeAutospacing="1" w:after="100" w:afterAutospacing="1"/>
              <w:rPr>
                <w:rFonts w:eastAsia="Times New Roman"/>
              </w:rPr>
            </w:pPr>
            <w:r>
              <w:rPr>
                <w:rFonts w:eastAsia="Times New Roman"/>
              </w:rPr>
              <w:t>A/Prof Leigh Tooth - Australian Women and Girls’ Health Research Centre, University of Queensland</w:t>
            </w:r>
          </w:p>
        </w:tc>
      </w:tr>
      <w:tr w:rsidR="00007E44" w14:paraId="4114ED4B" w14:textId="77777777" w:rsidTr="009D5556">
        <w:trPr>
          <w:trHeight w:val="1191"/>
          <w:tblCellSpacing w:w="15" w:type="dxa"/>
        </w:trPr>
        <w:tc>
          <w:tcPr>
            <w:tcW w:w="1234" w:type="pct"/>
            <w:hideMark/>
          </w:tcPr>
          <w:p w14:paraId="6A8AA72C" w14:textId="77777777" w:rsidR="00007E44" w:rsidRDefault="00007E44" w:rsidP="00770BE9">
            <w:pPr>
              <w:rPr>
                <w:rFonts w:eastAsia="Times New Roman"/>
              </w:rPr>
            </w:pPr>
            <w:r>
              <w:rPr>
                <w:rFonts w:eastAsia="Times New Roman"/>
              </w:rPr>
              <w:t>Synopsis:</w:t>
            </w:r>
          </w:p>
        </w:tc>
        <w:tc>
          <w:tcPr>
            <w:tcW w:w="3716" w:type="pct"/>
            <w:hideMark/>
          </w:tcPr>
          <w:p w14:paraId="643C3C84" w14:textId="77777777" w:rsidR="00007E44" w:rsidRDefault="00007E44" w:rsidP="00770BE9">
            <w:pPr>
              <w:pStyle w:val="ListParagraph"/>
              <w:rPr>
                <w:rFonts w:eastAsia="Times New Roman"/>
              </w:rPr>
            </w:pPr>
            <w:r>
              <w:rPr>
                <w:rFonts w:eastAsia="Times New Roman"/>
              </w:rPr>
              <w:t>This project focuses on women’s attitudes toward cognitive wellness (also referred to as brain health, mental sharpness) later in life. Given current public health messages to maintain cognitive wellness as a part of productive ageing, we are interested in the perspectives of women in the 1921-26 cohort. We will examine how these women define cognitive wellness and how they have (or not) maintained cognitive wellness as they aged. These data will shed light on the perspective of older individuals particularly on the importance they ascribe to maintaining cognitive wellness and the challenges that they may face.</w:t>
            </w:r>
          </w:p>
          <w:p w14:paraId="75EA859E" w14:textId="77777777" w:rsidR="00007E44" w:rsidRDefault="00007E44" w:rsidP="00770BE9">
            <w:pPr>
              <w:pStyle w:val="ListParagraph"/>
              <w:rPr>
                <w:rFonts w:eastAsia="Times New Roman"/>
              </w:rPr>
            </w:pPr>
          </w:p>
        </w:tc>
      </w:tr>
      <w:tr w:rsidR="00007E44" w14:paraId="199025C6" w14:textId="77777777" w:rsidTr="00770BE9">
        <w:trPr>
          <w:trHeight w:val="900"/>
          <w:tblCellSpacing w:w="15" w:type="dxa"/>
        </w:trPr>
        <w:tc>
          <w:tcPr>
            <w:tcW w:w="1234" w:type="pct"/>
            <w:hideMark/>
          </w:tcPr>
          <w:p w14:paraId="5AE0297D" w14:textId="77777777" w:rsidR="00007E44" w:rsidRDefault="00007E44" w:rsidP="00770BE9">
            <w:pPr>
              <w:rPr>
                <w:rFonts w:eastAsia="Times New Roman"/>
              </w:rPr>
            </w:pPr>
            <w:r>
              <w:rPr>
                <w:rFonts w:eastAsia="Times New Roman"/>
              </w:rPr>
              <w:t>Conference / Presentations:</w:t>
            </w:r>
          </w:p>
        </w:tc>
        <w:tc>
          <w:tcPr>
            <w:tcW w:w="3716" w:type="pct"/>
            <w:hideMark/>
          </w:tcPr>
          <w:p w14:paraId="64A4990B" w14:textId="520FB79A" w:rsidR="00007E44" w:rsidRDefault="00007E44" w:rsidP="00770BE9">
            <w:pPr>
              <w:spacing w:line="276" w:lineRule="auto"/>
              <w:rPr>
                <w:rFonts w:eastAsia="Times New Roman"/>
              </w:rPr>
            </w:pPr>
            <w:r>
              <w:rPr>
                <w:rStyle w:val="Emphasis"/>
                <w:rFonts w:eastAsia="Times New Roman"/>
              </w:rPr>
              <w:t>Are older Australian women following recommendations for healthy cognitive ageing?</w:t>
            </w:r>
            <w:r>
              <w:rPr>
                <w:rFonts w:eastAsia="Times New Roman"/>
              </w:rPr>
              <w:br/>
              <w:t>Carter V, Lucke J &amp; Forlini C. Emerging Health Policy Research Conference 2017. Menzies Centre for Health Policy, Sydney, NSW, 27 July 2017.</w:t>
            </w:r>
            <w:r>
              <w:rPr>
                <w:rFonts w:eastAsia="Times New Roman"/>
              </w:rPr>
              <w:br/>
            </w:r>
            <w:r>
              <w:rPr>
                <w:rFonts w:eastAsia="Times New Roman"/>
              </w:rPr>
              <w:br/>
            </w:r>
            <w:r>
              <w:rPr>
                <w:rStyle w:val="Emphasis"/>
                <w:rFonts w:eastAsia="Times New Roman"/>
              </w:rPr>
              <w:t>Are older Australians following recommendations for healthy cognitive ageing? Evidence from the 1921-26 cohort of the Australian Longitudinal Study on Women</w:t>
            </w:r>
            <w:r w:rsidR="003B5118">
              <w:rPr>
                <w:rStyle w:val="Emphasis"/>
                <w:rFonts w:eastAsia="Times New Roman"/>
              </w:rPr>
              <w:t>’</w:t>
            </w:r>
            <w:r>
              <w:rPr>
                <w:rStyle w:val="Emphasis"/>
                <w:rFonts w:eastAsia="Times New Roman"/>
              </w:rPr>
              <w:t>s Health</w:t>
            </w:r>
            <w:r>
              <w:rPr>
                <w:rFonts w:eastAsia="Times New Roman"/>
              </w:rPr>
              <w:t>.</w:t>
            </w:r>
            <w:r>
              <w:rPr>
                <w:rFonts w:eastAsia="Times New Roman"/>
              </w:rPr>
              <w:br/>
              <w:t xml:space="preserve">Forlini C, Carter V &amp; Lucke J. International </w:t>
            </w:r>
            <w:proofErr w:type="spellStart"/>
            <w:r>
              <w:rPr>
                <w:rFonts w:eastAsia="Times New Roman"/>
              </w:rPr>
              <w:t>Neuroethics</w:t>
            </w:r>
            <w:proofErr w:type="spellEnd"/>
            <w:r>
              <w:rPr>
                <w:rFonts w:eastAsia="Times New Roman"/>
              </w:rPr>
              <w:t xml:space="preserve"> Society Annual Meeting. Washington D.C, USA, 10 November 2017.</w:t>
            </w:r>
            <w:r>
              <w:rPr>
                <w:rFonts w:eastAsia="Times New Roman"/>
              </w:rPr>
              <w:br/>
            </w:r>
            <w:r>
              <w:rPr>
                <w:rFonts w:eastAsia="Times New Roman"/>
              </w:rPr>
              <w:br/>
            </w:r>
            <w:r>
              <w:rPr>
                <w:rStyle w:val="Emphasis"/>
                <w:rFonts w:eastAsia="Times New Roman"/>
              </w:rPr>
              <w:t>Ageing in a ‘neuro-society</w:t>
            </w:r>
            <w:r>
              <w:rPr>
                <w:rFonts w:eastAsia="Times New Roman"/>
              </w:rPr>
              <w:t>.</w:t>
            </w:r>
            <w:r>
              <w:rPr>
                <w:rFonts w:eastAsia="Times New Roman"/>
              </w:rPr>
              <w:br/>
              <w:t>Forlini C. Neuroscience &amp; Society: Ethical, Legal &amp; Clinical Implications of Neuroscience Research Sydney, NSW, 14-15 September 2017.</w:t>
            </w:r>
          </w:p>
        </w:tc>
      </w:tr>
    </w:tbl>
    <w:p w14:paraId="4A05CA30" w14:textId="77777777" w:rsidR="00007E44" w:rsidRDefault="00007E44" w:rsidP="00007E44">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007E44" w14:paraId="67158CCD" w14:textId="77777777" w:rsidTr="00770BE9">
        <w:trPr>
          <w:trHeight w:val="624"/>
          <w:tblCellSpacing w:w="15" w:type="dxa"/>
        </w:trPr>
        <w:tc>
          <w:tcPr>
            <w:tcW w:w="1238" w:type="pct"/>
            <w:shd w:val="clear" w:color="auto" w:fill="ADD8E6"/>
            <w:hideMark/>
          </w:tcPr>
          <w:p w14:paraId="5B2A6230" w14:textId="77777777" w:rsidR="00007E44" w:rsidRDefault="00007E44" w:rsidP="00770BE9">
            <w:pPr>
              <w:rPr>
                <w:rFonts w:eastAsia="Times New Roman"/>
              </w:rPr>
            </w:pPr>
            <w:r>
              <w:rPr>
                <w:rFonts w:eastAsia="Times New Roman"/>
              </w:rPr>
              <w:t>Project ID: A492B</w:t>
            </w:r>
          </w:p>
        </w:tc>
        <w:tc>
          <w:tcPr>
            <w:tcW w:w="3713" w:type="pct"/>
            <w:shd w:val="clear" w:color="auto" w:fill="ADD8E6"/>
            <w:hideMark/>
          </w:tcPr>
          <w:p w14:paraId="0405A19C" w14:textId="57BD0BD4" w:rsidR="00007E44" w:rsidRDefault="00007E44" w:rsidP="00770BE9">
            <w:pPr>
              <w:rPr>
                <w:rFonts w:eastAsia="Times New Roman"/>
              </w:rPr>
            </w:pPr>
            <w:r>
              <w:rPr>
                <w:rFonts w:eastAsia="Times New Roman"/>
                <w:b/>
                <w:bCs/>
              </w:rPr>
              <w:t>The experience of breastfeeding for women with chronic health conditions</w:t>
            </w:r>
          </w:p>
        </w:tc>
      </w:tr>
      <w:tr w:rsidR="00007E44" w14:paraId="5E069595" w14:textId="77777777" w:rsidTr="00770BE9">
        <w:trPr>
          <w:trHeight w:val="680"/>
          <w:tblCellSpacing w:w="15" w:type="dxa"/>
        </w:trPr>
        <w:tc>
          <w:tcPr>
            <w:tcW w:w="1238" w:type="pct"/>
            <w:hideMark/>
          </w:tcPr>
          <w:p w14:paraId="40C777FA" w14:textId="77777777" w:rsidR="00007E44" w:rsidRDefault="00007E44" w:rsidP="00770BE9">
            <w:pPr>
              <w:rPr>
                <w:rFonts w:eastAsia="Times New Roman"/>
              </w:rPr>
            </w:pPr>
            <w:r>
              <w:rPr>
                <w:rFonts w:eastAsia="Times New Roman"/>
              </w:rPr>
              <w:lastRenderedPageBreak/>
              <w:t>Lead Investigator:</w:t>
            </w:r>
          </w:p>
        </w:tc>
        <w:tc>
          <w:tcPr>
            <w:tcW w:w="3713" w:type="pct"/>
            <w:hideMark/>
          </w:tcPr>
          <w:p w14:paraId="3F52940D" w14:textId="77777777" w:rsidR="00007E44" w:rsidRDefault="00007E44" w:rsidP="00770BE9">
            <w:pPr>
              <w:numPr>
                <w:ilvl w:val="0"/>
                <w:numId w:val="331"/>
              </w:numPr>
              <w:spacing w:before="100" w:beforeAutospacing="1" w:after="100" w:afterAutospacing="1"/>
              <w:rPr>
                <w:rFonts w:eastAsia="Times New Roman"/>
              </w:rPr>
            </w:pPr>
            <w:r>
              <w:rPr>
                <w:rFonts w:eastAsia="Times New Roman"/>
              </w:rPr>
              <w:t>Dr Catherine Chojenta - Centre for Women's Health Research, The University of Newcastle</w:t>
            </w:r>
          </w:p>
        </w:tc>
      </w:tr>
      <w:tr w:rsidR="00007E44" w14:paraId="5578975A" w14:textId="77777777" w:rsidTr="00770BE9">
        <w:trPr>
          <w:trHeight w:val="900"/>
          <w:tblCellSpacing w:w="15" w:type="dxa"/>
        </w:trPr>
        <w:tc>
          <w:tcPr>
            <w:tcW w:w="1238" w:type="pct"/>
            <w:hideMark/>
          </w:tcPr>
          <w:p w14:paraId="3DA54D52" w14:textId="77777777" w:rsidR="00007E44" w:rsidRDefault="00007E44" w:rsidP="00770BE9">
            <w:pPr>
              <w:rPr>
                <w:rFonts w:eastAsia="Times New Roman"/>
              </w:rPr>
            </w:pPr>
            <w:r>
              <w:rPr>
                <w:rFonts w:eastAsia="Times New Roman"/>
              </w:rPr>
              <w:t>Other collaborators:</w:t>
            </w:r>
          </w:p>
        </w:tc>
        <w:tc>
          <w:tcPr>
            <w:tcW w:w="3713" w:type="pct"/>
            <w:hideMark/>
          </w:tcPr>
          <w:p w14:paraId="0994149D" w14:textId="77777777" w:rsidR="00007E44" w:rsidRDefault="00007E44" w:rsidP="00770BE9">
            <w:pPr>
              <w:numPr>
                <w:ilvl w:val="0"/>
                <w:numId w:val="332"/>
              </w:numPr>
              <w:spacing w:before="100" w:beforeAutospacing="1" w:after="150"/>
              <w:rPr>
                <w:rFonts w:eastAsia="Times New Roman"/>
              </w:rPr>
            </w:pPr>
            <w:r>
              <w:rPr>
                <w:rFonts w:eastAsia="Times New Roman"/>
              </w:rPr>
              <w:t xml:space="preserve">Annie Smith - The University of Newcastle </w:t>
            </w:r>
          </w:p>
          <w:p w14:paraId="10E78C00" w14:textId="77777777" w:rsidR="00007E44" w:rsidRDefault="00007E44" w:rsidP="00770BE9">
            <w:pPr>
              <w:numPr>
                <w:ilvl w:val="0"/>
                <w:numId w:val="332"/>
              </w:numPr>
              <w:spacing w:before="100" w:beforeAutospacing="1" w:after="150"/>
              <w:rPr>
                <w:rFonts w:eastAsia="Times New Roman"/>
              </w:rPr>
            </w:pPr>
            <w:r>
              <w:rPr>
                <w:rFonts w:eastAsia="Times New Roman"/>
              </w:rPr>
              <w:t xml:space="preserve">Prof Deborah Loxton - Centre for Women's Health Research, The University of Newcastle </w:t>
            </w:r>
          </w:p>
          <w:p w14:paraId="1DF2A1FC" w14:textId="2415CE8C" w:rsidR="00007E44" w:rsidRDefault="003B5118" w:rsidP="00770BE9">
            <w:pPr>
              <w:numPr>
                <w:ilvl w:val="0"/>
                <w:numId w:val="332"/>
              </w:numPr>
              <w:spacing w:before="100" w:beforeAutospacing="1" w:after="150"/>
              <w:rPr>
                <w:rFonts w:eastAsia="Times New Roman"/>
              </w:rPr>
            </w:pPr>
            <w:r>
              <w:rPr>
                <w:rFonts w:eastAsia="Times New Roman"/>
              </w:rPr>
              <w:t>A/Prof</w:t>
            </w:r>
            <w:r w:rsidR="00007E44">
              <w:rPr>
                <w:rFonts w:eastAsia="Times New Roman"/>
              </w:rPr>
              <w:t xml:space="preserve"> Alexis Hure - College of Health, Medicine and Wellbeing, The University of Newcastle </w:t>
            </w:r>
          </w:p>
          <w:p w14:paraId="003D0D0E" w14:textId="77777777" w:rsidR="00007E44" w:rsidRDefault="00007E44" w:rsidP="00770BE9">
            <w:pPr>
              <w:numPr>
                <w:ilvl w:val="0"/>
                <w:numId w:val="332"/>
              </w:numPr>
              <w:spacing w:before="100" w:beforeAutospacing="1" w:after="150"/>
              <w:rPr>
                <w:rFonts w:eastAsia="Times New Roman"/>
              </w:rPr>
            </w:pPr>
            <w:r>
              <w:rPr>
                <w:rFonts w:eastAsia="Times New Roman"/>
              </w:rPr>
              <w:t xml:space="preserve">Dr Melissa Harris - Centre for Women's Health Research, The University of Newcastle </w:t>
            </w:r>
          </w:p>
          <w:p w14:paraId="412A70A8" w14:textId="77777777" w:rsidR="00007E44" w:rsidRDefault="00007E44" w:rsidP="00770BE9">
            <w:pPr>
              <w:numPr>
                <w:ilvl w:val="0"/>
                <w:numId w:val="332"/>
              </w:numPr>
              <w:spacing w:before="100" w:beforeAutospacing="1" w:after="150"/>
              <w:rPr>
                <w:rFonts w:eastAsia="Times New Roman"/>
              </w:rPr>
            </w:pPr>
            <w:r>
              <w:rPr>
                <w:rFonts w:eastAsia="Times New Roman"/>
              </w:rPr>
              <w:t xml:space="preserve">Ms Peta Forder - Centre for Women's Health Research, The University of Newcastle </w:t>
            </w:r>
          </w:p>
          <w:p w14:paraId="1430BB12" w14:textId="77777777" w:rsidR="00007E44" w:rsidRDefault="00007E44" w:rsidP="00770BE9">
            <w:pPr>
              <w:numPr>
                <w:ilvl w:val="0"/>
                <w:numId w:val="332"/>
              </w:numPr>
              <w:spacing w:before="100" w:beforeAutospacing="1" w:after="150"/>
              <w:rPr>
                <w:rFonts w:eastAsia="Times New Roman"/>
              </w:rPr>
            </w:pPr>
            <w:r>
              <w:rPr>
                <w:rFonts w:eastAsia="Times New Roman"/>
              </w:rPr>
              <w:t xml:space="preserve">Dr Karen Mate - School of Biomedical Sciences and Pharmacy (Human Physiology), The University of Newcastle </w:t>
            </w:r>
          </w:p>
          <w:p w14:paraId="2C8561D4" w14:textId="77777777" w:rsidR="00007E44" w:rsidRDefault="00007E44" w:rsidP="00770BE9">
            <w:pPr>
              <w:numPr>
                <w:ilvl w:val="0"/>
                <w:numId w:val="332"/>
              </w:numPr>
              <w:spacing w:before="100" w:beforeAutospacing="1" w:after="150"/>
              <w:rPr>
                <w:rFonts w:eastAsia="Times New Roman"/>
              </w:rPr>
            </w:pPr>
            <w:r>
              <w:rPr>
                <w:rFonts w:eastAsia="Times New Roman"/>
              </w:rPr>
              <w:t xml:space="preserve">Shannon </w:t>
            </w:r>
            <w:proofErr w:type="spellStart"/>
            <w:r>
              <w:rPr>
                <w:rFonts w:eastAsia="Times New Roman"/>
              </w:rPr>
              <w:t>Boschuetz</w:t>
            </w:r>
            <w:proofErr w:type="spellEnd"/>
            <w:r>
              <w:rPr>
                <w:rFonts w:eastAsia="Times New Roman"/>
              </w:rPr>
              <w:t xml:space="preserve"> - The University of Newcastle </w:t>
            </w:r>
          </w:p>
          <w:p w14:paraId="1406D603" w14:textId="77777777" w:rsidR="00007E44" w:rsidRDefault="00007E44" w:rsidP="00770BE9">
            <w:pPr>
              <w:numPr>
                <w:ilvl w:val="0"/>
                <w:numId w:val="332"/>
              </w:numPr>
              <w:spacing w:before="100" w:beforeAutospacing="1" w:after="150"/>
              <w:rPr>
                <w:rFonts w:eastAsia="Times New Roman"/>
              </w:rPr>
            </w:pPr>
            <w:r>
              <w:rPr>
                <w:rFonts w:eastAsia="Times New Roman"/>
              </w:rPr>
              <w:t xml:space="preserve">Janelle Murphy - The University of Newcastle </w:t>
            </w:r>
          </w:p>
          <w:p w14:paraId="654CFC51" w14:textId="77777777" w:rsidR="00007E44" w:rsidRDefault="00007E44" w:rsidP="00770BE9">
            <w:pPr>
              <w:numPr>
                <w:ilvl w:val="0"/>
                <w:numId w:val="332"/>
              </w:numPr>
              <w:spacing w:before="100" w:beforeAutospacing="1" w:after="150"/>
              <w:rPr>
                <w:rFonts w:eastAsia="Times New Roman"/>
              </w:rPr>
            </w:pPr>
            <w:r>
              <w:rPr>
                <w:rFonts w:eastAsia="Times New Roman"/>
              </w:rPr>
              <w:t xml:space="preserve">Nick Egan - Centre for Women’s Health Research, The University of Newcastle </w:t>
            </w:r>
          </w:p>
        </w:tc>
      </w:tr>
      <w:tr w:rsidR="00007E44" w14:paraId="6BDBF00C" w14:textId="77777777" w:rsidTr="00770BE9">
        <w:trPr>
          <w:trHeight w:val="900"/>
          <w:tblCellSpacing w:w="15" w:type="dxa"/>
        </w:trPr>
        <w:tc>
          <w:tcPr>
            <w:tcW w:w="1238" w:type="pct"/>
            <w:hideMark/>
          </w:tcPr>
          <w:p w14:paraId="0E532F11" w14:textId="77777777" w:rsidR="00007E44" w:rsidRDefault="00007E44" w:rsidP="00770BE9">
            <w:pPr>
              <w:rPr>
                <w:rFonts w:eastAsia="Times New Roman"/>
              </w:rPr>
            </w:pPr>
            <w:r>
              <w:rPr>
                <w:rFonts w:eastAsia="Times New Roman"/>
              </w:rPr>
              <w:t>Liaison person:</w:t>
            </w:r>
          </w:p>
        </w:tc>
        <w:tc>
          <w:tcPr>
            <w:tcW w:w="3713" w:type="pct"/>
            <w:hideMark/>
          </w:tcPr>
          <w:p w14:paraId="28414AB6" w14:textId="77777777" w:rsidR="00007E44" w:rsidRDefault="00007E44" w:rsidP="00770BE9">
            <w:pPr>
              <w:numPr>
                <w:ilvl w:val="0"/>
                <w:numId w:val="333"/>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007E44" w14:paraId="57B3ACDE" w14:textId="77777777" w:rsidTr="00AE3FD4">
        <w:trPr>
          <w:trHeight w:val="680"/>
          <w:tblCellSpacing w:w="15" w:type="dxa"/>
        </w:trPr>
        <w:tc>
          <w:tcPr>
            <w:tcW w:w="1238" w:type="pct"/>
            <w:hideMark/>
          </w:tcPr>
          <w:p w14:paraId="6F94E495" w14:textId="77777777" w:rsidR="00007E44" w:rsidRDefault="00007E44" w:rsidP="00770BE9">
            <w:pPr>
              <w:rPr>
                <w:rFonts w:eastAsia="Times New Roman"/>
              </w:rPr>
            </w:pPr>
            <w:r>
              <w:rPr>
                <w:rFonts w:eastAsia="Times New Roman"/>
              </w:rPr>
              <w:t>Synopsis:</w:t>
            </w:r>
          </w:p>
        </w:tc>
        <w:tc>
          <w:tcPr>
            <w:tcW w:w="3713" w:type="pct"/>
            <w:hideMark/>
          </w:tcPr>
          <w:p w14:paraId="3E121B72" w14:textId="77777777" w:rsidR="00007E44" w:rsidRDefault="00007E44" w:rsidP="00770BE9">
            <w:pPr>
              <w:pStyle w:val="ListParagraph"/>
              <w:rPr>
                <w:rFonts w:eastAsia="Times New Roman"/>
              </w:rPr>
            </w:pPr>
            <w:r>
              <w:rPr>
                <w:rFonts w:eastAsia="Times New Roman"/>
              </w:rPr>
              <w:t>Characterised by long-term development and persistent symptomatology, chronic conditions impact on healthcare expenditure and burden of disease. Women with chronic conditions may require specialised care and advice during postpartum to ensure optimal health for mother and baby. Existing evidence suggests that women with chronic conditions are less likely to breastfeed, although there is increasing evidence that breastfeeding is generally optimal for women with chronic conditions and their infants. Despite this, there are no specific guidelines to direct clinicians and patients in these situations. The aim of this project is to examine breastfeeding initiation and duration among women with chronic conditions and assess the impact of medication use.</w:t>
            </w:r>
          </w:p>
        </w:tc>
      </w:tr>
    </w:tbl>
    <w:p w14:paraId="04BCFBCC" w14:textId="611486A4" w:rsidR="00007E44" w:rsidRDefault="00007E44">
      <w:pPr>
        <w:rPr>
          <w:rFonts w:eastAsia="Times New Roman"/>
        </w:rPr>
      </w:pPr>
    </w:p>
    <w:p w14:paraId="7122338B" w14:textId="77777777" w:rsidR="00007E44" w:rsidRDefault="00007E44">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059009AA" w14:textId="77777777" w:rsidTr="000D47B9">
        <w:trPr>
          <w:trHeight w:val="737"/>
          <w:tblCellSpacing w:w="15" w:type="dxa"/>
        </w:trPr>
        <w:tc>
          <w:tcPr>
            <w:tcW w:w="1238" w:type="pct"/>
            <w:shd w:val="clear" w:color="auto" w:fill="ADD8E6"/>
            <w:hideMark/>
          </w:tcPr>
          <w:p w14:paraId="0382CCBA" w14:textId="77777777" w:rsidR="00207BA5" w:rsidRDefault="00B909DD">
            <w:pPr>
              <w:rPr>
                <w:rFonts w:eastAsia="Times New Roman"/>
              </w:rPr>
            </w:pPr>
            <w:r>
              <w:rPr>
                <w:rFonts w:eastAsia="Times New Roman"/>
              </w:rPr>
              <w:t>Project ID: A525</w:t>
            </w:r>
          </w:p>
        </w:tc>
        <w:tc>
          <w:tcPr>
            <w:tcW w:w="3713" w:type="pct"/>
            <w:shd w:val="clear" w:color="auto" w:fill="ADD8E6"/>
            <w:hideMark/>
          </w:tcPr>
          <w:p w14:paraId="4BF4B351" w14:textId="2BDED3F6" w:rsidR="00207BA5" w:rsidRDefault="00B909DD">
            <w:pPr>
              <w:rPr>
                <w:rFonts w:eastAsia="Times New Roman"/>
              </w:rPr>
            </w:pPr>
            <w:r>
              <w:rPr>
                <w:rFonts w:eastAsia="Times New Roman"/>
                <w:b/>
                <w:bCs/>
              </w:rPr>
              <w:t xml:space="preserve">Causal inference of smoking, nutrition, </w:t>
            </w:r>
            <w:proofErr w:type="gramStart"/>
            <w:r>
              <w:rPr>
                <w:rFonts w:eastAsia="Times New Roman"/>
                <w:b/>
                <w:bCs/>
              </w:rPr>
              <w:t>alcohol</w:t>
            </w:r>
            <w:proofErr w:type="gramEnd"/>
            <w:r>
              <w:rPr>
                <w:rFonts w:eastAsia="Times New Roman"/>
                <w:b/>
                <w:bCs/>
              </w:rPr>
              <w:t xml:space="preserve"> and physical activity on birth weight: </w:t>
            </w:r>
            <w:r w:rsidR="005521EA">
              <w:rPr>
                <w:rFonts w:eastAsia="Times New Roman"/>
                <w:b/>
                <w:bCs/>
              </w:rPr>
              <w:t>A</w:t>
            </w:r>
            <w:r>
              <w:rPr>
                <w:rFonts w:eastAsia="Times New Roman"/>
                <w:b/>
                <w:bCs/>
              </w:rPr>
              <w:t xml:space="preserve"> sibling analysis</w:t>
            </w:r>
          </w:p>
        </w:tc>
      </w:tr>
      <w:tr w:rsidR="00207BA5" w14:paraId="16D4FF88" w14:textId="77777777" w:rsidTr="006717A1">
        <w:trPr>
          <w:trHeight w:val="737"/>
          <w:tblCellSpacing w:w="15" w:type="dxa"/>
        </w:trPr>
        <w:tc>
          <w:tcPr>
            <w:tcW w:w="1238" w:type="pct"/>
            <w:hideMark/>
          </w:tcPr>
          <w:p w14:paraId="01CF6D11" w14:textId="77777777" w:rsidR="00207BA5" w:rsidRDefault="00B909DD">
            <w:pPr>
              <w:rPr>
                <w:rFonts w:eastAsia="Times New Roman"/>
              </w:rPr>
            </w:pPr>
            <w:r>
              <w:rPr>
                <w:rFonts w:eastAsia="Times New Roman"/>
              </w:rPr>
              <w:t>Lead Investigator:</w:t>
            </w:r>
          </w:p>
        </w:tc>
        <w:tc>
          <w:tcPr>
            <w:tcW w:w="3713" w:type="pct"/>
            <w:hideMark/>
          </w:tcPr>
          <w:p w14:paraId="0D97E265" w14:textId="73A18921" w:rsidR="00207BA5" w:rsidRDefault="003B5118">
            <w:pPr>
              <w:numPr>
                <w:ilvl w:val="0"/>
                <w:numId w:val="28"/>
              </w:numPr>
              <w:spacing w:before="100" w:beforeAutospacing="1" w:after="100" w:afterAutospacing="1"/>
              <w:rPr>
                <w:rFonts w:eastAsia="Times New Roman"/>
              </w:rPr>
            </w:pPr>
            <w:r>
              <w:rPr>
                <w:rFonts w:eastAsia="Times New Roman"/>
              </w:rPr>
              <w:t>A/Prof</w:t>
            </w:r>
            <w:r w:rsidR="00B909DD">
              <w:rPr>
                <w:rFonts w:eastAsia="Times New Roman"/>
              </w:rPr>
              <w:t xml:space="preserve"> Alexis Hure - College of Health, Medicine and Wellbeing, The University of Newcastle</w:t>
            </w:r>
          </w:p>
        </w:tc>
      </w:tr>
      <w:tr w:rsidR="00207BA5" w14:paraId="534F9462" w14:textId="77777777" w:rsidTr="005521EA">
        <w:trPr>
          <w:trHeight w:val="900"/>
          <w:tblCellSpacing w:w="15" w:type="dxa"/>
        </w:trPr>
        <w:tc>
          <w:tcPr>
            <w:tcW w:w="1238" w:type="pct"/>
            <w:hideMark/>
          </w:tcPr>
          <w:p w14:paraId="045BCFCA" w14:textId="77777777" w:rsidR="00207BA5" w:rsidRDefault="00B909DD">
            <w:pPr>
              <w:rPr>
                <w:rFonts w:eastAsia="Times New Roman"/>
              </w:rPr>
            </w:pPr>
            <w:r>
              <w:rPr>
                <w:rFonts w:eastAsia="Times New Roman"/>
              </w:rPr>
              <w:lastRenderedPageBreak/>
              <w:t>Other collaborators:</w:t>
            </w:r>
          </w:p>
        </w:tc>
        <w:tc>
          <w:tcPr>
            <w:tcW w:w="3713" w:type="pct"/>
            <w:hideMark/>
          </w:tcPr>
          <w:p w14:paraId="513F2185" w14:textId="77777777" w:rsidR="00207BA5" w:rsidRDefault="00B909DD">
            <w:pPr>
              <w:numPr>
                <w:ilvl w:val="0"/>
                <w:numId w:val="29"/>
              </w:numPr>
              <w:spacing w:before="100" w:beforeAutospacing="1" w:after="150"/>
              <w:rPr>
                <w:rFonts w:eastAsia="Times New Roman"/>
              </w:rPr>
            </w:pPr>
            <w:r>
              <w:rPr>
                <w:rFonts w:eastAsia="Times New Roman"/>
              </w:rPr>
              <w:t xml:space="preserve">Prof Julie Byles - Centre for Women's Health Research, The University of Newcastle </w:t>
            </w:r>
          </w:p>
          <w:p w14:paraId="7DF5BA70" w14:textId="5C033B7F" w:rsidR="00207BA5" w:rsidRDefault="00B909DD">
            <w:pPr>
              <w:numPr>
                <w:ilvl w:val="0"/>
                <w:numId w:val="29"/>
              </w:numPr>
              <w:spacing w:before="100" w:beforeAutospacing="1" w:after="150"/>
              <w:rPr>
                <w:rFonts w:eastAsia="Times New Roman"/>
              </w:rPr>
            </w:pPr>
            <w:r>
              <w:rPr>
                <w:rFonts w:eastAsia="Times New Roman"/>
              </w:rPr>
              <w:t xml:space="preserve">Jennifer Powers - Research Centre for Generational Health and Ageing, The University of Newcastle </w:t>
            </w:r>
          </w:p>
          <w:p w14:paraId="56FE53B2" w14:textId="77777777" w:rsidR="00207BA5" w:rsidRDefault="00B909DD">
            <w:pPr>
              <w:numPr>
                <w:ilvl w:val="0"/>
                <w:numId w:val="29"/>
              </w:numPr>
              <w:spacing w:before="100" w:beforeAutospacing="1" w:after="150"/>
              <w:rPr>
                <w:rFonts w:eastAsia="Times New Roman"/>
              </w:rPr>
            </w:pPr>
            <w:r>
              <w:rPr>
                <w:rFonts w:eastAsia="Times New Roman"/>
              </w:rPr>
              <w:t xml:space="preserve">Dr Catherine Chojenta - Centre for Women's Health Research, The University of Newcastle </w:t>
            </w:r>
          </w:p>
          <w:p w14:paraId="75DDBAFD" w14:textId="77777777" w:rsidR="00207BA5" w:rsidRDefault="00B909DD">
            <w:pPr>
              <w:numPr>
                <w:ilvl w:val="0"/>
                <w:numId w:val="29"/>
              </w:numPr>
              <w:spacing w:before="100" w:beforeAutospacing="1" w:after="150"/>
              <w:rPr>
                <w:rFonts w:eastAsia="Times New Roman"/>
              </w:rPr>
            </w:pPr>
            <w:r>
              <w:rPr>
                <w:rFonts w:eastAsia="Times New Roman"/>
              </w:rPr>
              <w:t xml:space="preserve">Prof Deborah Loxton - Centre for Women's Health Research, The University of Newcastle </w:t>
            </w:r>
          </w:p>
          <w:p w14:paraId="565B6841" w14:textId="77777777" w:rsidR="00207BA5" w:rsidRDefault="00B909DD">
            <w:pPr>
              <w:numPr>
                <w:ilvl w:val="0"/>
                <w:numId w:val="29"/>
              </w:numPr>
              <w:spacing w:before="100" w:beforeAutospacing="1" w:after="150"/>
              <w:rPr>
                <w:rFonts w:eastAsia="Times New Roman"/>
              </w:rPr>
            </w:pPr>
            <w:r>
              <w:rPr>
                <w:rFonts w:eastAsia="Times New Roman"/>
              </w:rPr>
              <w:t xml:space="preserve">Dr Melissa Harris - Centre for Women's Health Research, The University of Newcastle </w:t>
            </w:r>
          </w:p>
          <w:p w14:paraId="0BBB78A2" w14:textId="4FAC9299" w:rsidR="00207BA5" w:rsidRDefault="00B909DD">
            <w:pPr>
              <w:numPr>
                <w:ilvl w:val="0"/>
                <w:numId w:val="29"/>
              </w:numPr>
              <w:spacing w:before="100" w:beforeAutospacing="1" w:after="150"/>
              <w:rPr>
                <w:rFonts w:eastAsia="Times New Roman"/>
              </w:rPr>
            </w:pPr>
            <w:r>
              <w:rPr>
                <w:rFonts w:eastAsia="Times New Roman"/>
              </w:rPr>
              <w:t xml:space="preserve">Peta Forder - Centre for Women's Health Research, The University of Newcastle </w:t>
            </w:r>
          </w:p>
          <w:p w14:paraId="320F8B5C" w14:textId="77777777" w:rsidR="00207BA5" w:rsidRDefault="00B909DD">
            <w:pPr>
              <w:numPr>
                <w:ilvl w:val="0"/>
                <w:numId w:val="29"/>
              </w:numPr>
              <w:spacing w:before="100" w:beforeAutospacing="1" w:after="150"/>
              <w:rPr>
                <w:rFonts w:eastAsia="Times New Roman"/>
              </w:rPr>
            </w:pPr>
            <w:r>
              <w:rPr>
                <w:rFonts w:eastAsia="Times New Roman"/>
              </w:rPr>
              <w:t xml:space="preserve">Dr Amy Anderson - Centre for Women's Health Research, The University of Newcastle </w:t>
            </w:r>
          </w:p>
          <w:p w14:paraId="19621E38" w14:textId="77777777" w:rsidR="00207BA5" w:rsidRDefault="00B909DD">
            <w:pPr>
              <w:numPr>
                <w:ilvl w:val="0"/>
                <w:numId w:val="29"/>
              </w:numPr>
              <w:spacing w:before="100" w:beforeAutospacing="1" w:after="150"/>
              <w:rPr>
                <w:rFonts w:eastAsia="Times New Roman"/>
              </w:rPr>
            </w:pPr>
            <w:r>
              <w:rPr>
                <w:rFonts w:eastAsia="Times New Roman"/>
              </w:rPr>
              <w:t xml:space="preserve">Dr Ellie D </w:t>
            </w:r>
            <w:proofErr w:type="spellStart"/>
            <w:r>
              <w:rPr>
                <w:rFonts w:eastAsia="Times New Roman"/>
              </w:rPr>
              <w:t>Arcy</w:t>
            </w:r>
            <w:proofErr w:type="spellEnd"/>
            <w:r>
              <w:rPr>
                <w:rFonts w:eastAsia="Times New Roman"/>
              </w:rPr>
              <w:t xml:space="preserve"> - Health Intelligence Unit, NSW Health </w:t>
            </w:r>
          </w:p>
          <w:p w14:paraId="642DFCFE" w14:textId="77777777" w:rsidR="00207BA5" w:rsidRDefault="00B909DD">
            <w:pPr>
              <w:numPr>
                <w:ilvl w:val="0"/>
                <w:numId w:val="29"/>
              </w:numPr>
              <w:spacing w:before="100" w:beforeAutospacing="1" w:after="150"/>
              <w:rPr>
                <w:rFonts w:eastAsia="Times New Roman"/>
              </w:rPr>
            </w:pPr>
            <w:r>
              <w:rPr>
                <w:rFonts w:eastAsia="Times New Roman"/>
              </w:rPr>
              <w:t>A/Prof Liz Holliday - Clinical Research Design, Information Technology and Statistical Support (</w:t>
            </w:r>
            <w:proofErr w:type="spellStart"/>
            <w:r>
              <w:rPr>
                <w:rFonts w:eastAsia="Times New Roman"/>
              </w:rPr>
              <w:t>CReDITSS</w:t>
            </w:r>
            <w:proofErr w:type="spellEnd"/>
            <w:r>
              <w:rPr>
                <w:rFonts w:eastAsia="Times New Roman"/>
              </w:rPr>
              <w:t xml:space="preserve">) Unit, The University of Newcastle </w:t>
            </w:r>
          </w:p>
        </w:tc>
      </w:tr>
      <w:tr w:rsidR="00207BA5" w14:paraId="7556C415" w14:textId="77777777" w:rsidTr="005521EA">
        <w:trPr>
          <w:trHeight w:val="900"/>
          <w:tblCellSpacing w:w="15" w:type="dxa"/>
        </w:trPr>
        <w:tc>
          <w:tcPr>
            <w:tcW w:w="1238" w:type="pct"/>
            <w:hideMark/>
          </w:tcPr>
          <w:p w14:paraId="2EFC53F6" w14:textId="77777777" w:rsidR="00207BA5" w:rsidRDefault="00B909DD">
            <w:pPr>
              <w:rPr>
                <w:rFonts w:eastAsia="Times New Roman"/>
              </w:rPr>
            </w:pPr>
            <w:r>
              <w:rPr>
                <w:rFonts w:eastAsia="Times New Roman"/>
              </w:rPr>
              <w:t>Liaison person:</w:t>
            </w:r>
          </w:p>
        </w:tc>
        <w:tc>
          <w:tcPr>
            <w:tcW w:w="3713" w:type="pct"/>
            <w:hideMark/>
          </w:tcPr>
          <w:p w14:paraId="212DCE79" w14:textId="77777777" w:rsidR="00207BA5" w:rsidRDefault="00B909DD">
            <w:pPr>
              <w:numPr>
                <w:ilvl w:val="0"/>
                <w:numId w:val="30"/>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14603F5A" w14:textId="77777777" w:rsidTr="005521EA">
        <w:trPr>
          <w:trHeight w:val="1350"/>
          <w:tblCellSpacing w:w="15" w:type="dxa"/>
        </w:trPr>
        <w:tc>
          <w:tcPr>
            <w:tcW w:w="1238" w:type="pct"/>
            <w:hideMark/>
          </w:tcPr>
          <w:p w14:paraId="1CAD4873" w14:textId="77777777" w:rsidR="00207BA5" w:rsidRDefault="00B909DD">
            <w:pPr>
              <w:rPr>
                <w:rFonts w:eastAsia="Times New Roman"/>
              </w:rPr>
            </w:pPr>
            <w:r>
              <w:rPr>
                <w:rFonts w:eastAsia="Times New Roman"/>
              </w:rPr>
              <w:t>Synopsis:</w:t>
            </w:r>
          </w:p>
        </w:tc>
        <w:tc>
          <w:tcPr>
            <w:tcW w:w="3713" w:type="pct"/>
            <w:hideMark/>
          </w:tcPr>
          <w:p w14:paraId="3EC13021" w14:textId="77777777" w:rsidR="00207BA5" w:rsidRDefault="00B909DD" w:rsidP="000D47B9">
            <w:pPr>
              <w:pStyle w:val="ListParagraph"/>
              <w:rPr>
                <w:rFonts w:eastAsia="Times New Roman"/>
              </w:rPr>
            </w:pPr>
            <w:r>
              <w:rPr>
                <w:rFonts w:eastAsia="Times New Roman"/>
              </w:rPr>
              <w:t>Residual confounding is a major problem in observational studies, meaning that results must be interpreted with caution. Data from siblings provides the opportunity to better control for family characteristics, thereby reducing residual confounding and increasing causal inference. Sibling analysis allows for a separation of within-family effects from between-family effects and simultaneous estimation of both. We will apply sibling analysis to birth weight data from the state-based Perinatal Data Collections linked to the 1973-1978 ALSWH cohort. We intend to focus on the role of four key modifiable lifestyle factors: smoking; nutrition (diet and weight); alcohol; and physical activity, on birth weight.</w:t>
            </w:r>
          </w:p>
        </w:tc>
      </w:tr>
      <w:tr w:rsidR="00207BA5" w14:paraId="36872E89" w14:textId="77777777" w:rsidTr="005521EA">
        <w:trPr>
          <w:trHeight w:val="900"/>
          <w:tblCellSpacing w:w="15" w:type="dxa"/>
        </w:trPr>
        <w:tc>
          <w:tcPr>
            <w:tcW w:w="1238" w:type="pct"/>
            <w:shd w:val="clear" w:color="auto" w:fill="ADD8E6"/>
            <w:hideMark/>
          </w:tcPr>
          <w:p w14:paraId="5BD43F72" w14:textId="77777777" w:rsidR="00207BA5" w:rsidRDefault="00B909DD">
            <w:pPr>
              <w:rPr>
                <w:rFonts w:eastAsia="Times New Roman"/>
              </w:rPr>
            </w:pPr>
            <w:r>
              <w:rPr>
                <w:rFonts w:eastAsia="Times New Roman"/>
              </w:rPr>
              <w:t>Project ID: A574A</w:t>
            </w:r>
          </w:p>
        </w:tc>
        <w:tc>
          <w:tcPr>
            <w:tcW w:w="3713" w:type="pct"/>
            <w:shd w:val="clear" w:color="auto" w:fill="ADD8E6"/>
            <w:hideMark/>
          </w:tcPr>
          <w:p w14:paraId="7892E5CF" w14:textId="1E763FDD" w:rsidR="00207BA5" w:rsidRDefault="00B909DD">
            <w:pPr>
              <w:rPr>
                <w:rFonts w:eastAsia="Times New Roman"/>
              </w:rPr>
            </w:pPr>
            <w:r>
              <w:rPr>
                <w:rFonts w:eastAsia="Times New Roman"/>
                <w:b/>
                <w:bCs/>
              </w:rPr>
              <w:t xml:space="preserve">Finding a life without domestic violence: </w:t>
            </w:r>
            <w:r w:rsidR="005521EA">
              <w:rPr>
                <w:rFonts w:eastAsia="Times New Roman"/>
                <w:b/>
                <w:bCs/>
              </w:rPr>
              <w:t>A</w:t>
            </w:r>
            <w:r>
              <w:rPr>
                <w:rFonts w:eastAsia="Times New Roman"/>
                <w:b/>
                <w:bCs/>
              </w:rPr>
              <w:t>nalysis of free-text responses from the Australian Longitudinal Study on Women's Health surveys</w:t>
            </w:r>
          </w:p>
        </w:tc>
      </w:tr>
      <w:tr w:rsidR="00207BA5" w14:paraId="3676B241" w14:textId="77777777" w:rsidTr="005521EA">
        <w:trPr>
          <w:trHeight w:val="503"/>
          <w:tblCellSpacing w:w="15" w:type="dxa"/>
        </w:trPr>
        <w:tc>
          <w:tcPr>
            <w:tcW w:w="1238" w:type="pct"/>
            <w:hideMark/>
          </w:tcPr>
          <w:p w14:paraId="7B110CD1" w14:textId="77777777" w:rsidR="00207BA5" w:rsidRDefault="00B909DD">
            <w:pPr>
              <w:rPr>
                <w:rFonts w:eastAsia="Times New Roman"/>
              </w:rPr>
            </w:pPr>
            <w:r>
              <w:rPr>
                <w:rFonts w:eastAsia="Times New Roman"/>
              </w:rPr>
              <w:t>Lead Investigator:</w:t>
            </w:r>
          </w:p>
        </w:tc>
        <w:tc>
          <w:tcPr>
            <w:tcW w:w="3713" w:type="pct"/>
            <w:hideMark/>
          </w:tcPr>
          <w:p w14:paraId="58259FF7" w14:textId="77777777" w:rsidR="00207BA5" w:rsidRDefault="00B909DD">
            <w:pPr>
              <w:numPr>
                <w:ilvl w:val="0"/>
                <w:numId w:val="31"/>
              </w:numPr>
              <w:spacing w:before="100" w:beforeAutospacing="1" w:after="100" w:afterAutospacing="1"/>
              <w:rPr>
                <w:rFonts w:eastAsia="Times New Roman"/>
              </w:rPr>
            </w:pPr>
            <w:r>
              <w:rPr>
                <w:rFonts w:eastAsia="Times New Roman"/>
              </w:rPr>
              <w:t>Dr Lyn Francis - Western Sydney University</w:t>
            </w:r>
          </w:p>
        </w:tc>
      </w:tr>
      <w:tr w:rsidR="00207BA5" w14:paraId="5E10DA41" w14:textId="77777777" w:rsidTr="005521EA">
        <w:trPr>
          <w:trHeight w:val="900"/>
          <w:tblCellSpacing w:w="15" w:type="dxa"/>
        </w:trPr>
        <w:tc>
          <w:tcPr>
            <w:tcW w:w="1238" w:type="pct"/>
            <w:hideMark/>
          </w:tcPr>
          <w:p w14:paraId="02A13432" w14:textId="77777777" w:rsidR="00207BA5" w:rsidRDefault="00B909DD">
            <w:pPr>
              <w:rPr>
                <w:rFonts w:eastAsia="Times New Roman"/>
              </w:rPr>
            </w:pPr>
            <w:r>
              <w:rPr>
                <w:rFonts w:eastAsia="Times New Roman"/>
              </w:rPr>
              <w:t>Other collaborators:</w:t>
            </w:r>
          </w:p>
        </w:tc>
        <w:tc>
          <w:tcPr>
            <w:tcW w:w="3713" w:type="pct"/>
            <w:hideMark/>
          </w:tcPr>
          <w:p w14:paraId="7D5C07B3" w14:textId="77777777" w:rsidR="00207BA5" w:rsidRDefault="00B909DD">
            <w:pPr>
              <w:numPr>
                <w:ilvl w:val="0"/>
                <w:numId w:val="32"/>
              </w:numPr>
              <w:spacing w:before="100" w:beforeAutospacing="1" w:after="150"/>
              <w:rPr>
                <w:rFonts w:eastAsia="Times New Roman"/>
              </w:rPr>
            </w:pPr>
            <w:r>
              <w:rPr>
                <w:rFonts w:eastAsia="Times New Roman"/>
              </w:rPr>
              <w:t xml:space="preserve">Prof Deborah Loxton - Centre for Women's Health Research, The University of Newcastle </w:t>
            </w:r>
          </w:p>
          <w:p w14:paraId="4EA05E4E" w14:textId="77777777" w:rsidR="00207BA5" w:rsidRDefault="00B909DD">
            <w:pPr>
              <w:numPr>
                <w:ilvl w:val="0"/>
                <w:numId w:val="32"/>
              </w:numPr>
              <w:spacing w:before="100" w:beforeAutospacing="1" w:after="150"/>
              <w:rPr>
                <w:rFonts w:eastAsia="Times New Roman"/>
              </w:rPr>
            </w:pPr>
            <w:r>
              <w:rPr>
                <w:rFonts w:eastAsia="Times New Roman"/>
              </w:rPr>
              <w:t xml:space="preserve">Prof Virginia Stulz - School of Nursing and Midwifery, Western Sydney University </w:t>
            </w:r>
          </w:p>
          <w:p w14:paraId="794EC60D" w14:textId="11E06FD9" w:rsidR="00207BA5" w:rsidRDefault="00B909DD">
            <w:pPr>
              <w:numPr>
                <w:ilvl w:val="0"/>
                <w:numId w:val="32"/>
              </w:numPr>
              <w:spacing w:before="100" w:beforeAutospacing="1" w:after="150"/>
              <w:rPr>
                <w:rFonts w:eastAsia="Times New Roman"/>
              </w:rPr>
            </w:pPr>
            <w:r>
              <w:rPr>
                <w:rFonts w:eastAsia="Times New Roman"/>
              </w:rPr>
              <w:lastRenderedPageBreak/>
              <w:t xml:space="preserve">Muluken </w:t>
            </w:r>
            <w:proofErr w:type="spellStart"/>
            <w:r>
              <w:rPr>
                <w:rFonts w:eastAsia="Times New Roman"/>
              </w:rPr>
              <w:t>Dessalegn</w:t>
            </w:r>
            <w:proofErr w:type="spellEnd"/>
            <w:r>
              <w:rPr>
                <w:rFonts w:eastAsia="Times New Roman"/>
              </w:rPr>
              <w:t xml:space="preserve"> </w:t>
            </w:r>
            <w:proofErr w:type="spellStart"/>
            <w:r>
              <w:rPr>
                <w:rFonts w:eastAsia="Times New Roman"/>
              </w:rPr>
              <w:t>Muluneh</w:t>
            </w:r>
            <w:proofErr w:type="spellEnd"/>
            <w:r>
              <w:rPr>
                <w:rFonts w:eastAsia="Times New Roman"/>
              </w:rPr>
              <w:t xml:space="preserve"> - Western Sydney University </w:t>
            </w:r>
          </w:p>
        </w:tc>
      </w:tr>
      <w:tr w:rsidR="00207BA5" w14:paraId="1296B9F8" w14:textId="77777777" w:rsidTr="005521EA">
        <w:trPr>
          <w:trHeight w:val="900"/>
          <w:tblCellSpacing w:w="15" w:type="dxa"/>
        </w:trPr>
        <w:tc>
          <w:tcPr>
            <w:tcW w:w="1238" w:type="pct"/>
            <w:hideMark/>
          </w:tcPr>
          <w:p w14:paraId="4791E16E" w14:textId="77777777" w:rsidR="00207BA5" w:rsidRDefault="00B909DD">
            <w:pPr>
              <w:rPr>
                <w:rFonts w:eastAsia="Times New Roman"/>
              </w:rPr>
            </w:pPr>
            <w:r>
              <w:rPr>
                <w:rFonts w:eastAsia="Times New Roman"/>
              </w:rPr>
              <w:lastRenderedPageBreak/>
              <w:t>Liaison person:</w:t>
            </w:r>
          </w:p>
        </w:tc>
        <w:tc>
          <w:tcPr>
            <w:tcW w:w="3713" w:type="pct"/>
            <w:hideMark/>
          </w:tcPr>
          <w:p w14:paraId="42820F6E" w14:textId="77777777" w:rsidR="00207BA5" w:rsidRDefault="00B909DD">
            <w:pPr>
              <w:numPr>
                <w:ilvl w:val="0"/>
                <w:numId w:val="33"/>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15A62A73" w14:textId="77777777" w:rsidTr="00AE3FD4">
        <w:trPr>
          <w:trHeight w:val="1191"/>
          <w:tblCellSpacing w:w="15" w:type="dxa"/>
        </w:trPr>
        <w:tc>
          <w:tcPr>
            <w:tcW w:w="1238" w:type="pct"/>
            <w:hideMark/>
          </w:tcPr>
          <w:p w14:paraId="3B690BC0" w14:textId="77777777" w:rsidR="00207BA5" w:rsidRDefault="00B909DD">
            <w:pPr>
              <w:rPr>
                <w:rFonts w:eastAsia="Times New Roman"/>
              </w:rPr>
            </w:pPr>
            <w:r>
              <w:rPr>
                <w:rFonts w:eastAsia="Times New Roman"/>
              </w:rPr>
              <w:t>Synopsis:</w:t>
            </w:r>
          </w:p>
        </w:tc>
        <w:tc>
          <w:tcPr>
            <w:tcW w:w="3713" w:type="pct"/>
            <w:hideMark/>
          </w:tcPr>
          <w:p w14:paraId="47F4A87B" w14:textId="7E6DE3A7" w:rsidR="00207BA5" w:rsidRDefault="00B909DD" w:rsidP="000D47B9">
            <w:pPr>
              <w:pStyle w:val="ListParagraph"/>
              <w:rPr>
                <w:rFonts w:eastAsia="Times New Roman"/>
              </w:rPr>
            </w:pPr>
            <w:r>
              <w:rPr>
                <w:rFonts w:eastAsia="Times New Roman"/>
              </w:rPr>
              <w:t xml:space="preserve">Qualitative thematic data analysis will comprise of free text responses to the open-ended question, </w:t>
            </w:r>
            <w:r w:rsidR="00B12C97">
              <w:rPr>
                <w:rFonts w:eastAsia="Times New Roman"/>
              </w:rPr>
              <w:t>‘</w:t>
            </w:r>
            <w:r>
              <w:rPr>
                <w:rFonts w:eastAsia="Times New Roman"/>
              </w:rPr>
              <w:t>Have we missed anything?</w:t>
            </w:r>
            <w:r w:rsidR="00093533">
              <w:rPr>
                <w:rFonts w:eastAsia="Times New Roman"/>
              </w:rPr>
              <w:t>’</w:t>
            </w:r>
            <w:r>
              <w:rPr>
                <w:rFonts w:eastAsia="Times New Roman"/>
              </w:rPr>
              <w:t xml:space="preserve"> included in the ALSWH surveys. Responses that indicate experiences of abuse in relationships and women</w:t>
            </w:r>
            <w:r w:rsidR="00093533">
              <w:rPr>
                <w:rFonts w:eastAsia="Times New Roman"/>
              </w:rPr>
              <w:t>’</w:t>
            </w:r>
            <w:r>
              <w:rPr>
                <w:rFonts w:eastAsia="Times New Roman"/>
              </w:rPr>
              <w:t>s decision making regarding staying or leaving abusive relationships will be examined. The researcher will identify if the issue of social support (formal and/or informal) is raised by participants in relation to abuse or violence and what helped or hindered disclosure of abuse and/or help seeking in the context of abuse and leaving or ending such relationships.</w:t>
            </w:r>
          </w:p>
          <w:p w14:paraId="0654E06D" w14:textId="77777777" w:rsidR="005521EA" w:rsidRDefault="00B909DD" w:rsidP="000D47B9">
            <w:pPr>
              <w:pStyle w:val="ListParagraph"/>
              <w:divId w:val="1421945802"/>
              <w:rPr>
                <w:rFonts w:eastAsia="Times New Roman"/>
              </w:rPr>
            </w:pPr>
            <w:r>
              <w:rPr>
                <w:rFonts w:eastAsia="Times New Roman"/>
              </w:rPr>
              <w:t>Quantitative data collected from the surveys will ensure diversity in the sample and consider whether women identified domestic violence within their relationships.</w:t>
            </w:r>
            <w:r w:rsidR="005521EA">
              <w:rPr>
                <w:rFonts w:eastAsia="Times New Roman"/>
              </w:rPr>
              <w:t xml:space="preserve"> </w:t>
            </w:r>
          </w:p>
          <w:p w14:paraId="3EEE3B1A" w14:textId="77777777" w:rsidR="003C1C28" w:rsidRDefault="005521EA" w:rsidP="003C1C28">
            <w:pPr>
              <w:pStyle w:val="ListParagraph"/>
              <w:divId w:val="1421945802"/>
              <w:rPr>
                <w:rFonts w:eastAsia="Times New Roman"/>
              </w:rPr>
            </w:pPr>
            <w:r>
              <w:rPr>
                <w:rFonts w:eastAsia="Times New Roman"/>
              </w:rPr>
              <w:t>Free text data has been analysed with first draft paper currently in progress. Hope to complete by end of 2022 with second paper to follow 2023.</w:t>
            </w:r>
          </w:p>
          <w:p w14:paraId="7C2795AE" w14:textId="794AA022" w:rsidR="003C1C28" w:rsidRDefault="003C1C28" w:rsidP="003C1C28">
            <w:pPr>
              <w:pStyle w:val="ListParagraph"/>
              <w:divId w:val="1421945802"/>
              <w:rPr>
                <w:rFonts w:eastAsia="Times New Roman"/>
              </w:rPr>
            </w:pPr>
          </w:p>
        </w:tc>
      </w:tr>
      <w:tr w:rsidR="00207BA5" w14:paraId="3CB79328" w14:textId="77777777" w:rsidTr="005521EA">
        <w:trPr>
          <w:trHeight w:val="900"/>
          <w:tblCellSpacing w:w="15" w:type="dxa"/>
        </w:trPr>
        <w:tc>
          <w:tcPr>
            <w:tcW w:w="1238" w:type="pct"/>
            <w:hideMark/>
          </w:tcPr>
          <w:p w14:paraId="140441B5" w14:textId="77777777" w:rsidR="00207BA5" w:rsidRDefault="00B909DD">
            <w:pPr>
              <w:rPr>
                <w:rFonts w:eastAsia="Times New Roman"/>
              </w:rPr>
            </w:pPr>
            <w:r>
              <w:rPr>
                <w:rFonts w:eastAsia="Times New Roman"/>
              </w:rPr>
              <w:t>Conference / Presentations:</w:t>
            </w:r>
          </w:p>
        </w:tc>
        <w:tc>
          <w:tcPr>
            <w:tcW w:w="3713" w:type="pct"/>
            <w:hideMark/>
          </w:tcPr>
          <w:p w14:paraId="025973AE" w14:textId="6D420D14" w:rsidR="00207BA5" w:rsidRDefault="00B909DD" w:rsidP="003C1C28">
            <w:pPr>
              <w:spacing w:line="276" w:lineRule="auto"/>
              <w:rPr>
                <w:rFonts w:eastAsia="Times New Roman"/>
              </w:rPr>
            </w:pPr>
            <w:r>
              <w:rPr>
                <w:rStyle w:val="Emphasis"/>
                <w:rFonts w:eastAsia="Times New Roman"/>
              </w:rPr>
              <w:t>Finding a Life Without Domestic Violence: A Mixed Methods Study</w:t>
            </w:r>
            <w:r>
              <w:rPr>
                <w:rFonts w:eastAsia="Times New Roman"/>
              </w:rPr>
              <w:t>.</w:t>
            </w:r>
            <w:r>
              <w:rPr>
                <w:rFonts w:eastAsia="Times New Roman"/>
              </w:rPr>
              <w:br/>
              <w:t>Francis L &amp; Stulz V. 4th Australian Nursing and Midwifery Conference, Newcastle, NSW, 2 - 3 May 2019.</w:t>
            </w:r>
            <w:r>
              <w:rPr>
                <w:rFonts w:eastAsia="Times New Roman"/>
              </w:rPr>
              <w:br/>
            </w:r>
            <w:r>
              <w:rPr>
                <w:rFonts w:eastAsia="Times New Roman"/>
              </w:rPr>
              <w:br/>
            </w:r>
            <w:r>
              <w:rPr>
                <w:rStyle w:val="Emphasis"/>
                <w:rFonts w:eastAsia="Times New Roman"/>
              </w:rPr>
              <w:t>Finding a Life Without Domestic Violence: Analysing Free Text Data from the Australian Longitudinal Study of Women</w:t>
            </w:r>
            <w:r w:rsidR="00093533">
              <w:rPr>
                <w:rStyle w:val="Emphasis"/>
                <w:rFonts w:eastAsia="Times New Roman"/>
              </w:rPr>
              <w:t>’</w:t>
            </w:r>
            <w:r>
              <w:rPr>
                <w:rStyle w:val="Emphasis"/>
                <w:rFonts w:eastAsia="Times New Roman"/>
              </w:rPr>
              <w:t>s Health (ALSWH)</w:t>
            </w:r>
            <w:r>
              <w:rPr>
                <w:rFonts w:eastAsia="Times New Roman"/>
              </w:rPr>
              <w:t>.</w:t>
            </w:r>
            <w:r>
              <w:rPr>
                <w:rFonts w:eastAsia="Times New Roman"/>
              </w:rPr>
              <w:br/>
              <w:t xml:space="preserve">Francis L, Stulz V, (presenters) </w:t>
            </w:r>
            <w:proofErr w:type="spellStart"/>
            <w:r>
              <w:rPr>
                <w:rFonts w:eastAsia="Times New Roman"/>
              </w:rPr>
              <w:t>Dessalegn</w:t>
            </w:r>
            <w:proofErr w:type="spellEnd"/>
            <w:r>
              <w:rPr>
                <w:rFonts w:eastAsia="Times New Roman"/>
              </w:rPr>
              <w:t xml:space="preserve"> M, &amp; Loxton D. Stop Domestic violence Conference, Francis L, Stulz V, (presenters) </w:t>
            </w:r>
            <w:proofErr w:type="spellStart"/>
            <w:r>
              <w:rPr>
                <w:rFonts w:eastAsia="Times New Roman"/>
              </w:rPr>
              <w:t>Dessalegn</w:t>
            </w:r>
            <w:proofErr w:type="spellEnd"/>
            <w:r>
              <w:rPr>
                <w:rFonts w:eastAsia="Times New Roman"/>
              </w:rPr>
              <w:t xml:space="preserve"> M, &amp; Loxton D. 2 December 2021.</w:t>
            </w:r>
            <w:r>
              <w:rPr>
                <w:rFonts w:eastAsia="Times New Roman"/>
              </w:rPr>
              <w:br/>
            </w:r>
            <w:r>
              <w:rPr>
                <w:rFonts w:eastAsia="Times New Roman"/>
              </w:rPr>
              <w:br/>
            </w:r>
            <w:r>
              <w:rPr>
                <w:rStyle w:val="Emphasis"/>
                <w:rFonts w:eastAsia="Times New Roman"/>
              </w:rPr>
              <w:t>Finding a life free of domestic violence: Findings from free text comments over time in the Australian Longitudinal Study of Women</w:t>
            </w:r>
            <w:r w:rsidR="00093533">
              <w:rPr>
                <w:rStyle w:val="Emphasis"/>
                <w:rFonts w:eastAsia="Times New Roman"/>
              </w:rPr>
              <w:t>’</w:t>
            </w:r>
            <w:r>
              <w:rPr>
                <w:rStyle w:val="Emphasis"/>
                <w:rFonts w:eastAsia="Times New Roman"/>
              </w:rPr>
              <w:t>s Health (ALSWH)</w:t>
            </w:r>
            <w:r>
              <w:rPr>
                <w:rFonts w:eastAsia="Times New Roman"/>
              </w:rPr>
              <w:t>.</w:t>
            </w:r>
            <w:r>
              <w:rPr>
                <w:rFonts w:eastAsia="Times New Roman"/>
              </w:rPr>
              <w:br/>
              <w:t xml:space="preserve">Francis L, (presenter) Stulz V, </w:t>
            </w:r>
            <w:proofErr w:type="spellStart"/>
            <w:r>
              <w:rPr>
                <w:rFonts w:eastAsia="Times New Roman"/>
              </w:rPr>
              <w:t>Dessalegn</w:t>
            </w:r>
            <w:proofErr w:type="spellEnd"/>
            <w:r>
              <w:rPr>
                <w:rFonts w:eastAsia="Times New Roman"/>
              </w:rPr>
              <w:t xml:space="preserve"> M, &amp; Loxton D. Moving Forward in Unity: Nursing through the Covid-19 Year 2021, Virtual - Mae Fah </w:t>
            </w:r>
            <w:proofErr w:type="spellStart"/>
            <w:r>
              <w:rPr>
                <w:rFonts w:eastAsia="Times New Roman"/>
              </w:rPr>
              <w:t>Luang</w:t>
            </w:r>
            <w:proofErr w:type="spellEnd"/>
            <w:r>
              <w:rPr>
                <w:rFonts w:eastAsia="Times New Roman"/>
              </w:rPr>
              <w:t xml:space="preserve"> University Thailand, 2 December 2021.</w:t>
            </w:r>
            <w:r>
              <w:rPr>
                <w:rFonts w:eastAsia="Times New Roman"/>
              </w:rPr>
              <w:br/>
            </w:r>
            <w:r>
              <w:rPr>
                <w:rFonts w:eastAsia="Times New Roman"/>
              </w:rPr>
              <w:br/>
            </w:r>
            <w:r>
              <w:rPr>
                <w:rStyle w:val="Emphasis"/>
                <w:rFonts w:eastAsia="Times New Roman"/>
              </w:rPr>
              <w:t xml:space="preserve">Finding a life free of domestic violence: Findings from free text </w:t>
            </w:r>
            <w:r>
              <w:rPr>
                <w:rStyle w:val="Emphasis"/>
                <w:rFonts w:eastAsia="Times New Roman"/>
              </w:rPr>
              <w:lastRenderedPageBreak/>
              <w:t>comments over time in the Australian Longitudinal Study of Women</w:t>
            </w:r>
            <w:r w:rsidR="00093533">
              <w:rPr>
                <w:rStyle w:val="Emphasis"/>
                <w:rFonts w:eastAsia="Times New Roman"/>
              </w:rPr>
              <w:t>’</w:t>
            </w:r>
            <w:r>
              <w:rPr>
                <w:rStyle w:val="Emphasis"/>
                <w:rFonts w:eastAsia="Times New Roman"/>
              </w:rPr>
              <w:t>s Health (ALSWH)</w:t>
            </w:r>
            <w:r>
              <w:rPr>
                <w:rFonts w:eastAsia="Times New Roman"/>
              </w:rPr>
              <w:t>.</w:t>
            </w:r>
            <w:r>
              <w:rPr>
                <w:rFonts w:eastAsia="Times New Roman"/>
              </w:rPr>
              <w:br/>
              <w:t xml:space="preserve">Francis L, Stulz V, (presenters) </w:t>
            </w:r>
            <w:proofErr w:type="spellStart"/>
            <w:r>
              <w:rPr>
                <w:rFonts w:eastAsia="Times New Roman"/>
              </w:rPr>
              <w:t>Dessalegn</w:t>
            </w:r>
            <w:proofErr w:type="spellEnd"/>
            <w:r>
              <w:rPr>
                <w:rFonts w:eastAsia="Times New Roman"/>
              </w:rPr>
              <w:t xml:space="preserve"> M &amp; Loxton D. Women</w:t>
            </w:r>
            <w:r w:rsidR="00093533">
              <w:rPr>
                <w:rFonts w:eastAsia="Times New Roman"/>
              </w:rPr>
              <w:t>’</w:t>
            </w:r>
            <w:r>
              <w:rPr>
                <w:rFonts w:eastAsia="Times New Roman"/>
              </w:rPr>
              <w:t>s Health Matters Symposium, Virtual - Western Sydney University, 9 December 2021.</w:t>
            </w:r>
            <w:r>
              <w:rPr>
                <w:rFonts w:eastAsia="Times New Roman"/>
              </w:rPr>
              <w:br/>
            </w:r>
            <w:r>
              <w:rPr>
                <w:rFonts w:eastAsia="Times New Roman"/>
              </w:rPr>
              <w:br/>
            </w:r>
            <w:r>
              <w:rPr>
                <w:rStyle w:val="Emphasis"/>
                <w:rFonts w:eastAsia="Times New Roman"/>
              </w:rPr>
              <w:t xml:space="preserve">Finding a Life without domestic violence : </w:t>
            </w:r>
            <w:r w:rsidR="005521EA">
              <w:rPr>
                <w:rStyle w:val="Emphasis"/>
                <w:rFonts w:eastAsia="Times New Roman"/>
              </w:rPr>
              <w:t>A</w:t>
            </w:r>
            <w:r>
              <w:rPr>
                <w:rStyle w:val="Emphasis"/>
                <w:rFonts w:eastAsia="Times New Roman"/>
              </w:rPr>
              <w:t>nalysing free text data from the ALSWH</w:t>
            </w:r>
            <w:r>
              <w:rPr>
                <w:rFonts w:eastAsia="Times New Roman"/>
              </w:rPr>
              <w:t>.</w:t>
            </w:r>
            <w:r>
              <w:rPr>
                <w:rFonts w:eastAsia="Times New Roman"/>
              </w:rPr>
              <w:br/>
              <w:t>Francis L &amp; Stulz V. Stop Domestic Violence Conference 2022, Gold Coast, QLD, 30 November - 2 December 2022.</w:t>
            </w:r>
            <w:r>
              <w:rPr>
                <w:rFonts w:eastAsia="Times New Roman"/>
              </w:rPr>
              <w:br/>
            </w:r>
            <w:r>
              <w:rPr>
                <w:rFonts w:eastAsia="Times New Roman"/>
              </w:rPr>
              <w:br/>
            </w:r>
            <w:r>
              <w:rPr>
                <w:rStyle w:val="Emphasis"/>
                <w:rFonts w:eastAsia="Times New Roman"/>
              </w:rPr>
              <w:t xml:space="preserve">Finding a Life without domestic violence : </w:t>
            </w:r>
            <w:r w:rsidR="005521EA">
              <w:rPr>
                <w:rStyle w:val="Emphasis"/>
                <w:rFonts w:eastAsia="Times New Roman"/>
              </w:rPr>
              <w:t>A</w:t>
            </w:r>
            <w:r>
              <w:rPr>
                <w:rStyle w:val="Emphasis"/>
                <w:rFonts w:eastAsia="Times New Roman"/>
              </w:rPr>
              <w:t>nalysing free text data from the ALSWH</w:t>
            </w:r>
            <w:r>
              <w:rPr>
                <w:rFonts w:eastAsia="Times New Roman"/>
              </w:rPr>
              <w:t>.</w:t>
            </w:r>
            <w:r>
              <w:rPr>
                <w:rFonts w:eastAsia="Times New Roman"/>
              </w:rPr>
              <w:br/>
              <w:t xml:space="preserve">Francis L &amp; Stulz V. Mae Fah </w:t>
            </w:r>
            <w:proofErr w:type="spellStart"/>
            <w:r>
              <w:rPr>
                <w:rFonts w:eastAsia="Times New Roman"/>
              </w:rPr>
              <w:t>Luang</w:t>
            </w:r>
            <w:proofErr w:type="spellEnd"/>
            <w:r>
              <w:rPr>
                <w:rFonts w:eastAsia="Times New Roman"/>
              </w:rPr>
              <w:t xml:space="preserve"> University (MFIU), Moving Forward in Unity: Nursing through the COVID-19 Pandemic. Section of conference. Online, 22-23 November 2021.</w:t>
            </w:r>
          </w:p>
        </w:tc>
      </w:tr>
    </w:tbl>
    <w:p w14:paraId="6995412B" w14:textId="41C6027C"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005BF6" w14:paraId="35A34458" w14:textId="77777777" w:rsidTr="00770BE9">
        <w:trPr>
          <w:trHeight w:val="680"/>
          <w:tblCellSpacing w:w="15" w:type="dxa"/>
        </w:trPr>
        <w:tc>
          <w:tcPr>
            <w:tcW w:w="1234" w:type="pct"/>
            <w:shd w:val="clear" w:color="auto" w:fill="ADD8E6"/>
            <w:hideMark/>
          </w:tcPr>
          <w:p w14:paraId="685CC3DC" w14:textId="77777777" w:rsidR="00005BF6" w:rsidRDefault="00005BF6" w:rsidP="00770BE9">
            <w:pPr>
              <w:rPr>
                <w:rFonts w:eastAsia="Times New Roman"/>
              </w:rPr>
            </w:pPr>
            <w:r>
              <w:rPr>
                <w:rFonts w:eastAsia="Times New Roman"/>
              </w:rPr>
              <w:t>Project ID: A594A</w:t>
            </w:r>
          </w:p>
        </w:tc>
        <w:tc>
          <w:tcPr>
            <w:tcW w:w="3716" w:type="pct"/>
            <w:shd w:val="clear" w:color="auto" w:fill="ADD8E6"/>
            <w:hideMark/>
          </w:tcPr>
          <w:p w14:paraId="49D2C383" w14:textId="77777777" w:rsidR="00005BF6" w:rsidRDefault="00005BF6" w:rsidP="00770BE9">
            <w:pPr>
              <w:rPr>
                <w:rFonts w:eastAsia="Times New Roman"/>
              </w:rPr>
            </w:pPr>
            <w:r>
              <w:rPr>
                <w:rFonts w:eastAsia="Times New Roman"/>
                <w:b/>
                <w:bCs/>
              </w:rPr>
              <w:t>The impact of general practice continuity of care on health service utilisation and costs</w:t>
            </w:r>
          </w:p>
        </w:tc>
      </w:tr>
      <w:tr w:rsidR="00005BF6" w14:paraId="2762E1A1" w14:textId="77777777" w:rsidTr="00770BE9">
        <w:trPr>
          <w:trHeight w:val="737"/>
          <w:tblCellSpacing w:w="15" w:type="dxa"/>
        </w:trPr>
        <w:tc>
          <w:tcPr>
            <w:tcW w:w="1234" w:type="pct"/>
            <w:hideMark/>
          </w:tcPr>
          <w:p w14:paraId="5381AFF2" w14:textId="77777777" w:rsidR="00005BF6" w:rsidRDefault="00005BF6" w:rsidP="00770BE9">
            <w:pPr>
              <w:rPr>
                <w:rFonts w:eastAsia="Times New Roman"/>
              </w:rPr>
            </w:pPr>
            <w:r>
              <w:rPr>
                <w:rFonts w:eastAsia="Times New Roman"/>
              </w:rPr>
              <w:t>Lead Investigator:</w:t>
            </w:r>
          </w:p>
        </w:tc>
        <w:tc>
          <w:tcPr>
            <w:tcW w:w="3716" w:type="pct"/>
            <w:hideMark/>
          </w:tcPr>
          <w:p w14:paraId="3147B7CC" w14:textId="77777777" w:rsidR="00005BF6" w:rsidRDefault="00005BF6" w:rsidP="00770BE9">
            <w:pPr>
              <w:numPr>
                <w:ilvl w:val="0"/>
                <w:numId w:val="337"/>
              </w:numPr>
              <w:spacing w:before="100" w:beforeAutospacing="1" w:after="100" w:afterAutospacing="1"/>
              <w:rPr>
                <w:rFonts w:eastAsia="Times New Roman"/>
              </w:rPr>
            </w:pPr>
            <w:r>
              <w:rPr>
                <w:rFonts w:eastAsia="Times New Roman"/>
              </w:rPr>
              <w:t>Dr Michael Wright - Health Economics Centre for Health Economics Research and Evaluation, University of Technology Sydney</w:t>
            </w:r>
          </w:p>
        </w:tc>
      </w:tr>
      <w:tr w:rsidR="00005BF6" w14:paraId="0D53A99E" w14:textId="77777777" w:rsidTr="00770BE9">
        <w:trPr>
          <w:trHeight w:val="900"/>
          <w:tblCellSpacing w:w="15" w:type="dxa"/>
        </w:trPr>
        <w:tc>
          <w:tcPr>
            <w:tcW w:w="1234" w:type="pct"/>
            <w:hideMark/>
          </w:tcPr>
          <w:p w14:paraId="1776B322" w14:textId="77777777" w:rsidR="00005BF6" w:rsidRDefault="00005BF6" w:rsidP="00770BE9">
            <w:pPr>
              <w:rPr>
                <w:rFonts w:eastAsia="Times New Roman"/>
              </w:rPr>
            </w:pPr>
            <w:r>
              <w:rPr>
                <w:rFonts w:eastAsia="Times New Roman"/>
              </w:rPr>
              <w:t>Other collaborators:</w:t>
            </w:r>
          </w:p>
        </w:tc>
        <w:tc>
          <w:tcPr>
            <w:tcW w:w="3716" w:type="pct"/>
            <w:hideMark/>
          </w:tcPr>
          <w:p w14:paraId="3FC2EA6E" w14:textId="77777777" w:rsidR="00005BF6" w:rsidRDefault="00005BF6" w:rsidP="00770BE9">
            <w:pPr>
              <w:numPr>
                <w:ilvl w:val="0"/>
                <w:numId w:val="338"/>
              </w:numPr>
              <w:spacing w:before="100" w:beforeAutospacing="1" w:after="150"/>
              <w:rPr>
                <w:rFonts w:eastAsia="Times New Roman"/>
              </w:rPr>
            </w:pPr>
            <w:r>
              <w:rPr>
                <w:rFonts w:eastAsia="Times New Roman"/>
              </w:rPr>
              <w:t xml:space="preserve">Prof Jane Hall - Centre for Health Economic Research and Evaluation, University of Technology Sydney </w:t>
            </w:r>
          </w:p>
          <w:p w14:paraId="33A857F3" w14:textId="77777777" w:rsidR="00005BF6" w:rsidRDefault="00005BF6" w:rsidP="00770BE9">
            <w:pPr>
              <w:numPr>
                <w:ilvl w:val="0"/>
                <w:numId w:val="338"/>
              </w:numPr>
              <w:spacing w:before="100" w:beforeAutospacing="1" w:after="150"/>
              <w:rPr>
                <w:rFonts w:eastAsia="Times New Roman"/>
              </w:rPr>
            </w:pPr>
            <w:r>
              <w:rPr>
                <w:rFonts w:eastAsia="Times New Roman"/>
              </w:rPr>
              <w:t xml:space="preserve">Prof </w:t>
            </w:r>
            <w:proofErr w:type="spellStart"/>
            <w:r>
              <w:rPr>
                <w:rFonts w:eastAsia="Times New Roman"/>
              </w:rPr>
              <w:t>Kees</w:t>
            </w:r>
            <w:proofErr w:type="spellEnd"/>
            <w:r>
              <w:rPr>
                <w:rFonts w:eastAsia="Times New Roman"/>
              </w:rPr>
              <w:t xml:space="preserve"> Van Gool - Centre for Health Economics Research and Evaluation, University of Technology Sydney </w:t>
            </w:r>
          </w:p>
          <w:p w14:paraId="5C42E4E2" w14:textId="77777777" w:rsidR="00005BF6" w:rsidRDefault="00005BF6" w:rsidP="00770BE9">
            <w:pPr>
              <w:numPr>
                <w:ilvl w:val="0"/>
                <w:numId w:val="338"/>
              </w:numPr>
              <w:spacing w:before="100" w:beforeAutospacing="1" w:after="150"/>
              <w:rPr>
                <w:rFonts w:eastAsia="Times New Roman"/>
              </w:rPr>
            </w:pPr>
            <w:r>
              <w:rPr>
                <w:rFonts w:eastAsia="Times New Roman"/>
              </w:rPr>
              <w:t xml:space="preserve">Dr Serena Yu - University of Technology Sydney </w:t>
            </w:r>
          </w:p>
        </w:tc>
      </w:tr>
      <w:tr w:rsidR="00005BF6" w14:paraId="1BD24F9B" w14:textId="77777777" w:rsidTr="00770BE9">
        <w:trPr>
          <w:trHeight w:val="900"/>
          <w:tblCellSpacing w:w="15" w:type="dxa"/>
        </w:trPr>
        <w:tc>
          <w:tcPr>
            <w:tcW w:w="1234" w:type="pct"/>
            <w:hideMark/>
          </w:tcPr>
          <w:p w14:paraId="5D9EBB02" w14:textId="77777777" w:rsidR="00005BF6" w:rsidRDefault="00005BF6" w:rsidP="00770BE9">
            <w:pPr>
              <w:rPr>
                <w:rFonts w:eastAsia="Times New Roman"/>
              </w:rPr>
            </w:pPr>
            <w:r>
              <w:rPr>
                <w:rFonts w:eastAsia="Times New Roman"/>
              </w:rPr>
              <w:t>Liaison person:</w:t>
            </w:r>
          </w:p>
        </w:tc>
        <w:tc>
          <w:tcPr>
            <w:tcW w:w="3716" w:type="pct"/>
            <w:hideMark/>
          </w:tcPr>
          <w:p w14:paraId="2D7926CD" w14:textId="77777777" w:rsidR="00005BF6" w:rsidRDefault="00005BF6" w:rsidP="00770BE9">
            <w:pPr>
              <w:numPr>
                <w:ilvl w:val="0"/>
                <w:numId w:val="339"/>
              </w:numPr>
              <w:spacing w:before="100" w:beforeAutospacing="1" w:after="100" w:afterAutospacing="1"/>
              <w:rPr>
                <w:rFonts w:eastAsia="Times New Roman"/>
              </w:rPr>
            </w:pPr>
            <w:r>
              <w:rPr>
                <w:rFonts w:eastAsia="Times New Roman"/>
              </w:rPr>
              <w:t>Prof Annette Dobson - Australian Women and Girls’ Health Research Centre, The University of Queensland</w:t>
            </w:r>
          </w:p>
        </w:tc>
      </w:tr>
      <w:tr w:rsidR="00005BF6" w14:paraId="7EFDC018" w14:textId="77777777" w:rsidTr="00770BE9">
        <w:trPr>
          <w:trHeight w:val="1350"/>
          <w:tblCellSpacing w:w="15" w:type="dxa"/>
        </w:trPr>
        <w:tc>
          <w:tcPr>
            <w:tcW w:w="1234" w:type="pct"/>
            <w:hideMark/>
          </w:tcPr>
          <w:p w14:paraId="6E44AB92" w14:textId="77777777" w:rsidR="00005BF6" w:rsidRDefault="00005BF6" w:rsidP="00770BE9">
            <w:pPr>
              <w:rPr>
                <w:rFonts w:eastAsia="Times New Roman"/>
              </w:rPr>
            </w:pPr>
            <w:r>
              <w:rPr>
                <w:rFonts w:eastAsia="Times New Roman"/>
              </w:rPr>
              <w:t>Synopsis:</w:t>
            </w:r>
          </w:p>
        </w:tc>
        <w:tc>
          <w:tcPr>
            <w:tcW w:w="3716" w:type="pct"/>
            <w:hideMark/>
          </w:tcPr>
          <w:p w14:paraId="5B76FE11" w14:textId="77777777" w:rsidR="00005BF6" w:rsidRDefault="00005BF6" w:rsidP="00770BE9">
            <w:pPr>
              <w:pStyle w:val="ListParagraph"/>
              <w:rPr>
                <w:rFonts w:eastAsia="Times New Roman"/>
              </w:rPr>
            </w:pPr>
            <w:r>
              <w:rPr>
                <w:rFonts w:eastAsia="Times New Roman"/>
              </w:rPr>
              <w:t xml:space="preserve">This research investigates the relationship between general practice attendance patterns and health outcomes </w:t>
            </w:r>
            <w:proofErr w:type="gramStart"/>
            <w:r>
              <w:rPr>
                <w:rFonts w:eastAsia="Times New Roman"/>
              </w:rPr>
              <w:t>in order to</w:t>
            </w:r>
            <w:proofErr w:type="gramEnd"/>
            <w:r>
              <w:rPr>
                <w:rFonts w:eastAsia="Times New Roman"/>
              </w:rPr>
              <w:t xml:space="preserve"> provide evidence about the best way to deliver general practice services to get the best health outcomes. The initial focus of this research will be the association between continuity of care and recommended investigations (such as cancer screening, </w:t>
            </w:r>
            <w:proofErr w:type="gramStart"/>
            <w:r>
              <w:rPr>
                <w:rFonts w:eastAsia="Times New Roman"/>
              </w:rPr>
              <w:t>pathology</w:t>
            </w:r>
            <w:proofErr w:type="gramEnd"/>
            <w:r>
              <w:rPr>
                <w:rFonts w:eastAsia="Times New Roman"/>
              </w:rPr>
              <w:t xml:space="preserve"> and radiology testing), use of GP services, prescribing and secondary care utilisation (such as hospital admission and emergency department attendances).</w:t>
            </w:r>
          </w:p>
        </w:tc>
      </w:tr>
    </w:tbl>
    <w:p w14:paraId="645A13C1" w14:textId="6EB4C29B" w:rsidR="00005BF6" w:rsidRDefault="00005BF6">
      <w:pPr>
        <w:rPr>
          <w:rFonts w:eastAsia="Times New Roman"/>
        </w:rPr>
      </w:pPr>
    </w:p>
    <w:p w14:paraId="5D18A6D6" w14:textId="77777777" w:rsidR="00005BF6" w:rsidRDefault="00005BF6">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3C7F31C2" w14:textId="77777777" w:rsidTr="000D47B9">
        <w:trPr>
          <w:trHeight w:val="510"/>
          <w:tblCellSpacing w:w="15" w:type="dxa"/>
        </w:trPr>
        <w:tc>
          <w:tcPr>
            <w:tcW w:w="1238" w:type="pct"/>
            <w:shd w:val="clear" w:color="auto" w:fill="ADD8E6"/>
            <w:hideMark/>
          </w:tcPr>
          <w:p w14:paraId="1DF20516" w14:textId="77777777" w:rsidR="00207BA5" w:rsidRDefault="00B909DD">
            <w:pPr>
              <w:rPr>
                <w:rFonts w:eastAsia="Times New Roman"/>
              </w:rPr>
            </w:pPr>
            <w:r>
              <w:rPr>
                <w:rFonts w:eastAsia="Times New Roman"/>
              </w:rPr>
              <w:t>Project ID: A596</w:t>
            </w:r>
          </w:p>
        </w:tc>
        <w:tc>
          <w:tcPr>
            <w:tcW w:w="3713" w:type="pct"/>
            <w:shd w:val="clear" w:color="auto" w:fill="ADD8E6"/>
            <w:hideMark/>
          </w:tcPr>
          <w:p w14:paraId="68B9D722" w14:textId="77777777" w:rsidR="00207BA5" w:rsidRDefault="00B909DD">
            <w:pPr>
              <w:rPr>
                <w:rFonts w:eastAsia="Times New Roman"/>
              </w:rPr>
            </w:pPr>
            <w:r>
              <w:rPr>
                <w:rFonts w:eastAsia="Times New Roman"/>
                <w:b/>
                <w:bCs/>
              </w:rPr>
              <w:t>Factors affecting progression of disability</w:t>
            </w:r>
          </w:p>
        </w:tc>
      </w:tr>
      <w:tr w:rsidR="00207BA5" w14:paraId="3BD2A895" w14:textId="77777777" w:rsidTr="006717A1">
        <w:trPr>
          <w:trHeight w:val="624"/>
          <w:tblCellSpacing w:w="15" w:type="dxa"/>
        </w:trPr>
        <w:tc>
          <w:tcPr>
            <w:tcW w:w="1238" w:type="pct"/>
            <w:hideMark/>
          </w:tcPr>
          <w:p w14:paraId="76A4A35C" w14:textId="77777777" w:rsidR="00207BA5" w:rsidRDefault="00B909DD">
            <w:pPr>
              <w:rPr>
                <w:rFonts w:eastAsia="Times New Roman"/>
              </w:rPr>
            </w:pPr>
            <w:r>
              <w:rPr>
                <w:rFonts w:eastAsia="Times New Roman"/>
              </w:rPr>
              <w:lastRenderedPageBreak/>
              <w:t>Lead Investigator:</w:t>
            </w:r>
          </w:p>
        </w:tc>
        <w:tc>
          <w:tcPr>
            <w:tcW w:w="3713" w:type="pct"/>
            <w:hideMark/>
          </w:tcPr>
          <w:p w14:paraId="251BEFFE" w14:textId="77777777" w:rsidR="00207BA5" w:rsidRDefault="00B909DD">
            <w:pPr>
              <w:numPr>
                <w:ilvl w:val="0"/>
                <w:numId w:val="34"/>
              </w:numPr>
              <w:spacing w:before="100" w:beforeAutospacing="1" w:after="100" w:afterAutospacing="1"/>
              <w:rPr>
                <w:rFonts w:eastAsia="Times New Roman"/>
              </w:rPr>
            </w:pPr>
            <w:r>
              <w:rPr>
                <w:rFonts w:eastAsia="Times New Roman"/>
              </w:rPr>
              <w:t>Dr Andrew Kingston - Newcastle University</w:t>
            </w:r>
          </w:p>
        </w:tc>
      </w:tr>
      <w:tr w:rsidR="00207BA5" w14:paraId="6B98B87C" w14:textId="77777777" w:rsidTr="005521EA">
        <w:trPr>
          <w:trHeight w:val="900"/>
          <w:tblCellSpacing w:w="15" w:type="dxa"/>
        </w:trPr>
        <w:tc>
          <w:tcPr>
            <w:tcW w:w="1238" w:type="pct"/>
            <w:hideMark/>
          </w:tcPr>
          <w:p w14:paraId="1B9A36A5" w14:textId="77777777" w:rsidR="00207BA5" w:rsidRDefault="00B909DD">
            <w:pPr>
              <w:rPr>
                <w:rFonts w:eastAsia="Times New Roman"/>
              </w:rPr>
            </w:pPr>
            <w:r>
              <w:rPr>
                <w:rFonts w:eastAsia="Times New Roman"/>
              </w:rPr>
              <w:t>Other collaborators:</w:t>
            </w:r>
          </w:p>
        </w:tc>
        <w:tc>
          <w:tcPr>
            <w:tcW w:w="3713" w:type="pct"/>
            <w:hideMark/>
          </w:tcPr>
          <w:p w14:paraId="062F1B9B" w14:textId="77777777" w:rsidR="00207BA5" w:rsidRDefault="00B909DD">
            <w:pPr>
              <w:numPr>
                <w:ilvl w:val="0"/>
                <w:numId w:val="35"/>
              </w:numPr>
              <w:spacing w:before="100" w:beforeAutospacing="1" w:after="150"/>
              <w:rPr>
                <w:rFonts w:eastAsia="Times New Roman"/>
              </w:rPr>
            </w:pPr>
            <w:r>
              <w:rPr>
                <w:rFonts w:eastAsia="Times New Roman"/>
              </w:rPr>
              <w:t xml:space="preserve">Prof Kaarin Anstey - Australian National University, Centre for Mental Health Research </w:t>
            </w:r>
          </w:p>
          <w:p w14:paraId="5842BD9B" w14:textId="77777777" w:rsidR="00207BA5" w:rsidRDefault="00B909DD">
            <w:pPr>
              <w:numPr>
                <w:ilvl w:val="0"/>
                <w:numId w:val="35"/>
              </w:numPr>
              <w:spacing w:before="100" w:beforeAutospacing="1" w:after="150"/>
              <w:rPr>
                <w:rFonts w:eastAsia="Times New Roman"/>
              </w:rPr>
            </w:pPr>
            <w:r>
              <w:rPr>
                <w:rFonts w:eastAsia="Times New Roman"/>
              </w:rPr>
              <w:t xml:space="preserve">Dr Andrew Kingston - Newcastle University </w:t>
            </w:r>
          </w:p>
          <w:p w14:paraId="1370DB46" w14:textId="77777777" w:rsidR="00207BA5" w:rsidRDefault="00B909DD">
            <w:pPr>
              <w:numPr>
                <w:ilvl w:val="0"/>
                <w:numId w:val="35"/>
              </w:numPr>
              <w:spacing w:before="100" w:beforeAutospacing="1" w:after="150"/>
              <w:rPr>
                <w:rFonts w:eastAsia="Times New Roman"/>
              </w:rPr>
            </w:pPr>
            <w:r>
              <w:rPr>
                <w:rFonts w:eastAsia="Times New Roman"/>
              </w:rPr>
              <w:t xml:space="preserve">Prof Carol Jagger - Institute of Ageing and Health, Newcastle University </w:t>
            </w:r>
          </w:p>
        </w:tc>
      </w:tr>
      <w:tr w:rsidR="00207BA5" w14:paraId="0BCE16EF" w14:textId="77777777" w:rsidTr="005521EA">
        <w:trPr>
          <w:trHeight w:val="900"/>
          <w:tblCellSpacing w:w="15" w:type="dxa"/>
        </w:trPr>
        <w:tc>
          <w:tcPr>
            <w:tcW w:w="1238" w:type="pct"/>
            <w:hideMark/>
          </w:tcPr>
          <w:p w14:paraId="5CEA65C1" w14:textId="77777777" w:rsidR="00207BA5" w:rsidRDefault="00B909DD">
            <w:pPr>
              <w:rPr>
                <w:rFonts w:eastAsia="Times New Roman"/>
              </w:rPr>
            </w:pPr>
            <w:r>
              <w:rPr>
                <w:rFonts w:eastAsia="Times New Roman"/>
              </w:rPr>
              <w:t>Liaison person:</w:t>
            </w:r>
          </w:p>
        </w:tc>
        <w:tc>
          <w:tcPr>
            <w:tcW w:w="3713" w:type="pct"/>
            <w:hideMark/>
          </w:tcPr>
          <w:p w14:paraId="274E8EEE" w14:textId="77777777" w:rsidR="00207BA5" w:rsidRDefault="00B909DD">
            <w:pPr>
              <w:numPr>
                <w:ilvl w:val="0"/>
                <w:numId w:val="36"/>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4ACCCDFB" w14:textId="77777777" w:rsidTr="003C1C28">
        <w:trPr>
          <w:trHeight w:val="1247"/>
          <w:tblCellSpacing w:w="15" w:type="dxa"/>
        </w:trPr>
        <w:tc>
          <w:tcPr>
            <w:tcW w:w="1238" w:type="pct"/>
            <w:hideMark/>
          </w:tcPr>
          <w:p w14:paraId="7C527376" w14:textId="77777777" w:rsidR="00207BA5" w:rsidRDefault="00B909DD">
            <w:pPr>
              <w:rPr>
                <w:rFonts w:eastAsia="Times New Roman"/>
              </w:rPr>
            </w:pPr>
            <w:r>
              <w:rPr>
                <w:rFonts w:eastAsia="Times New Roman"/>
              </w:rPr>
              <w:t>Synopsis:</w:t>
            </w:r>
          </w:p>
        </w:tc>
        <w:tc>
          <w:tcPr>
            <w:tcW w:w="3713" w:type="pct"/>
            <w:hideMark/>
          </w:tcPr>
          <w:p w14:paraId="3B0AA581" w14:textId="77777777" w:rsidR="00207BA5" w:rsidRDefault="00B909DD" w:rsidP="000D47B9">
            <w:pPr>
              <w:pStyle w:val="ListParagraph"/>
              <w:rPr>
                <w:rFonts w:eastAsia="Times New Roman"/>
              </w:rPr>
            </w:pPr>
            <w:r>
              <w:rPr>
                <w:rFonts w:eastAsia="Times New Roman"/>
              </w:rPr>
              <w:t>Disability is often a feared event for older people and maintenance of ability is key to ensuring our extra years are healthy ones. Disability is usually defined as difficulty in items of mobility and activities of daily living (ADLs): Instrumental (IADLs) e.g.</w:t>
            </w:r>
            <w:r w:rsidR="005521EA">
              <w:rPr>
                <w:rFonts w:eastAsia="Times New Roman"/>
              </w:rPr>
              <w:t>,</w:t>
            </w:r>
            <w:r>
              <w:rPr>
                <w:rFonts w:eastAsia="Times New Roman"/>
              </w:rPr>
              <w:t xml:space="preserve"> shopping, laundry; and Basic (BADLs) e.g.</w:t>
            </w:r>
            <w:r w:rsidR="005521EA">
              <w:rPr>
                <w:rFonts w:eastAsia="Times New Roman"/>
              </w:rPr>
              <w:t>,</w:t>
            </w:r>
            <w:r>
              <w:rPr>
                <w:rFonts w:eastAsia="Times New Roman"/>
              </w:rPr>
              <w:t xml:space="preserve"> dressing, toileting. It is well known that people meet difficulty with these activities in a specific </w:t>
            </w:r>
            <w:proofErr w:type="gramStart"/>
            <w:r>
              <w:rPr>
                <w:rFonts w:eastAsia="Times New Roman"/>
              </w:rPr>
              <w:t>order</w:t>
            </w:r>
            <w:proofErr w:type="gramEnd"/>
            <w:r>
              <w:rPr>
                <w:rFonts w:eastAsia="Times New Roman"/>
              </w:rPr>
              <w:t xml:space="preserve"> but this has mostly been determined by cross-sectional analyses and little is known about the average times between onset of difficulty with activities or the factors which may influence them.</w:t>
            </w:r>
          </w:p>
          <w:p w14:paraId="02246F41" w14:textId="2C2C5020" w:rsidR="003C1C28" w:rsidRDefault="003C1C28" w:rsidP="000D47B9">
            <w:pPr>
              <w:pStyle w:val="ListParagraph"/>
              <w:rPr>
                <w:rFonts w:eastAsia="Times New Roman"/>
              </w:rPr>
            </w:pPr>
          </w:p>
        </w:tc>
      </w:tr>
      <w:tr w:rsidR="00207BA5" w14:paraId="4B53D583" w14:textId="77777777" w:rsidTr="005521EA">
        <w:trPr>
          <w:trHeight w:val="900"/>
          <w:tblCellSpacing w:w="15" w:type="dxa"/>
        </w:trPr>
        <w:tc>
          <w:tcPr>
            <w:tcW w:w="1238" w:type="pct"/>
            <w:hideMark/>
          </w:tcPr>
          <w:p w14:paraId="76AD393C" w14:textId="77777777" w:rsidR="00207BA5" w:rsidRDefault="00B909DD">
            <w:pPr>
              <w:rPr>
                <w:rFonts w:eastAsia="Times New Roman"/>
              </w:rPr>
            </w:pPr>
            <w:r>
              <w:rPr>
                <w:rFonts w:eastAsia="Times New Roman"/>
              </w:rPr>
              <w:t>Conference / Presentations:</w:t>
            </w:r>
          </w:p>
        </w:tc>
        <w:tc>
          <w:tcPr>
            <w:tcW w:w="3713" w:type="pct"/>
            <w:hideMark/>
          </w:tcPr>
          <w:p w14:paraId="6E79A24A" w14:textId="5A3A9B83" w:rsidR="00207BA5" w:rsidRDefault="00B909DD" w:rsidP="003C1C28">
            <w:pPr>
              <w:spacing w:line="276" w:lineRule="auto"/>
              <w:rPr>
                <w:rFonts w:eastAsia="Times New Roman"/>
              </w:rPr>
            </w:pPr>
            <w:r>
              <w:rPr>
                <w:rStyle w:val="Emphasis"/>
                <w:rFonts w:eastAsia="Times New Roman"/>
              </w:rPr>
              <w:t>Impact of obesity on active and cognitive impairment-free life expectancies in older Australians</w:t>
            </w:r>
            <w:r>
              <w:rPr>
                <w:rFonts w:eastAsia="Times New Roman"/>
              </w:rPr>
              <w:t>.</w:t>
            </w:r>
            <w:r>
              <w:rPr>
                <w:rFonts w:eastAsia="Times New Roman"/>
              </w:rPr>
              <w:br/>
              <w:t>Kingston A, Byles J, Anstey K &amp; Jagger C. 21st IAGG World Congress of Gerontology and Geriatrics, San Francisco, United States of America, 23-27 July 2017.</w:t>
            </w:r>
          </w:p>
        </w:tc>
      </w:tr>
    </w:tbl>
    <w:p w14:paraId="6A32DA54" w14:textId="0E2DAC9E" w:rsidR="00AE3FD4" w:rsidRDefault="00AE3FD4">
      <w:pPr>
        <w:rPr>
          <w:rFonts w:eastAsia="Times New Roman"/>
        </w:rPr>
      </w:pPr>
    </w:p>
    <w:p w14:paraId="0943DDC7" w14:textId="77777777" w:rsidR="00AE3FD4" w:rsidRDefault="00AE3FD4">
      <w:pPr>
        <w:rPr>
          <w:rFonts w:eastAsia="Times New Roman"/>
        </w:rPr>
      </w:pPr>
      <w:r>
        <w:rPr>
          <w:rFonts w:eastAsia="Times New Roman"/>
        </w:rPr>
        <w:br w:type="page"/>
      </w:r>
    </w:p>
    <w:p w14:paraId="015594D3" w14:textId="6F67BB02" w:rsidR="00207BA5" w:rsidRDefault="00207BA5" w:rsidP="003C1C28">
      <w:pPr>
        <w:spacing w:line="276" w:lineRule="auto"/>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FF8D79E" w14:textId="77777777" w:rsidTr="000D47B9">
        <w:trPr>
          <w:trHeight w:val="454"/>
          <w:tblCellSpacing w:w="15" w:type="dxa"/>
        </w:trPr>
        <w:tc>
          <w:tcPr>
            <w:tcW w:w="1238" w:type="pct"/>
            <w:shd w:val="clear" w:color="auto" w:fill="ADD8E6"/>
            <w:hideMark/>
          </w:tcPr>
          <w:p w14:paraId="4B3B098A" w14:textId="77777777" w:rsidR="00207BA5" w:rsidRDefault="00B909DD">
            <w:pPr>
              <w:rPr>
                <w:rFonts w:eastAsia="Times New Roman"/>
              </w:rPr>
            </w:pPr>
            <w:r>
              <w:rPr>
                <w:rFonts w:eastAsia="Times New Roman"/>
              </w:rPr>
              <w:t>Project ID: A638</w:t>
            </w:r>
          </w:p>
        </w:tc>
        <w:tc>
          <w:tcPr>
            <w:tcW w:w="3713" w:type="pct"/>
            <w:shd w:val="clear" w:color="auto" w:fill="ADD8E6"/>
            <w:hideMark/>
          </w:tcPr>
          <w:p w14:paraId="32E9D764" w14:textId="01771FC6" w:rsidR="00207BA5" w:rsidRDefault="00B909DD">
            <w:pPr>
              <w:rPr>
                <w:rFonts w:eastAsia="Times New Roman"/>
              </w:rPr>
            </w:pPr>
            <w:r>
              <w:rPr>
                <w:rFonts w:eastAsia="Times New Roman"/>
                <w:b/>
                <w:bCs/>
              </w:rPr>
              <w:t>Young Australian mothers</w:t>
            </w:r>
            <w:r w:rsidR="001F3F32">
              <w:rPr>
                <w:rFonts w:eastAsia="Times New Roman"/>
                <w:b/>
                <w:bCs/>
              </w:rPr>
              <w:t>’</w:t>
            </w:r>
            <w:r>
              <w:rPr>
                <w:rFonts w:eastAsia="Times New Roman"/>
                <w:b/>
                <w:bCs/>
              </w:rPr>
              <w:t xml:space="preserve"> perceptions of life and learning</w:t>
            </w:r>
          </w:p>
        </w:tc>
      </w:tr>
      <w:tr w:rsidR="00207BA5" w14:paraId="483DB44C" w14:textId="77777777" w:rsidTr="000D47B9">
        <w:trPr>
          <w:trHeight w:val="680"/>
          <w:tblCellSpacing w:w="15" w:type="dxa"/>
        </w:trPr>
        <w:tc>
          <w:tcPr>
            <w:tcW w:w="1238" w:type="pct"/>
            <w:hideMark/>
          </w:tcPr>
          <w:p w14:paraId="18749C65" w14:textId="77777777" w:rsidR="00207BA5" w:rsidRDefault="00B909DD">
            <w:pPr>
              <w:rPr>
                <w:rFonts w:eastAsia="Times New Roman"/>
              </w:rPr>
            </w:pPr>
            <w:r>
              <w:rPr>
                <w:rFonts w:eastAsia="Times New Roman"/>
              </w:rPr>
              <w:t>Lead Investigator:</w:t>
            </w:r>
          </w:p>
        </w:tc>
        <w:tc>
          <w:tcPr>
            <w:tcW w:w="3713" w:type="pct"/>
            <w:hideMark/>
          </w:tcPr>
          <w:p w14:paraId="4CA099EB" w14:textId="77777777" w:rsidR="00207BA5" w:rsidRDefault="00B909DD">
            <w:pPr>
              <w:numPr>
                <w:ilvl w:val="0"/>
                <w:numId w:val="40"/>
              </w:numPr>
              <w:spacing w:before="100" w:beforeAutospacing="1" w:after="100" w:afterAutospacing="1"/>
              <w:rPr>
                <w:rFonts w:eastAsia="Times New Roman"/>
              </w:rPr>
            </w:pPr>
            <w:r>
              <w:rPr>
                <w:rFonts w:eastAsia="Times New Roman"/>
              </w:rPr>
              <w:t>Dr Catherine Chojenta - Centre for Women's Health Research, The University of Newcastle</w:t>
            </w:r>
          </w:p>
        </w:tc>
      </w:tr>
      <w:tr w:rsidR="00207BA5" w14:paraId="3866FB29" w14:textId="77777777" w:rsidTr="001F3F32">
        <w:trPr>
          <w:trHeight w:val="900"/>
          <w:tblCellSpacing w:w="15" w:type="dxa"/>
        </w:trPr>
        <w:tc>
          <w:tcPr>
            <w:tcW w:w="1238" w:type="pct"/>
            <w:hideMark/>
          </w:tcPr>
          <w:p w14:paraId="023A9EFB" w14:textId="77777777" w:rsidR="00207BA5" w:rsidRDefault="00B909DD">
            <w:pPr>
              <w:rPr>
                <w:rFonts w:eastAsia="Times New Roman"/>
              </w:rPr>
            </w:pPr>
            <w:r>
              <w:rPr>
                <w:rFonts w:eastAsia="Times New Roman"/>
              </w:rPr>
              <w:t>Other collaborators:</w:t>
            </w:r>
          </w:p>
        </w:tc>
        <w:tc>
          <w:tcPr>
            <w:tcW w:w="3713" w:type="pct"/>
            <w:hideMark/>
          </w:tcPr>
          <w:p w14:paraId="1DF1AEB8" w14:textId="77777777" w:rsidR="00207BA5" w:rsidRDefault="00B909DD">
            <w:pPr>
              <w:numPr>
                <w:ilvl w:val="0"/>
                <w:numId w:val="41"/>
              </w:numPr>
              <w:spacing w:before="100" w:beforeAutospacing="1" w:after="150"/>
              <w:rPr>
                <w:rFonts w:eastAsia="Times New Roman"/>
              </w:rPr>
            </w:pPr>
            <w:r>
              <w:rPr>
                <w:rFonts w:eastAsia="Times New Roman"/>
              </w:rPr>
              <w:t xml:space="preserve">Prof Deborah Loxton - Centre for Women's Health Research, The University of Newcastle </w:t>
            </w:r>
          </w:p>
          <w:p w14:paraId="5BC890C7" w14:textId="5039C75D" w:rsidR="00207BA5" w:rsidRDefault="00B909DD">
            <w:pPr>
              <w:numPr>
                <w:ilvl w:val="0"/>
                <w:numId w:val="41"/>
              </w:numPr>
              <w:spacing w:before="100" w:beforeAutospacing="1" w:after="150"/>
              <w:rPr>
                <w:rFonts w:eastAsia="Times New Roman"/>
              </w:rPr>
            </w:pPr>
            <w:r>
              <w:rPr>
                <w:rFonts w:eastAsia="Times New Roman"/>
              </w:rPr>
              <w:t xml:space="preserve">Christine Sefton - The University of Newcastle </w:t>
            </w:r>
          </w:p>
        </w:tc>
      </w:tr>
      <w:tr w:rsidR="00207BA5" w14:paraId="2250A5A1" w14:textId="77777777" w:rsidTr="001F3F32">
        <w:trPr>
          <w:trHeight w:val="900"/>
          <w:tblCellSpacing w:w="15" w:type="dxa"/>
        </w:trPr>
        <w:tc>
          <w:tcPr>
            <w:tcW w:w="1238" w:type="pct"/>
            <w:hideMark/>
          </w:tcPr>
          <w:p w14:paraId="61BE17B4" w14:textId="77777777" w:rsidR="00207BA5" w:rsidRDefault="00B909DD">
            <w:pPr>
              <w:rPr>
                <w:rFonts w:eastAsia="Times New Roman"/>
              </w:rPr>
            </w:pPr>
            <w:r>
              <w:rPr>
                <w:rFonts w:eastAsia="Times New Roman"/>
              </w:rPr>
              <w:t>Liaison person:</w:t>
            </w:r>
          </w:p>
        </w:tc>
        <w:tc>
          <w:tcPr>
            <w:tcW w:w="3713" w:type="pct"/>
            <w:hideMark/>
          </w:tcPr>
          <w:p w14:paraId="54A03CFD" w14:textId="77777777" w:rsidR="00207BA5" w:rsidRDefault="00B909DD">
            <w:pPr>
              <w:numPr>
                <w:ilvl w:val="0"/>
                <w:numId w:val="42"/>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3059858F" w14:textId="77777777" w:rsidTr="001F3F32">
        <w:trPr>
          <w:trHeight w:val="624"/>
          <w:tblCellSpacing w:w="15" w:type="dxa"/>
        </w:trPr>
        <w:tc>
          <w:tcPr>
            <w:tcW w:w="1238" w:type="pct"/>
            <w:hideMark/>
          </w:tcPr>
          <w:p w14:paraId="0AEEE4AA" w14:textId="77777777" w:rsidR="00207BA5" w:rsidRDefault="00B909DD">
            <w:pPr>
              <w:rPr>
                <w:rFonts w:eastAsia="Times New Roman"/>
              </w:rPr>
            </w:pPr>
            <w:r>
              <w:rPr>
                <w:rFonts w:eastAsia="Times New Roman"/>
              </w:rPr>
              <w:t>Synopsis:</w:t>
            </w:r>
          </w:p>
        </w:tc>
        <w:tc>
          <w:tcPr>
            <w:tcW w:w="3713" w:type="pct"/>
            <w:hideMark/>
          </w:tcPr>
          <w:p w14:paraId="09C6F2B3" w14:textId="26ADFD5A" w:rsidR="00207BA5" w:rsidRDefault="00B909DD">
            <w:pPr>
              <w:spacing w:after="240"/>
              <w:jc w:val="both"/>
              <w:rPr>
                <w:rFonts w:eastAsia="Times New Roman"/>
              </w:rPr>
            </w:pPr>
            <w:r>
              <w:rPr>
                <w:rFonts w:eastAsia="Times New Roman"/>
              </w:rPr>
              <w:t xml:space="preserve">The project will explore individual perceptions, </w:t>
            </w:r>
            <w:proofErr w:type="gramStart"/>
            <w:r>
              <w:rPr>
                <w:rFonts w:eastAsia="Times New Roman"/>
              </w:rPr>
              <w:t>feelings</w:t>
            </w:r>
            <w:proofErr w:type="gramEnd"/>
            <w:r>
              <w:rPr>
                <w:rFonts w:eastAsia="Times New Roman"/>
              </w:rPr>
              <w:t xml:space="preserve"> and behaviour of young mothers</w:t>
            </w:r>
            <w:r w:rsidR="001F3F32">
              <w:rPr>
                <w:rFonts w:eastAsia="Times New Roman"/>
              </w:rPr>
              <w:t>.</w:t>
            </w:r>
          </w:p>
        </w:tc>
      </w:tr>
    </w:tbl>
    <w:p w14:paraId="2651AD70" w14:textId="0A77754E"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296C2F2" w14:textId="77777777" w:rsidTr="000D47B9">
        <w:trPr>
          <w:trHeight w:val="624"/>
          <w:tblCellSpacing w:w="15" w:type="dxa"/>
        </w:trPr>
        <w:tc>
          <w:tcPr>
            <w:tcW w:w="1238" w:type="pct"/>
            <w:shd w:val="clear" w:color="auto" w:fill="ADD8E6"/>
            <w:hideMark/>
          </w:tcPr>
          <w:p w14:paraId="26775936" w14:textId="77777777" w:rsidR="00207BA5" w:rsidRDefault="00B909DD">
            <w:pPr>
              <w:rPr>
                <w:rFonts w:eastAsia="Times New Roman"/>
              </w:rPr>
            </w:pPr>
            <w:r>
              <w:rPr>
                <w:rFonts w:eastAsia="Times New Roman"/>
              </w:rPr>
              <w:t>Project ID: A642</w:t>
            </w:r>
          </w:p>
        </w:tc>
        <w:tc>
          <w:tcPr>
            <w:tcW w:w="3713" w:type="pct"/>
            <w:shd w:val="clear" w:color="auto" w:fill="ADD8E6"/>
            <w:hideMark/>
          </w:tcPr>
          <w:p w14:paraId="4BA636F2" w14:textId="77777777" w:rsidR="00207BA5" w:rsidRDefault="00B909DD">
            <w:pPr>
              <w:rPr>
                <w:rFonts w:eastAsia="Times New Roman"/>
              </w:rPr>
            </w:pPr>
            <w:r>
              <w:rPr>
                <w:rFonts w:eastAsia="Times New Roman"/>
                <w:b/>
                <w:bCs/>
              </w:rPr>
              <w:t>Perceptions of older women aged 87-92 about their health needs and health concerns</w:t>
            </w:r>
          </w:p>
        </w:tc>
      </w:tr>
      <w:tr w:rsidR="00207BA5" w14:paraId="6E7EC1D5" w14:textId="77777777" w:rsidTr="003C1C28">
        <w:trPr>
          <w:trHeight w:val="737"/>
          <w:tblCellSpacing w:w="15" w:type="dxa"/>
        </w:trPr>
        <w:tc>
          <w:tcPr>
            <w:tcW w:w="1238" w:type="pct"/>
            <w:hideMark/>
          </w:tcPr>
          <w:p w14:paraId="2CC1A05F" w14:textId="77777777" w:rsidR="00207BA5" w:rsidRDefault="00B909DD">
            <w:pPr>
              <w:rPr>
                <w:rFonts w:eastAsia="Times New Roman"/>
              </w:rPr>
            </w:pPr>
            <w:r>
              <w:rPr>
                <w:rFonts w:eastAsia="Times New Roman"/>
              </w:rPr>
              <w:t>Lead Investigator:</w:t>
            </w:r>
          </w:p>
        </w:tc>
        <w:tc>
          <w:tcPr>
            <w:tcW w:w="3713" w:type="pct"/>
            <w:hideMark/>
          </w:tcPr>
          <w:p w14:paraId="1B3229EA" w14:textId="6FD5E35D" w:rsidR="00207BA5" w:rsidRDefault="00B909DD">
            <w:pPr>
              <w:numPr>
                <w:ilvl w:val="0"/>
                <w:numId w:val="43"/>
              </w:numPr>
              <w:spacing w:before="100" w:beforeAutospacing="1" w:after="100" w:afterAutospacing="1"/>
              <w:rPr>
                <w:rFonts w:eastAsia="Times New Roman"/>
              </w:rPr>
            </w:pPr>
            <w:r>
              <w:rPr>
                <w:rFonts w:eastAsia="Times New Roman"/>
              </w:rPr>
              <w:t>A</w:t>
            </w:r>
            <w:r w:rsidR="00AE3FD4">
              <w:rPr>
                <w:rFonts w:eastAsia="Times New Roman"/>
              </w:rPr>
              <w:t>/</w:t>
            </w:r>
            <w:r>
              <w:rPr>
                <w:rFonts w:eastAsia="Times New Roman"/>
              </w:rPr>
              <w:t>Prof Lynette MacKenzie - Faculty of Health Sciences, The University of Sydney</w:t>
            </w:r>
          </w:p>
        </w:tc>
      </w:tr>
      <w:tr w:rsidR="00207BA5" w14:paraId="24281CCB" w14:textId="77777777" w:rsidTr="003C1C28">
        <w:trPr>
          <w:trHeight w:val="737"/>
          <w:tblCellSpacing w:w="15" w:type="dxa"/>
        </w:trPr>
        <w:tc>
          <w:tcPr>
            <w:tcW w:w="1238" w:type="pct"/>
            <w:hideMark/>
          </w:tcPr>
          <w:p w14:paraId="0FDF01B1" w14:textId="77777777" w:rsidR="00207BA5" w:rsidRDefault="00B909DD">
            <w:pPr>
              <w:rPr>
                <w:rFonts w:eastAsia="Times New Roman"/>
              </w:rPr>
            </w:pPr>
            <w:r>
              <w:rPr>
                <w:rFonts w:eastAsia="Times New Roman"/>
              </w:rPr>
              <w:t>Other collaborators:</w:t>
            </w:r>
          </w:p>
        </w:tc>
        <w:tc>
          <w:tcPr>
            <w:tcW w:w="3713" w:type="pct"/>
            <w:hideMark/>
          </w:tcPr>
          <w:p w14:paraId="795099C5" w14:textId="77777777" w:rsidR="00207BA5" w:rsidRDefault="00B909DD">
            <w:pPr>
              <w:numPr>
                <w:ilvl w:val="0"/>
                <w:numId w:val="44"/>
              </w:numPr>
              <w:spacing w:before="100" w:beforeAutospacing="1" w:after="150"/>
              <w:rPr>
                <w:rFonts w:eastAsia="Times New Roman"/>
              </w:rPr>
            </w:pPr>
            <w:r>
              <w:rPr>
                <w:rFonts w:eastAsia="Times New Roman"/>
              </w:rPr>
              <w:t xml:space="preserve">Prof Julie Byles - Centre for Women's Health Research, The University of Newcastle </w:t>
            </w:r>
          </w:p>
        </w:tc>
      </w:tr>
      <w:tr w:rsidR="00207BA5" w14:paraId="61D7F2B4" w14:textId="77777777" w:rsidTr="003C1C28">
        <w:trPr>
          <w:trHeight w:val="737"/>
          <w:tblCellSpacing w:w="15" w:type="dxa"/>
        </w:trPr>
        <w:tc>
          <w:tcPr>
            <w:tcW w:w="1238" w:type="pct"/>
            <w:hideMark/>
          </w:tcPr>
          <w:p w14:paraId="31E565E6" w14:textId="77777777" w:rsidR="00207BA5" w:rsidRDefault="00B909DD">
            <w:pPr>
              <w:rPr>
                <w:rFonts w:eastAsia="Times New Roman"/>
              </w:rPr>
            </w:pPr>
            <w:r>
              <w:rPr>
                <w:rFonts w:eastAsia="Times New Roman"/>
              </w:rPr>
              <w:t>Liaison person:</w:t>
            </w:r>
          </w:p>
        </w:tc>
        <w:tc>
          <w:tcPr>
            <w:tcW w:w="3713" w:type="pct"/>
            <w:hideMark/>
          </w:tcPr>
          <w:p w14:paraId="4882ED57" w14:textId="77777777" w:rsidR="00207BA5" w:rsidRDefault="00B909DD">
            <w:pPr>
              <w:numPr>
                <w:ilvl w:val="0"/>
                <w:numId w:val="45"/>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39D37F78" w14:textId="77777777" w:rsidTr="00B44C68">
        <w:trPr>
          <w:trHeight w:val="1134"/>
          <w:tblCellSpacing w:w="15" w:type="dxa"/>
        </w:trPr>
        <w:tc>
          <w:tcPr>
            <w:tcW w:w="1238" w:type="pct"/>
            <w:hideMark/>
          </w:tcPr>
          <w:p w14:paraId="3486C3E6" w14:textId="77777777" w:rsidR="00207BA5" w:rsidRDefault="00B909DD">
            <w:pPr>
              <w:rPr>
                <w:rFonts w:eastAsia="Times New Roman"/>
              </w:rPr>
            </w:pPr>
            <w:r>
              <w:rPr>
                <w:rFonts w:eastAsia="Times New Roman"/>
              </w:rPr>
              <w:t>Synopsis:</w:t>
            </w:r>
          </w:p>
        </w:tc>
        <w:tc>
          <w:tcPr>
            <w:tcW w:w="3713" w:type="pct"/>
            <w:hideMark/>
          </w:tcPr>
          <w:p w14:paraId="1D674034" w14:textId="77777777" w:rsidR="00207BA5" w:rsidRDefault="00B909DD" w:rsidP="000D47B9">
            <w:pPr>
              <w:pStyle w:val="ListParagraph"/>
              <w:rPr>
                <w:rFonts w:eastAsia="Times New Roman"/>
              </w:rPr>
            </w:pPr>
            <w:r>
              <w:rPr>
                <w:rFonts w:eastAsia="Times New Roman"/>
              </w:rPr>
              <w:t xml:space="preserve">In 2013 the oldest cohort of the ALSWH (1921-1926) were aged 87-92 </w:t>
            </w:r>
            <w:proofErr w:type="gramStart"/>
            <w:r>
              <w:rPr>
                <w:rFonts w:eastAsia="Times New Roman"/>
              </w:rPr>
              <w:t>years, and</w:t>
            </w:r>
            <w:proofErr w:type="gramEnd"/>
            <w:r>
              <w:rPr>
                <w:rFonts w:eastAsia="Times New Roman"/>
              </w:rPr>
              <w:t xml:space="preserve"> represent</w:t>
            </w:r>
            <w:r w:rsidR="001F3F32">
              <w:rPr>
                <w:rFonts w:eastAsia="Times New Roman"/>
              </w:rPr>
              <w:t>ed</w:t>
            </w:r>
            <w:r>
              <w:rPr>
                <w:rFonts w:eastAsia="Times New Roman"/>
              </w:rPr>
              <w:t xml:space="preserve"> the survivors of this cohort. We plan to analyse the qualitative comments offered by these women in response to the question </w:t>
            </w:r>
            <w:r w:rsidR="002A01A1">
              <w:rPr>
                <w:rFonts w:eastAsia="Times New Roman"/>
              </w:rPr>
              <w:t>‘I</w:t>
            </w:r>
            <w:r>
              <w:rPr>
                <w:rFonts w:eastAsia="Times New Roman"/>
              </w:rPr>
              <w:t>s there anything we have missed?</w:t>
            </w:r>
            <w:r w:rsidR="002A01A1">
              <w:rPr>
                <w:rFonts w:eastAsia="Times New Roman"/>
              </w:rPr>
              <w:t>’</w:t>
            </w:r>
            <w:r>
              <w:rPr>
                <w:rFonts w:eastAsia="Times New Roman"/>
              </w:rPr>
              <w:t xml:space="preserve"> to identify what their individual health concerns and/or events were over the previous six months (in two surveys administered) that are not addressed in the standardised items contained within the survey. A mixed methods approach will allow us to link any key themes emerging from the qualitative data with specific characteristics of the women that may offer some new insights about the experiences of this cohort over a year.</w:t>
            </w:r>
          </w:p>
          <w:p w14:paraId="31162699" w14:textId="73D715AB" w:rsidR="00AE3FD4" w:rsidRDefault="00AE3FD4" w:rsidP="000D47B9">
            <w:pPr>
              <w:pStyle w:val="ListParagraph"/>
              <w:rPr>
                <w:rFonts w:eastAsia="Times New Roman"/>
              </w:rPr>
            </w:pPr>
          </w:p>
        </w:tc>
      </w:tr>
      <w:tr w:rsidR="00207BA5" w14:paraId="694A20DD" w14:textId="77777777" w:rsidTr="001F3F32">
        <w:trPr>
          <w:trHeight w:val="900"/>
          <w:tblCellSpacing w:w="15" w:type="dxa"/>
        </w:trPr>
        <w:tc>
          <w:tcPr>
            <w:tcW w:w="1238" w:type="pct"/>
            <w:hideMark/>
          </w:tcPr>
          <w:p w14:paraId="4BB16EF8" w14:textId="77777777" w:rsidR="00207BA5" w:rsidRDefault="00B909DD">
            <w:pPr>
              <w:rPr>
                <w:rFonts w:eastAsia="Times New Roman"/>
              </w:rPr>
            </w:pPr>
            <w:r>
              <w:rPr>
                <w:rFonts w:eastAsia="Times New Roman"/>
              </w:rPr>
              <w:t>Conference / Presentations:</w:t>
            </w:r>
          </w:p>
        </w:tc>
        <w:tc>
          <w:tcPr>
            <w:tcW w:w="3713" w:type="pct"/>
            <w:hideMark/>
          </w:tcPr>
          <w:p w14:paraId="70FB070B" w14:textId="5A1D6B8C" w:rsidR="00207BA5" w:rsidRDefault="00B909DD" w:rsidP="003C1C28">
            <w:pPr>
              <w:spacing w:line="276" w:lineRule="auto"/>
              <w:rPr>
                <w:rFonts w:eastAsia="Times New Roman"/>
              </w:rPr>
            </w:pPr>
            <w:r>
              <w:rPr>
                <w:rStyle w:val="Emphasis"/>
                <w:rFonts w:eastAsia="Times New Roman"/>
              </w:rPr>
              <w:t xml:space="preserve">Ageing at very old ages </w:t>
            </w:r>
            <w:r w:rsidR="001F3F32">
              <w:rPr>
                <w:rStyle w:val="Emphasis"/>
                <w:rFonts w:eastAsia="Times New Roman"/>
              </w:rPr>
              <w:t>-</w:t>
            </w:r>
            <w:r w:rsidR="001F3F32">
              <w:rPr>
                <w:rStyle w:val="Emphasis"/>
              </w:rPr>
              <w:t xml:space="preserve"> </w:t>
            </w:r>
            <w:r>
              <w:rPr>
                <w:rStyle w:val="Emphasis"/>
                <w:rFonts w:eastAsia="Times New Roman"/>
              </w:rPr>
              <w:t>perspectives of women from the Australian Longitudinal Study on Women</w:t>
            </w:r>
            <w:r w:rsidR="00093533">
              <w:rPr>
                <w:rStyle w:val="Emphasis"/>
                <w:rFonts w:eastAsia="Times New Roman"/>
              </w:rPr>
              <w:t>’</w:t>
            </w:r>
            <w:r>
              <w:rPr>
                <w:rStyle w:val="Emphasis"/>
                <w:rFonts w:eastAsia="Times New Roman"/>
              </w:rPr>
              <w:t>s Health</w:t>
            </w:r>
            <w:r>
              <w:rPr>
                <w:rFonts w:eastAsia="Times New Roman"/>
              </w:rPr>
              <w:t>.</w:t>
            </w:r>
            <w:r>
              <w:rPr>
                <w:rFonts w:eastAsia="Times New Roman"/>
              </w:rPr>
              <w:br/>
              <w:t>Byles J</w:t>
            </w:r>
            <w:r w:rsidR="001F3F32">
              <w:rPr>
                <w:rFonts w:eastAsia="Times New Roman"/>
              </w:rPr>
              <w:t>.</w:t>
            </w:r>
            <w:r>
              <w:rPr>
                <w:rFonts w:eastAsia="Times New Roman"/>
              </w:rPr>
              <w:t xml:space="preserve"> 53rd AAG Conference, 18-20 November 2020.</w:t>
            </w:r>
          </w:p>
        </w:tc>
      </w:tr>
    </w:tbl>
    <w:p w14:paraId="5BDB9F77" w14:textId="7C600993"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55E6E818" w14:textId="77777777" w:rsidTr="000C25C9">
        <w:trPr>
          <w:trHeight w:val="624"/>
          <w:tblCellSpacing w:w="15" w:type="dxa"/>
        </w:trPr>
        <w:tc>
          <w:tcPr>
            <w:tcW w:w="1238" w:type="pct"/>
            <w:shd w:val="clear" w:color="auto" w:fill="ADD8E6"/>
            <w:hideMark/>
          </w:tcPr>
          <w:p w14:paraId="138188A0" w14:textId="77777777" w:rsidR="00207BA5" w:rsidRDefault="00B909DD">
            <w:pPr>
              <w:rPr>
                <w:rFonts w:eastAsia="Times New Roman"/>
              </w:rPr>
            </w:pPr>
            <w:r>
              <w:rPr>
                <w:rFonts w:eastAsia="Times New Roman"/>
              </w:rPr>
              <w:lastRenderedPageBreak/>
              <w:t>Project ID: A646</w:t>
            </w:r>
          </w:p>
        </w:tc>
        <w:tc>
          <w:tcPr>
            <w:tcW w:w="3713" w:type="pct"/>
            <w:shd w:val="clear" w:color="auto" w:fill="ADD8E6"/>
            <w:hideMark/>
          </w:tcPr>
          <w:p w14:paraId="6B632748" w14:textId="77777777" w:rsidR="00207BA5" w:rsidRDefault="00B909DD">
            <w:pPr>
              <w:rPr>
                <w:rFonts w:eastAsia="Times New Roman"/>
              </w:rPr>
            </w:pPr>
            <w:r>
              <w:rPr>
                <w:rFonts w:eastAsia="Times New Roman"/>
                <w:b/>
                <w:bCs/>
              </w:rPr>
              <w:t>Longitudinal analyses of yoga use and health status among Australian women</w:t>
            </w:r>
          </w:p>
        </w:tc>
      </w:tr>
      <w:tr w:rsidR="00207BA5" w14:paraId="12FD464B" w14:textId="77777777" w:rsidTr="001F3F32">
        <w:trPr>
          <w:trHeight w:val="900"/>
          <w:tblCellSpacing w:w="15" w:type="dxa"/>
        </w:trPr>
        <w:tc>
          <w:tcPr>
            <w:tcW w:w="1238" w:type="pct"/>
            <w:hideMark/>
          </w:tcPr>
          <w:p w14:paraId="1662D323" w14:textId="77777777" w:rsidR="00207BA5" w:rsidRDefault="00B909DD">
            <w:pPr>
              <w:rPr>
                <w:rFonts w:eastAsia="Times New Roman"/>
              </w:rPr>
            </w:pPr>
            <w:r>
              <w:rPr>
                <w:rFonts w:eastAsia="Times New Roman"/>
              </w:rPr>
              <w:t>Lead Investigator:</w:t>
            </w:r>
          </w:p>
        </w:tc>
        <w:tc>
          <w:tcPr>
            <w:tcW w:w="3713" w:type="pct"/>
            <w:hideMark/>
          </w:tcPr>
          <w:p w14:paraId="684AA733" w14:textId="77777777" w:rsidR="00207BA5" w:rsidRDefault="00B909DD">
            <w:pPr>
              <w:numPr>
                <w:ilvl w:val="0"/>
                <w:numId w:val="46"/>
              </w:numPr>
              <w:spacing w:before="100" w:beforeAutospacing="1" w:after="100" w:afterAutospacing="1"/>
              <w:rPr>
                <w:rFonts w:eastAsia="Times New Roman"/>
              </w:rPr>
            </w:pPr>
            <w:r>
              <w:rPr>
                <w:rFonts w:eastAsia="Times New Roman"/>
              </w:rPr>
              <w:t>A/Prof Romy Lauche - Australian Research Centre in Complementary and Integrative Medicine, University of Technology Sydney</w:t>
            </w:r>
          </w:p>
        </w:tc>
      </w:tr>
      <w:tr w:rsidR="00207BA5" w14:paraId="25ECA2E0" w14:textId="77777777" w:rsidTr="001F3F32">
        <w:trPr>
          <w:trHeight w:val="900"/>
          <w:tblCellSpacing w:w="15" w:type="dxa"/>
        </w:trPr>
        <w:tc>
          <w:tcPr>
            <w:tcW w:w="1238" w:type="pct"/>
            <w:hideMark/>
          </w:tcPr>
          <w:p w14:paraId="197E5AE7" w14:textId="77777777" w:rsidR="00207BA5" w:rsidRDefault="00B909DD">
            <w:pPr>
              <w:rPr>
                <w:rFonts w:eastAsia="Times New Roman"/>
              </w:rPr>
            </w:pPr>
            <w:r>
              <w:rPr>
                <w:rFonts w:eastAsia="Times New Roman"/>
              </w:rPr>
              <w:t>Other collaborators:</w:t>
            </w:r>
          </w:p>
        </w:tc>
        <w:tc>
          <w:tcPr>
            <w:tcW w:w="3713" w:type="pct"/>
            <w:hideMark/>
          </w:tcPr>
          <w:p w14:paraId="1F72177A" w14:textId="77777777" w:rsidR="00207BA5" w:rsidRDefault="00B909DD">
            <w:pPr>
              <w:numPr>
                <w:ilvl w:val="0"/>
                <w:numId w:val="47"/>
              </w:numPr>
              <w:spacing w:before="100" w:beforeAutospacing="1" w:after="150"/>
              <w:rPr>
                <w:rFonts w:eastAsia="Times New Roman"/>
              </w:rPr>
            </w:pPr>
            <w:r>
              <w:rPr>
                <w:rFonts w:eastAsia="Times New Roman"/>
              </w:rPr>
              <w:t xml:space="preserve">Prof David </w:t>
            </w:r>
            <w:proofErr w:type="spellStart"/>
            <w:r>
              <w:rPr>
                <w:rFonts w:eastAsia="Times New Roman"/>
              </w:rPr>
              <w:t>Sibbritt</w:t>
            </w:r>
            <w:proofErr w:type="spellEnd"/>
            <w:r>
              <w:rPr>
                <w:rFonts w:eastAsia="Times New Roman"/>
              </w:rPr>
              <w:t xml:space="preserve"> - Faculty of Health, University of Technology Sydney </w:t>
            </w:r>
          </w:p>
          <w:p w14:paraId="76FB68B3" w14:textId="77777777" w:rsidR="00207BA5" w:rsidRDefault="00B909DD">
            <w:pPr>
              <w:numPr>
                <w:ilvl w:val="0"/>
                <w:numId w:val="47"/>
              </w:numPr>
              <w:spacing w:before="100" w:beforeAutospacing="1" w:after="150"/>
              <w:rPr>
                <w:rFonts w:eastAsia="Times New Roman"/>
              </w:rPr>
            </w:pPr>
            <w:r>
              <w:rPr>
                <w:rFonts w:eastAsia="Times New Roman"/>
              </w:rPr>
              <w:t xml:space="preserve">Dr Holger Cramer - Department of Internal and Integrative Medicine, University of Duisburg-Essen </w:t>
            </w:r>
          </w:p>
        </w:tc>
      </w:tr>
      <w:tr w:rsidR="00207BA5" w14:paraId="6161BA53" w14:textId="77777777" w:rsidTr="001F3F32">
        <w:trPr>
          <w:trHeight w:val="900"/>
          <w:tblCellSpacing w:w="15" w:type="dxa"/>
        </w:trPr>
        <w:tc>
          <w:tcPr>
            <w:tcW w:w="1238" w:type="pct"/>
            <w:hideMark/>
          </w:tcPr>
          <w:p w14:paraId="02312AFE" w14:textId="77777777" w:rsidR="00207BA5" w:rsidRDefault="00B909DD">
            <w:pPr>
              <w:rPr>
                <w:rFonts w:eastAsia="Times New Roman"/>
              </w:rPr>
            </w:pPr>
            <w:r>
              <w:rPr>
                <w:rFonts w:eastAsia="Times New Roman"/>
              </w:rPr>
              <w:t>Liaison person:</w:t>
            </w:r>
          </w:p>
        </w:tc>
        <w:tc>
          <w:tcPr>
            <w:tcW w:w="3713" w:type="pct"/>
            <w:hideMark/>
          </w:tcPr>
          <w:p w14:paraId="334B0DEB" w14:textId="1D215F8B" w:rsidR="00207BA5" w:rsidRDefault="00C4419A">
            <w:pPr>
              <w:numPr>
                <w:ilvl w:val="0"/>
                <w:numId w:val="48"/>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58D0F01A" w14:textId="77777777" w:rsidTr="00A55DFB">
        <w:trPr>
          <w:trHeight w:val="794"/>
          <w:tblCellSpacing w:w="15" w:type="dxa"/>
        </w:trPr>
        <w:tc>
          <w:tcPr>
            <w:tcW w:w="1238" w:type="pct"/>
            <w:hideMark/>
          </w:tcPr>
          <w:p w14:paraId="7D35FDB5" w14:textId="77777777" w:rsidR="00207BA5" w:rsidRDefault="00B909DD">
            <w:pPr>
              <w:rPr>
                <w:rFonts w:eastAsia="Times New Roman"/>
              </w:rPr>
            </w:pPr>
            <w:r>
              <w:rPr>
                <w:rFonts w:eastAsia="Times New Roman"/>
              </w:rPr>
              <w:t>Synopsis:</w:t>
            </w:r>
          </w:p>
        </w:tc>
        <w:tc>
          <w:tcPr>
            <w:tcW w:w="3713" w:type="pct"/>
            <w:hideMark/>
          </w:tcPr>
          <w:p w14:paraId="1B52F6C0" w14:textId="77777777" w:rsidR="00207BA5" w:rsidRDefault="00B909DD" w:rsidP="000C25C9">
            <w:pPr>
              <w:pStyle w:val="ListParagraph"/>
              <w:rPr>
                <w:rFonts w:eastAsia="Times New Roman"/>
              </w:rPr>
            </w:pPr>
            <w:r>
              <w:rPr>
                <w:rFonts w:eastAsia="Times New Roman"/>
              </w:rPr>
              <w:t xml:space="preserve">This project examines the prevalence of yoga use over time, continuity of yoga use and predictors for (dis-)continuation. This project also examines the longitudinal associations of yoga/meditation with health status or well-being among participants with diagnosed mental health or physical conditions such as anxiety, depression, hypertension, </w:t>
            </w:r>
            <w:proofErr w:type="gramStart"/>
            <w:r>
              <w:rPr>
                <w:rFonts w:eastAsia="Times New Roman"/>
              </w:rPr>
              <w:t>arthritis</w:t>
            </w:r>
            <w:proofErr w:type="gramEnd"/>
            <w:r>
              <w:rPr>
                <w:rFonts w:eastAsia="Times New Roman"/>
              </w:rPr>
              <w:t xml:space="preserve"> or back pain.</w:t>
            </w:r>
          </w:p>
        </w:tc>
      </w:tr>
    </w:tbl>
    <w:p w14:paraId="21ED09D6" w14:textId="108D5D1D"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73AC598" w14:textId="77777777" w:rsidTr="001F3F32">
        <w:trPr>
          <w:trHeight w:val="900"/>
          <w:tblCellSpacing w:w="15" w:type="dxa"/>
        </w:trPr>
        <w:tc>
          <w:tcPr>
            <w:tcW w:w="1238" w:type="pct"/>
            <w:shd w:val="clear" w:color="auto" w:fill="ADD8E6"/>
            <w:hideMark/>
          </w:tcPr>
          <w:p w14:paraId="1D9F0DD1" w14:textId="77777777" w:rsidR="00207BA5" w:rsidRDefault="00B909DD">
            <w:pPr>
              <w:rPr>
                <w:rFonts w:eastAsia="Times New Roman"/>
              </w:rPr>
            </w:pPr>
            <w:r>
              <w:rPr>
                <w:rFonts w:eastAsia="Times New Roman"/>
              </w:rPr>
              <w:t>Project ID: A647</w:t>
            </w:r>
          </w:p>
        </w:tc>
        <w:tc>
          <w:tcPr>
            <w:tcW w:w="3713" w:type="pct"/>
            <w:shd w:val="clear" w:color="auto" w:fill="ADD8E6"/>
            <w:hideMark/>
          </w:tcPr>
          <w:p w14:paraId="79E1D1CE" w14:textId="77777777" w:rsidR="00207BA5" w:rsidRDefault="00B909DD">
            <w:pPr>
              <w:rPr>
                <w:rFonts w:eastAsia="Times New Roman"/>
              </w:rPr>
            </w:pPr>
            <w:r>
              <w:rPr>
                <w:rFonts w:eastAsia="Times New Roman"/>
                <w:b/>
                <w:bCs/>
              </w:rPr>
              <w:t>The longitudinal impact of intimate partner violence on Australian women's mental health, employment, health service use and personal interactions</w:t>
            </w:r>
          </w:p>
        </w:tc>
      </w:tr>
      <w:tr w:rsidR="00207BA5" w14:paraId="409C8040" w14:textId="77777777" w:rsidTr="001F3F32">
        <w:trPr>
          <w:trHeight w:val="900"/>
          <w:tblCellSpacing w:w="15" w:type="dxa"/>
        </w:trPr>
        <w:tc>
          <w:tcPr>
            <w:tcW w:w="1238" w:type="pct"/>
            <w:hideMark/>
          </w:tcPr>
          <w:p w14:paraId="54BB3880" w14:textId="77777777" w:rsidR="00207BA5" w:rsidRDefault="00B909DD">
            <w:pPr>
              <w:rPr>
                <w:rFonts w:eastAsia="Times New Roman"/>
              </w:rPr>
            </w:pPr>
            <w:r>
              <w:rPr>
                <w:rFonts w:eastAsia="Times New Roman"/>
              </w:rPr>
              <w:t>Lead Investigator:</w:t>
            </w:r>
          </w:p>
        </w:tc>
        <w:tc>
          <w:tcPr>
            <w:tcW w:w="3713" w:type="pct"/>
            <w:hideMark/>
          </w:tcPr>
          <w:p w14:paraId="2D737000" w14:textId="77777777" w:rsidR="00207BA5" w:rsidRDefault="00B909DD">
            <w:pPr>
              <w:numPr>
                <w:ilvl w:val="0"/>
                <w:numId w:val="49"/>
              </w:numPr>
              <w:spacing w:before="100" w:beforeAutospacing="1" w:after="100" w:afterAutospacing="1"/>
              <w:rPr>
                <w:rFonts w:eastAsia="Times New Roman"/>
              </w:rPr>
            </w:pPr>
            <w:r>
              <w:rPr>
                <w:rFonts w:eastAsia="Times New Roman"/>
              </w:rPr>
              <w:t>Prof Reinie Cordier - Social Work, Education and Community Wellbeing, Northumbria University</w:t>
            </w:r>
          </w:p>
        </w:tc>
      </w:tr>
      <w:tr w:rsidR="00207BA5" w14:paraId="598AA8FE" w14:textId="77777777" w:rsidTr="001F3F32">
        <w:trPr>
          <w:trHeight w:val="900"/>
          <w:tblCellSpacing w:w="15" w:type="dxa"/>
        </w:trPr>
        <w:tc>
          <w:tcPr>
            <w:tcW w:w="1238" w:type="pct"/>
            <w:hideMark/>
          </w:tcPr>
          <w:p w14:paraId="4EF0DF55" w14:textId="77777777" w:rsidR="00207BA5" w:rsidRDefault="00B909DD">
            <w:pPr>
              <w:rPr>
                <w:rFonts w:eastAsia="Times New Roman"/>
              </w:rPr>
            </w:pPr>
            <w:r>
              <w:rPr>
                <w:rFonts w:eastAsia="Times New Roman"/>
              </w:rPr>
              <w:t>Other collaborators:</w:t>
            </w:r>
          </w:p>
        </w:tc>
        <w:tc>
          <w:tcPr>
            <w:tcW w:w="3713" w:type="pct"/>
            <w:hideMark/>
          </w:tcPr>
          <w:p w14:paraId="09B48FAE" w14:textId="77777777" w:rsidR="00207BA5" w:rsidRDefault="00B909DD">
            <w:pPr>
              <w:numPr>
                <w:ilvl w:val="0"/>
                <w:numId w:val="50"/>
              </w:numPr>
              <w:spacing w:before="100" w:beforeAutospacing="1" w:after="150"/>
              <w:rPr>
                <w:rFonts w:eastAsia="Times New Roman"/>
              </w:rPr>
            </w:pPr>
            <w:r>
              <w:rPr>
                <w:rFonts w:eastAsia="Times New Roman"/>
              </w:rPr>
              <w:t xml:space="preserve">Dr Yu-Wei Chen - Faculty of Health Sciences, The University of Sydney </w:t>
            </w:r>
          </w:p>
          <w:p w14:paraId="6EF8CAD8" w14:textId="77777777" w:rsidR="00207BA5" w:rsidRDefault="00B909DD">
            <w:pPr>
              <w:numPr>
                <w:ilvl w:val="0"/>
                <w:numId w:val="50"/>
              </w:numPr>
              <w:spacing w:before="100" w:beforeAutospacing="1" w:after="150"/>
              <w:rPr>
                <w:rFonts w:eastAsia="Times New Roman"/>
              </w:rPr>
            </w:pPr>
            <w:r>
              <w:rPr>
                <w:rFonts w:eastAsia="Times New Roman"/>
              </w:rPr>
              <w:t xml:space="preserve">Prof Donna Chung - School of Occupational Therapy and Social Work, Curtin University </w:t>
            </w:r>
          </w:p>
        </w:tc>
      </w:tr>
      <w:tr w:rsidR="00207BA5" w14:paraId="3640C8C7" w14:textId="77777777" w:rsidTr="001F3F32">
        <w:trPr>
          <w:trHeight w:val="900"/>
          <w:tblCellSpacing w:w="15" w:type="dxa"/>
        </w:trPr>
        <w:tc>
          <w:tcPr>
            <w:tcW w:w="1238" w:type="pct"/>
            <w:hideMark/>
          </w:tcPr>
          <w:p w14:paraId="37820119" w14:textId="77777777" w:rsidR="00207BA5" w:rsidRDefault="00B909DD">
            <w:pPr>
              <w:rPr>
                <w:rFonts w:eastAsia="Times New Roman"/>
              </w:rPr>
            </w:pPr>
            <w:r>
              <w:rPr>
                <w:rFonts w:eastAsia="Times New Roman"/>
              </w:rPr>
              <w:t>Liaison person:</w:t>
            </w:r>
          </w:p>
        </w:tc>
        <w:tc>
          <w:tcPr>
            <w:tcW w:w="3713" w:type="pct"/>
            <w:hideMark/>
          </w:tcPr>
          <w:p w14:paraId="1170FA58" w14:textId="77777777" w:rsidR="00207BA5" w:rsidRDefault="00B909DD">
            <w:pPr>
              <w:numPr>
                <w:ilvl w:val="0"/>
                <w:numId w:val="51"/>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2B10AB38" w14:textId="77777777" w:rsidTr="00AE3FD4">
        <w:trPr>
          <w:trHeight w:val="737"/>
          <w:tblCellSpacing w:w="15" w:type="dxa"/>
        </w:trPr>
        <w:tc>
          <w:tcPr>
            <w:tcW w:w="1238" w:type="pct"/>
            <w:hideMark/>
          </w:tcPr>
          <w:p w14:paraId="6E6346B8" w14:textId="77777777" w:rsidR="00207BA5" w:rsidRDefault="00B909DD">
            <w:pPr>
              <w:rPr>
                <w:rFonts w:eastAsia="Times New Roman"/>
              </w:rPr>
            </w:pPr>
            <w:r>
              <w:rPr>
                <w:rFonts w:eastAsia="Times New Roman"/>
              </w:rPr>
              <w:t>Synopsis:</w:t>
            </w:r>
          </w:p>
        </w:tc>
        <w:tc>
          <w:tcPr>
            <w:tcW w:w="3713" w:type="pct"/>
            <w:hideMark/>
          </w:tcPr>
          <w:p w14:paraId="719CE52C" w14:textId="2872500B" w:rsidR="00207BA5" w:rsidRDefault="00B909DD" w:rsidP="000C25C9">
            <w:pPr>
              <w:pStyle w:val="ListParagraph"/>
              <w:rPr>
                <w:rFonts w:eastAsia="Times New Roman"/>
              </w:rPr>
            </w:pPr>
            <w:r>
              <w:rPr>
                <w:rFonts w:eastAsia="Times New Roman"/>
              </w:rPr>
              <w:t>This project aims to investigate the long-term impact of intimate partner violence on women in the following domains: 1. Women's mental health and wellbeing 2. Women's ability to work 3. Women's utilisation of health services 4. Women's personal/social interactions The dependant variable that will be used for the study is the question about abuse that was asked in waves 2 and 3 in the young cohort and the partner abuse question (</w:t>
            </w:r>
            <w:r w:rsidR="005B0AE9">
              <w:rPr>
                <w:rFonts w:eastAsia="Times New Roman"/>
              </w:rPr>
              <w:t>C</w:t>
            </w:r>
            <w:r>
              <w:rPr>
                <w:rFonts w:eastAsia="Times New Roman"/>
              </w:rPr>
              <w:t xml:space="preserve">ommunity </w:t>
            </w:r>
            <w:r w:rsidR="005B0AE9">
              <w:rPr>
                <w:rFonts w:eastAsia="Times New Roman"/>
              </w:rPr>
              <w:t>C</w:t>
            </w:r>
            <w:r>
              <w:rPr>
                <w:rFonts w:eastAsia="Times New Roman"/>
              </w:rPr>
              <w:t xml:space="preserve">omposite </w:t>
            </w:r>
            <w:r w:rsidR="005B0AE9">
              <w:rPr>
                <w:rFonts w:eastAsia="Times New Roman"/>
              </w:rPr>
              <w:t>A</w:t>
            </w:r>
            <w:r>
              <w:rPr>
                <w:rFonts w:eastAsia="Times New Roman"/>
              </w:rPr>
              <w:t xml:space="preserve">buse </w:t>
            </w:r>
            <w:r w:rsidR="005B0AE9">
              <w:rPr>
                <w:rFonts w:eastAsia="Times New Roman"/>
              </w:rPr>
              <w:t>S</w:t>
            </w:r>
            <w:r>
              <w:rPr>
                <w:rFonts w:eastAsia="Times New Roman"/>
              </w:rPr>
              <w:t xml:space="preserve">cale) waves 4-6 in the young cohort. We also aim to investigate the </w:t>
            </w:r>
            <w:r>
              <w:rPr>
                <w:rFonts w:eastAsia="Times New Roman"/>
              </w:rPr>
              <w:lastRenderedPageBreak/>
              <w:t xml:space="preserve">psychometric properties of the </w:t>
            </w:r>
            <w:r w:rsidR="005B0AE9">
              <w:rPr>
                <w:rFonts w:eastAsia="Times New Roman"/>
              </w:rPr>
              <w:t>C</w:t>
            </w:r>
            <w:r>
              <w:rPr>
                <w:rFonts w:eastAsia="Times New Roman"/>
              </w:rPr>
              <w:t xml:space="preserve">ommunity </w:t>
            </w:r>
            <w:r w:rsidR="005B0AE9">
              <w:rPr>
                <w:rFonts w:eastAsia="Times New Roman"/>
              </w:rPr>
              <w:t>C</w:t>
            </w:r>
            <w:r>
              <w:rPr>
                <w:rFonts w:eastAsia="Times New Roman"/>
              </w:rPr>
              <w:t xml:space="preserve">omposite </w:t>
            </w:r>
            <w:r w:rsidR="005B0AE9">
              <w:rPr>
                <w:rFonts w:eastAsia="Times New Roman"/>
              </w:rPr>
              <w:t>A</w:t>
            </w:r>
            <w:r>
              <w:rPr>
                <w:rFonts w:eastAsia="Times New Roman"/>
              </w:rPr>
              <w:t xml:space="preserve">buse </w:t>
            </w:r>
            <w:r w:rsidR="005B0AE9">
              <w:rPr>
                <w:rFonts w:eastAsia="Times New Roman"/>
              </w:rPr>
              <w:t>S</w:t>
            </w:r>
            <w:r>
              <w:rPr>
                <w:rFonts w:eastAsia="Times New Roman"/>
              </w:rPr>
              <w:t>cale using Rasch analysis.</w:t>
            </w:r>
          </w:p>
        </w:tc>
      </w:tr>
      <w:tr w:rsidR="00207BA5" w14:paraId="1738D34C" w14:textId="77777777" w:rsidTr="001F3F32">
        <w:trPr>
          <w:trHeight w:val="900"/>
          <w:tblCellSpacing w:w="15" w:type="dxa"/>
        </w:trPr>
        <w:tc>
          <w:tcPr>
            <w:tcW w:w="1238" w:type="pct"/>
            <w:hideMark/>
          </w:tcPr>
          <w:p w14:paraId="41D7B322" w14:textId="77777777" w:rsidR="00207BA5" w:rsidRDefault="00B909DD">
            <w:pPr>
              <w:rPr>
                <w:rFonts w:eastAsia="Times New Roman"/>
              </w:rPr>
            </w:pPr>
            <w:r>
              <w:rPr>
                <w:rFonts w:eastAsia="Times New Roman"/>
              </w:rPr>
              <w:lastRenderedPageBreak/>
              <w:t>Conference / Presentations:</w:t>
            </w:r>
          </w:p>
        </w:tc>
        <w:tc>
          <w:tcPr>
            <w:tcW w:w="3713" w:type="pct"/>
            <w:hideMark/>
          </w:tcPr>
          <w:p w14:paraId="0AFFED21" w14:textId="544BAB8E" w:rsidR="00207BA5" w:rsidRDefault="00B909DD" w:rsidP="00B44C68">
            <w:pPr>
              <w:spacing w:line="276" w:lineRule="auto"/>
              <w:rPr>
                <w:rFonts w:eastAsia="Times New Roman"/>
              </w:rPr>
            </w:pPr>
            <w:r>
              <w:rPr>
                <w:rStyle w:val="Emphasis"/>
                <w:rFonts w:eastAsia="Times New Roman"/>
              </w:rPr>
              <w:t>The influence of intimate partner violence on young women</w:t>
            </w:r>
            <w:r w:rsidR="00093533">
              <w:rPr>
                <w:rStyle w:val="Emphasis"/>
                <w:rFonts w:eastAsia="Times New Roman"/>
              </w:rPr>
              <w:t>’</w:t>
            </w:r>
            <w:r>
              <w:rPr>
                <w:rStyle w:val="Emphasis"/>
                <w:rFonts w:eastAsia="Times New Roman"/>
              </w:rPr>
              <w:t>s ability to work</w:t>
            </w:r>
            <w:r>
              <w:rPr>
                <w:rFonts w:eastAsia="Times New Roman"/>
              </w:rPr>
              <w:t>.</w:t>
            </w:r>
            <w:r>
              <w:rPr>
                <w:rFonts w:eastAsia="Times New Roman"/>
              </w:rPr>
              <w:br/>
              <w:t>Cordier R, Chen Y</w:t>
            </w:r>
            <w:r w:rsidR="001F3F32">
              <w:rPr>
                <w:rFonts w:eastAsia="Times New Roman"/>
              </w:rPr>
              <w:t>-</w:t>
            </w:r>
            <w:r>
              <w:rPr>
                <w:rFonts w:eastAsia="Times New Roman"/>
              </w:rPr>
              <w:t>W, Chung D &amp; Loxton D. World Federation of Occupational Therapy Congress, Cape Town, South Africa, 21-25 May 2018.</w:t>
            </w:r>
          </w:p>
        </w:tc>
      </w:tr>
    </w:tbl>
    <w:p w14:paraId="7A0EC8F2" w14:textId="4CFE749F"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F566F4D" w14:textId="77777777" w:rsidTr="006717A1">
        <w:trPr>
          <w:trHeight w:val="624"/>
          <w:tblCellSpacing w:w="15" w:type="dxa"/>
        </w:trPr>
        <w:tc>
          <w:tcPr>
            <w:tcW w:w="1238" w:type="pct"/>
            <w:shd w:val="clear" w:color="auto" w:fill="ADD8E6"/>
            <w:hideMark/>
          </w:tcPr>
          <w:p w14:paraId="243FF0EA" w14:textId="77777777" w:rsidR="00207BA5" w:rsidRDefault="00B909DD">
            <w:pPr>
              <w:rPr>
                <w:rFonts w:eastAsia="Times New Roman"/>
              </w:rPr>
            </w:pPr>
            <w:r>
              <w:rPr>
                <w:rFonts w:eastAsia="Times New Roman"/>
              </w:rPr>
              <w:t>Project ID: A655</w:t>
            </w:r>
          </w:p>
        </w:tc>
        <w:tc>
          <w:tcPr>
            <w:tcW w:w="3713" w:type="pct"/>
            <w:shd w:val="clear" w:color="auto" w:fill="ADD8E6"/>
            <w:hideMark/>
          </w:tcPr>
          <w:p w14:paraId="440A045E" w14:textId="77777777" w:rsidR="00207BA5" w:rsidRDefault="00B909DD">
            <w:pPr>
              <w:rPr>
                <w:rFonts w:eastAsia="Times New Roman"/>
              </w:rPr>
            </w:pPr>
            <w:r>
              <w:rPr>
                <w:rFonts w:eastAsia="Times New Roman"/>
                <w:b/>
                <w:bCs/>
              </w:rPr>
              <w:t>Association between insomnia and total energy intake and diet quality</w:t>
            </w:r>
          </w:p>
        </w:tc>
      </w:tr>
      <w:tr w:rsidR="00207BA5" w14:paraId="18852629" w14:textId="77777777" w:rsidTr="006717A1">
        <w:trPr>
          <w:trHeight w:val="567"/>
          <w:tblCellSpacing w:w="15" w:type="dxa"/>
        </w:trPr>
        <w:tc>
          <w:tcPr>
            <w:tcW w:w="1238" w:type="pct"/>
            <w:hideMark/>
          </w:tcPr>
          <w:p w14:paraId="41F8BF0E" w14:textId="77777777" w:rsidR="00207BA5" w:rsidRDefault="00B909DD">
            <w:pPr>
              <w:rPr>
                <w:rFonts w:eastAsia="Times New Roman"/>
              </w:rPr>
            </w:pPr>
            <w:r>
              <w:rPr>
                <w:rFonts w:eastAsia="Times New Roman"/>
              </w:rPr>
              <w:t>Lead Investigator:</w:t>
            </w:r>
          </w:p>
        </w:tc>
        <w:tc>
          <w:tcPr>
            <w:tcW w:w="3713" w:type="pct"/>
            <w:hideMark/>
          </w:tcPr>
          <w:p w14:paraId="7EC64D01" w14:textId="77777777" w:rsidR="00207BA5" w:rsidRDefault="00B909DD">
            <w:pPr>
              <w:numPr>
                <w:ilvl w:val="0"/>
                <w:numId w:val="52"/>
              </w:numPr>
              <w:spacing w:before="100" w:beforeAutospacing="1" w:after="100" w:afterAutospacing="1"/>
              <w:rPr>
                <w:rFonts w:eastAsia="Times New Roman"/>
              </w:rPr>
            </w:pPr>
            <w:r>
              <w:rPr>
                <w:rFonts w:eastAsia="Times New Roman"/>
              </w:rPr>
              <w:t xml:space="preserve">Dr Amani Hamad </w:t>
            </w:r>
            <w:proofErr w:type="spellStart"/>
            <w:r>
              <w:rPr>
                <w:rFonts w:eastAsia="Times New Roman"/>
              </w:rPr>
              <w:t>Alhazmi</w:t>
            </w:r>
            <w:proofErr w:type="spellEnd"/>
            <w:r>
              <w:rPr>
                <w:rFonts w:eastAsia="Times New Roman"/>
              </w:rPr>
              <w:t xml:space="preserve"> - King Khalid University</w:t>
            </w:r>
          </w:p>
        </w:tc>
      </w:tr>
      <w:tr w:rsidR="00207BA5" w14:paraId="031E8162" w14:textId="77777777" w:rsidTr="001F3F32">
        <w:trPr>
          <w:trHeight w:val="900"/>
          <w:tblCellSpacing w:w="15" w:type="dxa"/>
        </w:trPr>
        <w:tc>
          <w:tcPr>
            <w:tcW w:w="1238" w:type="pct"/>
            <w:hideMark/>
          </w:tcPr>
          <w:p w14:paraId="4715C40B" w14:textId="77777777" w:rsidR="00207BA5" w:rsidRDefault="00B909DD">
            <w:pPr>
              <w:rPr>
                <w:rFonts w:eastAsia="Times New Roman"/>
              </w:rPr>
            </w:pPr>
            <w:r>
              <w:rPr>
                <w:rFonts w:eastAsia="Times New Roman"/>
              </w:rPr>
              <w:t>Other collaborators:</w:t>
            </w:r>
          </w:p>
        </w:tc>
        <w:tc>
          <w:tcPr>
            <w:tcW w:w="3713" w:type="pct"/>
            <w:hideMark/>
          </w:tcPr>
          <w:p w14:paraId="290EA8F9" w14:textId="77777777" w:rsidR="00207BA5" w:rsidRDefault="00B909DD">
            <w:pPr>
              <w:numPr>
                <w:ilvl w:val="0"/>
                <w:numId w:val="53"/>
              </w:numPr>
              <w:spacing w:before="100" w:beforeAutospacing="1" w:after="150"/>
              <w:rPr>
                <w:rFonts w:eastAsia="Times New Roman"/>
              </w:rPr>
            </w:pPr>
            <w:r>
              <w:rPr>
                <w:rFonts w:eastAsia="Times New Roman"/>
              </w:rPr>
              <w:t xml:space="preserve">Dr Elizabeth Stojanovski - School of Mathematical &amp; Physical Sciences, University of Newcastle </w:t>
            </w:r>
          </w:p>
          <w:p w14:paraId="32751D2B" w14:textId="77777777" w:rsidR="00207BA5" w:rsidRDefault="00B909DD">
            <w:pPr>
              <w:numPr>
                <w:ilvl w:val="0"/>
                <w:numId w:val="53"/>
              </w:numPr>
              <w:spacing w:before="100" w:beforeAutospacing="1" w:after="150"/>
              <w:rPr>
                <w:rFonts w:eastAsia="Times New Roman"/>
              </w:rPr>
            </w:pPr>
            <w:r>
              <w:rPr>
                <w:rFonts w:eastAsia="Times New Roman"/>
              </w:rPr>
              <w:t xml:space="preserve">A/Prof Mark McEvoy - La Trobe Rural Health School, La Trobe University </w:t>
            </w:r>
          </w:p>
          <w:p w14:paraId="51ECC3C0" w14:textId="77777777" w:rsidR="00207BA5" w:rsidRDefault="00B909DD">
            <w:pPr>
              <w:numPr>
                <w:ilvl w:val="0"/>
                <w:numId w:val="53"/>
              </w:numPr>
              <w:spacing w:before="100" w:beforeAutospacing="1" w:after="150"/>
              <w:rPr>
                <w:rFonts w:eastAsia="Times New Roman"/>
              </w:rPr>
            </w:pPr>
            <w:r>
              <w:rPr>
                <w:rFonts w:eastAsia="Times New Roman"/>
              </w:rPr>
              <w:t xml:space="preserve">Dr </w:t>
            </w:r>
            <w:proofErr w:type="spellStart"/>
            <w:r>
              <w:rPr>
                <w:rFonts w:eastAsia="Times New Roman"/>
              </w:rPr>
              <w:t>Jency</w:t>
            </w:r>
            <w:proofErr w:type="spellEnd"/>
            <w:r>
              <w:rPr>
                <w:rFonts w:eastAsia="Times New Roman"/>
              </w:rPr>
              <w:t xml:space="preserve"> Thomas - </w:t>
            </w:r>
            <w:proofErr w:type="spellStart"/>
            <w:r>
              <w:rPr>
                <w:rFonts w:eastAsia="Times New Roman"/>
              </w:rPr>
              <w:t>LaTrobe</w:t>
            </w:r>
            <w:proofErr w:type="spellEnd"/>
            <w:r>
              <w:rPr>
                <w:rFonts w:eastAsia="Times New Roman"/>
              </w:rPr>
              <w:t xml:space="preserve"> University </w:t>
            </w:r>
          </w:p>
        </w:tc>
      </w:tr>
      <w:tr w:rsidR="00207BA5" w14:paraId="5FCDB8C0" w14:textId="77777777" w:rsidTr="001F3F32">
        <w:trPr>
          <w:trHeight w:val="900"/>
          <w:tblCellSpacing w:w="15" w:type="dxa"/>
        </w:trPr>
        <w:tc>
          <w:tcPr>
            <w:tcW w:w="1238" w:type="pct"/>
            <w:hideMark/>
          </w:tcPr>
          <w:p w14:paraId="44563DE8" w14:textId="77777777" w:rsidR="00207BA5" w:rsidRDefault="00B909DD">
            <w:pPr>
              <w:rPr>
                <w:rFonts w:eastAsia="Times New Roman"/>
              </w:rPr>
            </w:pPr>
            <w:r>
              <w:rPr>
                <w:rFonts w:eastAsia="Times New Roman"/>
              </w:rPr>
              <w:t>Liaison person:</w:t>
            </w:r>
          </w:p>
        </w:tc>
        <w:tc>
          <w:tcPr>
            <w:tcW w:w="3713" w:type="pct"/>
            <w:hideMark/>
          </w:tcPr>
          <w:p w14:paraId="3B91B4B1" w14:textId="77777777" w:rsidR="00207BA5" w:rsidRDefault="00B909DD">
            <w:pPr>
              <w:numPr>
                <w:ilvl w:val="0"/>
                <w:numId w:val="54"/>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5ACA918E" w14:textId="77777777" w:rsidTr="001F3F32">
        <w:trPr>
          <w:trHeight w:val="1350"/>
          <w:tblCellSpacing w:w="15" w:type="dxa"/>
        </w:trPr>
        <w:tc>
          <w:tcPr>
            <w:tcW w:w="1238" w:type="pct"/>
            <w:hideMark/>
          </w:tcPr>
          <w:p w14:paraId="72357E68" w14:textId="77777777" w:rsidR="00207BA5" w:rsidRDefault="00B909DD">
            <w:pPr>
              <w:rPr>
                <w:rFonts w:eastAsia="Times New Roman"/>
              </w:rPr>
            </w:pPr>
            <w:r>
              <w:rPr>
                <w:rFonts w:eastAsia="Times New Roman"/>
              </w:rPr>
              <w:t>Synopsis:</w:t>
            </w:r>
          </w:p>
        </w:tc>
        <w:tc>
          <w:tcPr>
            <w:tcW w:w="3713" w:type="pct"/>
            <w:hideMark/>
          </w:tcPr>
          <w:p w14:paraId="093F41C3" w14:textId="58CCE408" w:rsidR="00207BA5" w:rsidRDefault="00B909DD" w:rsidP="000C25C9">
            <w:pPr>
              <w:pStyle w:val="ListParagraph"/>
              <w:rPr>
                <w:rFonts w:eastAsia="Times New Roman"/>
              </w:rPr>
            </w:pPr>
            <w:r>
              <w:rPr>
                <w:rFonts w:eastAsia="Times New Roman"/>
              </w:rPr>
              <w:t>In this project the quantitative survey data will be interrogate</w:t>
            </w:r>
            <w:r w:rsidR="001F3F32">
              <w:rPr>
                <w:rFonts w:eastAsia="Times New Roman"/>
              </w:rPr>
              <w:t>d</w:t>
            </w:r>
            <w:r>
              <w:rPr>
                <w:rFonts w:eastAsia="Times New Roman"/>
              </w:rPr>
              <w:t xml:space="preserve"> to examine whether women (1946-51 cohort) with insomnia symptoms had greater energy intake and/or a lower diet quality as assessed with the use of diet quality score.</w:t>
            </w:r>
          </w:p>
        </w:tc>
      </w:tr>
    </w:tbl>
    <w:p w14:paraId="386F63CE" w14:textId="56AF5832"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72F2222" w14:textId="77777777" w:rsidTr="006717A1">
        <w:trPr>
          <w:trHeight w:val="680"/>
          <w:tblCellSpacing w:w="15" w:type="dxa"/>
        </w:trPr>
        <w:tc>
          <w:tcPr>
            <w:tcW w:w="1238" w:type="pct"/>
            <w:shd w:val="clear" w:color="auto" w:fill="ADD8E6"/>
            <w:hideMark/>
          </w:tcPr>
          <w:p w14:paraId="2454A0FE" w14:textId="77777777" w:rsidR="00207BA5" w:rsidRDefault="00B909DD">
            <w:pPr>
              <w:rPr>
                <w:rFonts w:eastAsia="Times New Roman"/>
              </w:rPr>
            </w:pPr>
            <w:r>
              <w:rPr>
                <w:rFonts w:eastAsia="Times New Roman"/>
              </w:rPr>
              <w:t>Project ID: A670</w:t>
            </w:r>
          </w:p>
        </w:tc>
        <w:tc>
          <w:tcPr>
            <w:tcW w:w="3713" w:type="pct"/>
            <w:shd w:val="clear" w:color="auto" w:fill="ADD8E6"/>
            <w:hideMark/>
          </w:tcPr>
          <w:p w14:paraId="5DB0EADE" w14:textId="77777777" w:rsidR="00207BA5" w:rsidRDefault="00B909DD">
            <w:pPr>
              <w:rPr>
                <w:rFonts w:eastAsia="Times New Roman"/>
              </w:rPr>
            </w:pPr>
            <w:r>
              <w:rPr>
                <w:rFonts w:eastAsia="Times New Roman"/>
                <w:b/>
                <w:bCs/>
              </w:rPr>
              <w:t>Oral Health - findings from the Australian Longitudinal Study of Women's Health</w:t>
            </w:r>
          </w:p>
        </w:tc>
      </w:tr>
      <w:tr w:rsidR="00207BA5" w14:paraId="17106A81" w14:textId="77777777" w:rsidTr="00B44C68">
        <w:trPr>
          <w:trHeight w:val="680"/>
          <w:tblCellSpacing w:w="15" w:type="dxa"/>
        </w:trPr>
        <w:tc>
          <w:tcPr>
            <w:tcW w:w="1238" w:type="pct"/>
            <w:hideMark/>
          </w:tcPr>
          <w:p w14:paraId="163D6A3D" w14:textId="77777777" w:rsidR="00207BA5" w:rsidRDefault="00B909DD">
            <w:pPr>
              <w:rPr>
                <w:rFonts w:eastAsia="Times New Roman"/>
              </w:rPr>
            </w:pPr>
            <w:r>
              <w:rPr>
                <w:rFonts w:eastAsia="Times New Roman"/>
              </w:rPr>
              <w:t>Lead Investigator:</w:t>
            </w:r>
          </w:p>
        </w:tc>
        <w:tc>
          <w:tcPr>
            <w:tcW w:w="3713" w:type="pct"/>
            <w:hideMark/>
          </w:tcPr>
          <w:p w14:paraId="4D21719D" w14:textId="77777777" w:rsidR="00207BA5" w:rsidRDefault="00B909DD">
            <w:pPr>
              <w:numPr>
                <w:ilvl w:val="0"/>
                <w:numId w:val="55"/>
              </w:numPr>
              <w:spacing w:before="100" w:beforeAutospacing="1" w:after="100" w:afterAutospacing="1"/>
              <w:rPr>
                <w:rFonts w:eastAsia="Times New Roman"/>
              </w:rPr>
            </w:pPr>
            <w:r>
              <w:rPr>
                <w:rFonts w:eastAsia="Times New Roman"/>
              </w:rPr>
              <w:t>A/Prof Ratilal Lalloo - School of Dentistry, The University of Queensland</w:t>
            </w:r>
          </w:p>
        </w:tc>
      </w:tr>
      <w:tr w:rsidR="00207BA5" w14:paraId="1A8C47DA" w14:textId="77777777" w:rsidTr="006717A1">
        <w:trPr>
          <w:trHeight w:val="680"/>
          <w:tblCellSpacing w:w="15" w:type="dxa"/>
        </w:trPr>
        <w:tc>
          <w:tcPr>
            <w:tcW w:w="1238" w:type="pct"/>
            <w:hideMark/>
          </w:tcPr>
          <w:p w14:paraId="6BD2A1DD" w14:textId="77777777" w:rsidR="00207BA5" w:rsidRDefault="00B909DD">
            <w:pPr>
              <w:rPr>
                <w:rFonts w:eastAsia="Times New Roman"/>
              </w:rPr>
            </w:pPr>
            <w:r>
              <w:rPr>
                <w:rFonts w:eastAsia="Times New Roman"/>
              </w:rPr>
              <w:t>Other collaborators:</w:t>
            </w:r>
          </w:p>
        </w:tc>
        <w:tc>
          <w:tcPr>
            <w:tcW w:w="3713" w:type="pct"/>
            <w:hideMark/>
          </w:tcPr>
          <w:p w14:paraId="0A9894AC" w14:textId="6F7C101F" w:rsidR="00207BA5" w:rsidRDefault="00B909DD">
            <w:pPr>
              <w:numPr>
                <w:ilvl w:val="0"/>
                <w:numId w:val="56"/>
              </w:numPr>
              <w:spacing w:before="100" w:beforeAutospacing="1" w:after="150"/>
              <w:rPr>
                <w:rFonts w:eastAsia="Times New Roman"/>
              </w:rPr>
            </w:pPr>
            <w:r>
              <w:rPr>
                <w:rFonts w:eastAsia="Times New Roman"/>
              </w:rPr>
              <w:t xml:space="preserve">Chris Sexton - School of Dentistry, The University of Queensland </w:t>
            </w:r>
          </w:p>
        </w:tc>
      </w:tr>
      <w:tr w:rsidR="00207BA5" w14:paraId="386DFC2C" w14:textId="77777777" w:rsidTr="001F3F32">
        <w:trPr>
          <w:trHeight w:val="900"/>
          <w:tblCellSpacing w:w="15" w:type="dxa"/>
        </w:trPr>
        <w:tc>
          <w:tcPr>
            <w:tcW w:w="1238" w:type="pct"/>
            <w:hideMark/>
          </w:tcPr>
          <w:p w14:paraId="12AD46F9" w14:textId="77777777" w:rsidR="00207BA5" w:rsidRDefault="00B909DD">
            <w:pPr>
              <w:rPr>
                <w:rFonts w:eastAsia="Times New Roman"/>
              </w:rPr>
            </w:pPr>
            <w:r>
              <w:rPr>
                <w:rFonts w:eastAsia="Times New Roman"/>
              </w:rPr>
              <w:t>Liaison person:</w:t>
            </w:r>
          </w:p>
        </w:tc>
        <w:tc>
          <w:tcPr>
            <w:tcW w:w="3713" w:type="pct"/>
            <w:hideMark/>
          </w:tcPr>
          <w:p w14:paraId="1C886A98" w14:textId="566FC538" w:rsidR="00207BA5" w:rsidRDefault="00C4419A">
            <w:pPr>
              <w:numPr>
                <w:ilvl w:val="0"/>
                <w:numId w:val="57"/>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655E09CE" w14:textId="77777777" w:rsidTr="00AE3FD4">
        <w:trPr>
          <w:trHeight w:val="794"/>
          <w:tblCellSpacing w:w="15" w:type="dxa"/>
        </w:trPr>
        <w:tc>
          <w:tcPr>
            <w:tcW w:w="1238" w:type="pct"/>
            <w:hideMark/>
          </w:tcPr>
          <w:p w14:paraId="6E6FEB3D" w14:textId="77777777" w:rsidR="00207BA5" w:rsidRDefault="00B909DD">
            <w:pPr>
              <w:rPr>
                <w:rFonts w:eastAsia="Times New Roman"/>
              </w:rPr>
            </w:pPr>
            <w:r>
              <w:rPr>
                <w:rFonts w:eastAsia="Times New Roman"/>
              </w:rPr>
              <w:t>Synopsis:</w:t>
            </w:r>
          </w:p>
        </w:tc>
        <w:tc>
          <w:tcPr>
            <w:tcW w:w="3713" w:type="pct"/>
            <w:hideMark/>
          </w:tcPr>
          <w:p w14:paraId="56A07965" w14:textId="0F84A80A" w:rsidR="00B44C68" w:rsidRDefault="00B909DD" w:rsidP="000C25C9">
            <w:pPr>
              <w:pStyle w:val="ListParagraph"/>
              <w:rPr>
                <w:rFonts w:eastAsia="Times New Roman"/>
              </w:rPr>
            </w:pPr>
            <w:r>
              <w:rPr>
                <w:rFonts w:eastAsia="Times New Roman"/>
              </w:rPr>
              <w:t>Oral health studies are generally cross-sectional and seldom report longitudinal follow-up of study participants. The Australian Longitudinal Study o</w:t>
            </w:r>
            <w:r w:rsidR="005B0AE9">
              <w:rPr>
                <w:rFonts w:eastAsia="Times New Roman"/>
              </w:rPr>
              <w:t>n</w:t>
            </w:r>
            <w:r>
              <w:rPr>
                <w:rFonts w:eastAsia="Times New Roman"/>
              </w:rPr>
              <w:t xml:space="preserve"> Women's Health offers an opportunity to measure the oral health across </w:t>
            </w:r>
            <w:proofErr w:type="gramStart"/>
            <w:r>
              <w:rPr>
                <w:rFonts w:eastAsia="Times New Roman"/>
              </w:rPr>
              <w:t>a number of</w:t>
            </w:r>
            <w:proofErr w:type="gramEnd"/>
            <w:r>
              <w:rPr>
                <w:rFonts w:eastAsia="Times New Roman"/>
              </w:rPr>
              <w:t xml:space="preserve"> surveys, where the same/similar questions were asked; to assess changes in self-reported oral health status and relationships between surveys and potential </w:t>
            </w:r>
            <w:r>
              <w:rPr>
                <w:rFonts w:eastAsia="Times New Roman"/>
              </w:rPr>
              <w:lastRenderedPageBreak/>
              <w:t>determinants of oral health, such as socioeconomic status, private health insurance, location, smoking and menopause.</w:t>
            </w:r>
          </w:p>
        </w:tc>
      </w:tr>
      <w:tr w:rsidR="00207BA5" w14:paraId="37C54174" w14:textId="77777777" w:rsidTr="001F3F32">
        <w:trPr>
          <w:trHeight w:val="900"/>
          <w:tblCellSpacing w:w="15" w:type="dxa"/>
        </w:trPr>
        <w:tc>
          <w:tcPr>
            <w:tcW w:w="1238" w:type="pct"/>
            <w:hideMark/>
          </w:tcPr>
          <w:p w14:paraId="08295093" w14:textId="77777777" w:rsidR="00207BA5" w:rsidRDefault="00B909DD">
            <w:pPr>
              <w:rPr>
                <w:rFonts w:eastAsia="Times New Roman"/>
              </w:rPr>
            </w:pPr>
            <w:r>
              <w:rPr>
                <w:rFonts w:eastAsia="Times New Roman"/>
              </w:rPr>
              <w:lastRenderedPageBreak/>
              <w:t>Conference / Presentations:</w:t>
            </w:r>
          </w:p>
        </w:tc>
        <w:tc>
          <w:tcPr>
            <w:tcW w:w="3713" w:type="pct"/>
            <w:hideMark/>
          </w:tcPr>
          <w:p w14:paraId="3404D0A6" w14:textId="77777777" w:rsidR="00207BA5" w:rsidRDefault="00B909DD" w:rsidP="00B44C68">
            <w:pPr>
              <w:spacing w:line="276" w:lineRule="auto"/>
              <w:rPr>
                <w:rFonts w:eastAsia="Times New Roman"/>
              </w:rPr>
            </w:pPr>
            <w:r>
              <w:rPr>
                <w:rStyle w:val="Emphasis"/>
                <w:rFonts w:eastAsia="Times New Roman"/>
              </w:rPr>
              <w:t>Considerations for the analysis of longitudinal data</w:t>
            </w:r>
            <w:r>
              <w:rPr>
                <w:rFonts w:eastAsia="Times New Roman"/>
              </w:rPr>
              <w:t>.</w:t>
            </w:r>
            <w:r>
              <w:rPr>
                <w:rFonts w:eastAsia="Times New Roman"/>
              </w:rPr>
              <w:br/>
              <w:t>Sexton C, Lalloo R &amp; Mishra G. International Association for Dental Research Asia Pacific Region (IADR-APR) 2019, Brisbane, QLD, 28 - 30 November 2019.</w:t>
            </w:r>
          </w:p>
        </w:tc>
      </w:tr>
    </w:tbl>
    <w:p w14:paraId="256CCE1E" w14:textId="7FCDFA8B"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5779231A" w14:textId="77777777" w:rsidTr="006717A1">
        <w:trPr>
          <w:trHeight w:val="737"/>
          <w:tblCellSpacing w:w="15" w:type="dxa"/>
        </w:trPr>
        <w:tc>
          <w:tcPr>
            <w:tcW w:w="1238" w:type="pct"/>
            <w:shd w:val="clear" w:color="auto" w:fill="ADD8E6"/>
            <w:hideMark/>
          </w:tcPr>
          <w:p w14:paraId="5A2C199B" w14:textId="77777777" w:rsidR="00207BA5" w:rsidRDefault="00B909DD">
            <w:pPr>
              <w:rPr>
                <w:rFonts w:eastAsia="Times New Roman"/>
              </w:rPr>
            </w:pPr>
            <w:r>
              <w:rPr>
                <w:rFonts w:eastAsia="Times New Roman"/>
              </w:rPr>
              <w:t>Project ID: A671</w:t>
            </w:r>
          </w:p>
        </w:tc>
        <w:tc>
          <w:tcPr>
            <w:tcW w:w="3713" w:type="pct"/>
            <w:shd w:val="clear" w:color="auto" w:fill="ADD8E6"/>
            <w:hideMark/>
          </w:tcPr>
          <w:p w14:paraId="68DF3ECD" w14:textId="022B7098" w:rsidR="00207BA5" w:rsidRDefault="00B909DD">
            <w:pPr>
              <w:rPr>
                <w:rFonts w:eastAsia="Times New Roman"/>
              </w:rPr>
            </w:pPr>
            <w:r>
              <w:rPr>
                <w:rFonts w:eastAsia="Times New Roman"/>
                <w:b/>
                <w:bCs/>
              </w:rPr>
              <w:t xml:space="preserve">When the </w:t>
            </w:r>
            <w:r w:rsidR="001F3F32">
              <w:rPr>
                <w:rFonts w:eastAsia="Times New Roman"/>
                <w:b/>
                <w:bCs/>
              </w:rPr>
              <w:t xml:space="preserve">clock is </w:t>
            </w:r>
            <w:proofErr w:type="gramStart"/>
            <w:r w:rsidR="001F3F32">
              <w:rPr>
                <w:rFonts w:eastAsia="Times New Roman"/>
                <w:b/>
                <w:bCs/>
              </w:rPr>
              <w:t>ticking:</w:t>
            </w:r>
            <w:proofErr w:type="gramEnd"/>
            <w:r w:rsidR="001F3F32">
              <w:rPr>
                <w:rFonts w:eastAsia="Times New Roman"/>
                <w:b/>
                <w:bCs/>
              </w:rPr>
              <w:t xml:space="preserve"> Impact of the extended Medicare safety net on the uptake of</w:t>
            </w:r>
            <w:r>
              <w:rPr>
                <w:rFonts w:eastAsia="Times New Roman"/>
                <w:b/>
                <w:bCs/>
              </w:rPr>
              <w:t xml:space="preserve"> Assisted Reproductive Technology</w:t>
            </w:r>
          </w:p>
        </w:tc>
      </w:tr>
      <w:tr w:rsidR="00207BA5" w14:paraId="4B66525C" w14:textId="77777777" w:rsidTr="006717A1">
        <w:trPr>
          <w:trHeight w:val="567"/>
          <w:tblCellSpacing w:w="15" w:type="dxa"/>
        </w:trPr>
        <w:tc>
          <w:tcPr>
            <w:tcW w:w="1238" w:type="pct"/>
            <w:hideMark/>
          </w:tcPr>
          <w:p w14:paraId="5D44741C" w14:textId="77777777" w:rsidR="00207BA5" w:rsidRDefault="00B909DD">
            <w:pPr>
              <w:rPr>
                <w:rFonts w:eastAsia="Times New Roman"/>
              </w:rPr>
            </w:pPr>
            <w:r>
              <w:rPr>
                <w:rFonts w:eastAsia="Times New Roman"/>
              </w:rPr>
              <w:t>Lead Investigator:</w:t>
            </w:r>
          </w:p>
        </w:tc>
        <w:tc>
          <w:tcPr>
            <w:tcW w:w="3713" w:type="pct"/>
            <w:hideMark/>
          </w:tcPr>
          <w:p w14:paraId="262743F2" w14:textId="77777777" w:rsidR="00207BA5" w:rsidRDefault="00B909DD">
            <w:pPr>
              <w:numPr>
                <w:ilvl w:val="0"/>
                <w:numId w:val="58"/>
              </w:numPr>
              <w:spacing w:before="100" w:beforeAutospacing="1" w:after="100" w:afterAutospacing="1"/>
              <w:rPr>
                <w:rFonts w:eastAsia="Times New Roman"/>
              </w:rPr>
            </w:pPr>
            <w:r>
              <w:rPr>
                <w:rFonts w:eastAsia="Times New Roman"/>
              </w:rPr>
              <w:t>Dr Megan Gu - Macquarie University</w:t>
            </w:r>
          </w:p>
        </w:tc>
      </w:tr>
      <w:tr w:rsidR="00207BA5" w14:paraId="163120E6" w14:textId="77777777" w:rsidTr="001F3F32">
        <w:trPr>
          <w:trHeight w:val="900"/>
          <w:tblCellSpacing w:w="15" w:type="dxa"/>
        </w:trPr>
        <w:tc>
          <w:tcPr>
            <w:tcW w:w="1238" w:type="pct"/>
            <w:hideMark/>
          </w:tcPr>
          <w:p w14:paraId="2F727D26" w14:textId="77777777" w:rsidR="00207BA5" w:rsidRDefault="00B909DD">
            <w:pPr>
              <w:rPr>
                <w:rFonts w:eastAsia="Times New Roman"/>
              </w:rPr>
            </w:pPr>
            <w:r>
              <w:rPr>
                <w:rFonts w:eastAsia="Times New Roman"/>
              </w:rPr>
              <w:t>Other collaborators:</w:t>
            </w:r>
          </w:p>
        </w:tc>
        <w:tc>
          <w:tcPr>
            <w:tcW w:w="3713" w:type="pct"/>
            <w:hideMark/>
          </w:tcPr>
          <w:p w14:paraId="5637D998" w14:textId="77777777" w:rsidR="00207BA5" w:rsidRDefault="00B909DD">
            <w:pPr>
              <w:numPr>
                <w:ilvl w:val="0"/>
                <w:numId w:val="59"/>
              </w:numPr>
              <w:spacing w:before="100" w:beforeAutospacing="1" w:after="150"/>
              <w:rPr>
                <w:rFonts w:eastAsia="Times New Roman"/>
              </w:rPr>
            </w:pPr>
            <w:r>
              <w:rPr>
                <w:rFonts w:eastAsia="Times New Roman"/>
              </w:rPr>
              <w:t xml:space="preserve">Prof </w:t>
            </w:r>
            <w:proofErr w:type="spellStart"/>
            <w:r>
              <w:rPr>
                <w:rFonts w:eastAsia="Times New Roman"/>
              </w:rPr>
              <w:t>Kees</w:t>
            </w:r>
            <w:proofErr w:type="spellEnd"/>
            <w:r>
              <w:rPr>
                <w:rFonts w:eastAsia="Times New Roman"/>
              </w:rPr>
              <w:t xml:space="preserve"> Van Gool - Centre for Health Economics Research and Evaluation, University of Technology Sydney </w:t>
            </w:r>
          </w:p>
          <w:p w14:paraId="37A37E4D" w14:textId="77777777" w:rsidR="00207BA5" w:rsidRDefault="00B909DD">
            <w:pPr>
              <w:numPr>
                <w:ilvl w:val="0"/>
                <w:numId w:val="59"/>
              </w:numPr>
              <w:spacing w:before="100" w:beforeAutospacing="1" w:after="150"/>
              <w:rPr>
                <w:rFonts w:eastAsia="Times New Roman"/>
              </w:rPr>
            </w:pPr>
            <w:r>
              <w:rPr>
                <w:rFonts w:eastAsia="Times New Roman"/>
              </w:rPr>
              <w:t xml:space="preserve">A/Prof (Jenny) Chun Yee Wong - International University of Japan </w:t>
            </w:r>
          </w:p>
        </w:tc>
      </w:tr>
      <w:tr w:rsidR="00207BA5" w14:paraId="5BC444AF" w14:textId="77777777" w:rsidTr="006717A1">
        <w:trPr>
          <w:trHeight w:val="850"/>
          <w:tblCellSpacing w:w="15" w:type="dxa"/>
        </w:trPr>
        <w:tc>
          <w:tcPr>
            <w:tcW w:w="1238" w:type="pct"/>
            <w:hideMark/>
          </w:tcPr>
          <w:p w14:paraId="75C7D19F" w14:textId="77777777" w:rsidR="00207BA5" w:rsidRDefault="00B909DD">
            <w:pPr>
              <w:rPr>
                <w:rFonts w:eastAsia="Times New Roman"/>
              </w:rPr>
            </w:pPr>
            <w:r>
              <w:rPr>
                <w:rFonts w:eastAsia="Times New Roman"/>
              </w:rPr>
              <w:t>Liaison person:</w:t>
            </w:r>
          </w:p>
        </w:tc>
        <w:tc>
          <w:tcPr>
            <w:tcW w:w="3713" w:type="pct"/>
            <w:hideMark/>
          </w:tcPr>
          <w:p w14:paraId="0DC1B833" w14:textId="78199BC6" w:rsidR="00207BA5" w:rsidRDefault="00B909DD">
            <w:pPr>
              <w:numPr>
                <w:ilvl w:val="0"/>
                <w:numId w:val="60"/>
              </w:numPr>
              <w:spacing w:before="100" w:beforeAutospacing="1" w:after="100" w:afterAutospacing="1"/>
              <w:rPr>
                <w:rFonts w:eastAsia="Times New Roman"/>
              </w:rPr>
            </w:pPr>
            <w:r>
              <w:rPr>
                <w:rFonts w:eastAsia="Times New Roman"/>
              </w:rPr>
              <w:t>Peta Forder - Centre for Women's Health Research, The University of Newcastle</w:t>
            </w:r>
          </w:p>
        </w:tc>
      </w:tr>
      <w:tr w:rsidR="00207BA5" w14:paraId="119C6B96" w14:textId="77777777" w:rsidTr="006717A1">
        <w:trPr>
          <w:trHeight w:val="510"/>
          <w:tblCellSpacing w:w="15" w:type="dxa"/>
        </w:trPr>
        <w:tc>
          <w:tcPr>
            <w:tcW w:w="1238" w:type="pct"/>
            <w:hideMark/>
          </w:tcPr>
          <w:p w14:paraId="138BC458" w14:textId="77777777" w:rsidR="00207BA5" w:rsidRDefault="00B909DD">
            <w:pPr>
              <w:rPr>
                <w:rFonts w:eastAsia="Times New Roman"/>
              </w:rPr>
            </w:pPr>
            <w:r>
              <w:rPr>
                <w:rFonts w:eastAsia="Times New Roman"/>
              </w:rPr>
              <w:t>Synopsis:</w:t>
            </w:r>
          </w:p>
        </w:tc>
        <w:tc>
          <w:tcPr>
            <w:tcW w:w="3713" w:type="pct"/>
            <w:hideMark/>
          </w:tcPr>
          <w:p w14:paraId="73F8247B" w14:textId="77777777" w:rsidR="00207BA5" w:rsidRDefault="00B909DD" w:rsidP="000C25C9">
            <w:pPr>
              <w:pStyle w:val="ListParagraph"/>
              <w:rPr>
                <w:rFonts w:eastAsia="Times New Roman"/>
              </w:rPr>
            </w:pPr>
            <w:r>
              <w:rPr>
                <w:rFonts w:eastAsia="Times New Roman"/>
              </w:rPr>
              <w:t>This project investigates the trends in Assisted Reproductive Technology (ART) services usage with the introduction of Extended Medicare Safety Net in 2004 which provided greater subsidy for ART services and the subsequent implementation of caps in 2010 which reduced the subsidy. It also examines the determinants for women's decision to use ART services including sociodemographic characteristics. We utilise a unique resource by linking the survey data from the Australian Longitudinal Study on Women's Health with national administrative health datasets, Medical Benefits Schedule (MBS) and Pharmaceutical Benefits Schedule (PBS) and then deploying hurdle models to examine the incidence and frequency of ART use among women. The study will shed light on the effect of government policies on ART services in terms of utilisation and will also examine the determinants driving the decision to undertake these services.</w:t>
            </w:r>
          </w:p>
        </w:tc>
      </w:tr>
    </w:tbl>
    <w:p w14:paraId="38AD9A19" w14:textId="70D7DC88"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608F3A0" w14:textId="77777777" w:rsidTr="006717A1">
        <w:trPr>
          <w:trHeight w:val="737"/>
          <w:tblCellSpacing w:w="15" w:type="dxa"/>
        </w:trPr>
        <w:tc>
          <w:tcPr>
            <w:tcW w:w="1238" w:type="pct"/>
            <w:shd w:val="clear" w:color="auto" w:fill="ADD8E6"/>
            <w:hideMark/>
          </w:tcPr>
          <w:p w14:paraId="76FD806E" w14:textId="77777777" w:rsidR="00207BA5" w:rsidRDefault="00B909DD">
            <w:pPr>
              <w:rPr>
                <w:rFonts w:eastAsia="Times New Roman"/>
              </w:rPr>
            </w:pPr>
            <w:r>
              <w:rPr>
                <w:rFonts w:eastAsia="Times New Roman"/>
              </w:rPr>
              <w:t>Project ID: A676</w:t>
            </w:r>
          </w:p>
        </w:tc>
        <w:tc>
          <w:tcPr>
            <w:tcW w:w="3713" w:type="pct"/>
            <w:shd w:val="clear" w:color="auto" w:fill="ADD8E6"/>
            <w:hideMark/>
          </w:tcPr>
          <w:p w14:paraId="7634E382" w14:textId="3C11DD9F" w:rsidR="00207BA5" w:rsidRDefault="00B909DD">
            <w:pPr>
              <w:rPr>
                <w:rFonts w:eastAsia="Times New Roman"/>
              </w:rPr>
            </w:pPr>
            <w:r>
              <w:rPr>
                <w:rFonts w:eastAsia="Times New Roman"/>
                <w:b/>
                <w:bCs/>
              </w:rPr>
              <w:t>Use of GP</w:t>
            </w:r>
            <w:r w:rsidR="005B0AE9">
              <w:rPr>
                <w:rFonts w:eastAsia="Times New Roman"/>
                <w:b/>
                <w:bCs/>
              </w:rPr>
              <w:t>,</w:t>
            </w:r>
            <w:r>
              <w:rPr>
                <w:rFonts w:eastAsia="Times New Roman"/>
                <w:b/>
                <w:bCs/>
              </w:rPr>
              <w:t xml:space="preserve"> other </w:t>
            </w:r>
            <w:proofErr w:type="gramStart"/>
            <w:r>
              <w:rPr>
                <w:rFonts w:eastAsia="Times New Roman"/>
                <w:b/>
                <w:bCs/>
              </w:rPr>
              <w:t>Medicare</w:t>
            </w:r>
            <w:proofErr w:type="gramEnd"/>
            <w:r>
              <w:rPr>
                <w:rFonts w:eastAsia="Times New Roman"/>
                <w:b/>
                <w:bCs/>
              </w:rPr>
              <w:t xml:space="preserve"> and hospital services by people with dementia</w:t>
            </w:r>
          </w:p>
        </w:tc>
      </w:tr>
      <w:tr w:rsidR="00207BA5" w14:paraId="6D7554E2" w14:textId="77777777" w:rsidTr="006717A1">
        <w:trPr>
          <w:trHeight w:val="737"/>
          <w:tblCellSpacing w:w="15" w:type="dxa"/>
        </w:trPr>
        <w:tc>
          <w:tcPr>
            <w:tcW w:w="1238" w:type="pct"/>
            <w:hideMark/>
          </w:tcPr>
          <w:p w14:paraId="007735A5" w14:textId="77777777" w:rsidR="00207BA5" w:rsidRDefault="00B909DD">
            <w:pPr>
              <w:rPr>
                <w:rFonts w:eastAsia="Times New Roman"/>
              </w:rPr>
            </w:pPr>
            <w:r>
              <w:rPr>
                <w:rFonts w:eastAsia="Times New Roman"/>
              </w:rPr>
              <w:t>Lead Investigator:</w:t>
            </w:r>
          </w:p>
        </w:tc>
        <w:tc>
          <w:tcPr>
            <w:tcW w:w="3713" w:type="pct"/>
            <w:hideMark/>
          </w:tcPr>
          <w:p w14:paraId="7851995C" w14:textId="70F6D110" w:rsidR="00207BA5" w:rsidRDefault="00B909DD">
            <w:pPr>
              <w:numPr>
                <w:ilvl w:val="0"/>
                <w:numId w:val="61"/>
              </w:numPr>
              <w:spacing w:before="100" w:beforeAutospacing="1" w:after="100" w:afterAutospacing="1"/>
              <w:rPr>
                <w:rFonts w:eastAsia="Times New Roman"/>
              </w:rPr>
            </w:pPr>
            <w:r>
              <w:rPr>
                <w:rFonts w:eastAsia="Times New Roman"/>
              </w:rPr>
              <w:t>Dominic Cavenagh - Centre for Women's Health Research, The University of Newcastle</w:t>
            </w:r>
          </w:p>
        </w:tc>
      </w:tr>
      <w:tr w:rsidR="00207BA5" w14:paraId="20B80892" w14:textId="77777777" w:rsidTr="001F3F32">
        <w:trPr>
          <w:trHeight w:val="900"/>
          <w:tblCellSpacing w:w="15" w:type="dxa"/>
        </w:trPr>
        <w:tc>
          <w:tcPr>
            <w:tcW w:w="1238" w:type="pct"/>
            <w:hideMark/>
          </w:tcPr>
          <w:p w14:paraId="49464E39" w14:textId="77777777" w:rsidR="00207BA5" w:rsidRDefault="00B909DD">
            <w:pPr>
              <w:rPr>
                <w:rFonts w:eastAsia="Times New Roman"/>
              </w:rPr>
            </w:pPr>
            <w:r>
              <w:rPr>
                <w:rFonts w:eastAsia="Times New Roman"/>
              </w:rPr>
              <w:lastRenderedPageBreak/>
              <w:t>Other collaborators:</w:t>
            </w:r>
          </w:p>
        </w:tc>
        <w:tc>
          <w:tcPr>
            <w:tcW w:w="3713" w:type="pct"/>
            <w:hideMark/>
          </w:tcPr>
          <w:p w14:paraId="2933BEBE" w14:textId="30C57559" w:rsidR="00207BA5" w:rsidRDefault="00B909DD">
            <w:pPr>
              <w:numPr>
                <w:ilvl w:val="0"/>
                <w:numId w:val="62"/>
              </w:numPr>
              <w:spacing w:before="100" w:beforeAutospacing="1" w:after="150"/>
              <w:rPr>
                <w:rFonts w:eastAsia="Times New Roman"/>
              </w:rPr>
            </w:pPr>
            <w:r>
              <w:rPr>
                <w:rFonts w:eastAsia="Times New Roman"/>
              </w:rPr>
              <w:t xml:space="preserve">Peta Forder - Centre for Women's Health Research, The University of Newcastle </w:t>
            </w:r>
          </w:p>
          <w:p w14:paraId="4129574A" w14:textId="77777777" w:rsidR="00207BA5" w:rsidRDefault="00B909DD">
            <w:pPr>
              <w:numPr>
                <w:ilvl w:val="0"/>
                <w:numId w:val="62"/>
              </w:numPr>
              <w:spacing w:before="100" w:beforeAutospacing="1" w:after="150"/>
              <w:rPr>
                <w:rFonts w:eastAsia="Times New Roman"/>
              </w:rPr>
            </w:pPr>
            <w:r>
              <w:rPr>
                <w:rFonts w:eastAsia="Times New Roman"/>
              </w:rPr>
              <w:t xml:space="preserve">Prof Danielle Mazza - Department of General Practice, Monash University </w:t>
            </w:r>
          </w:p>
          <w:p w14:paraId="6A068AAC" w14:textId="77777777" w:rsidR="00207BA5" w:rsidRDefault="00B909DD">
            <w:pPr>
              <w:numPr>
                <w:ilvl w:val="0"/>
                <w:numId w:val="62"/>
              </w:numPr>
              <w:spacing w:before="100" w:beforeAutospacing="1" w:after="150"/>
              <w:rPr>
                <w:rFonts w:eastAsia="Times New Roman"/>
              </w:rPr>
            </w:pPr>
            <w:r>
              <w:rPr>
                <w:rFonts w:eastAsia="Times New Roman"/>
              </w:rPr>
              <w:t xml:space="preserve">Prof Robert </w:t>
            </w:r>
            <w:proofErr w:type="spellStart"/>
            <w:r>
              <w:rPr>
                <w:rFonts w:eastAsia="Times New Roman"/>
              </w:rPr>
              <w:t>Sanson</w:t>
            </w:r>
            <w:proofErr w:type="spellEnd"/>
            <w:r>
              <w:rPr>
                <w:rFonts w:eastAsia="Times New Roman"/>
              </w:rPr>
              <w:t xml:space="preserve">-Fisher - Hunter Medical Research Institute (HMRI), The University of Newcastle </w:t>
            </w:r>
          </w:p>
          <w:p w14:paraId="1802CBB1" w14:textId="77777777" w:rsidR="00207BA5" w:rsidRDefault="00B909DD">
            <w:pPr>
              <w:numPr>
                <w:ilvl w:val="0"/>
                <w:numId w:val="62"/>
              </w:numPr>
              <w:spacing w:before="100" w:beforeAutospacing="1" w:after="150"/>
              <w:rPr>
                <w:rFonts w:eastAsia="Times New Roman"/>
              </w:rPr>
            </w:pPr>
            <w:r>
              <w:rPr>
                <w:rFonts w:eastAsia="Times New Roman"/>
              </w:rPr>
              <w:t xml:space="preserve">Prof. Colette Browning - Primary and Allied Health Care, Monash University </w:t>
            </w:r>
          </w:p>
          <w:p w14:paraId="2CC51B60" w14:textId="77777777" w:rsidR="00207BA5" w:rsidRDefault="00B909DD">
            <w:pPr>
              <w:numPr>
                <w:ilvl w:val="0"/>
                <w:numId w:val="62"/>
              </w:numPr>
              <w:spacing w:before="100" w:beforeAutospacing="1" w:after="150"/>
              <w:rPr>
                <w:rFonts w:eastAsia="Times New Roman"/>
              </w:rPr>
            </w:pPr>
            <w:r>
              <w:rPr>
                <w:rFonts w:eastAsia="Times New Roman"/>
              </w:rPr>
              <w:t xml:space="preserve">Dr Jamie Bryant - School of Medicine and Public Health, The University of Newcastle </w:t>
            </w:r>
          </w:p>
        </w:tc>
      </w:tr>
      <w:tr w:rsidR="00207BA5" w14:paraId="743C45A8" w14:textId="77777777" w:rsidTr="001F3F32">
        <w:trPr>
          <w:trHeight w:val="900"/>
          <w:tblCellSpacing w:w="15" w:type="dxa"/>
        </w:trPr>
        <w:tc>
          <w:tcPr>
            <w:tcW w:w="1238" w:type="pct"/>
            <w:hideMark/>
          </w:tcPr>
          <w:p w14:paraId="4F2D8295" w14:textId="77777777" w:rsidR="00207BA5" w:rsidRDefault="00B909DD">
            <w:pPr>
              <w:rPr>
                <w:rFonts w:eastAsia="Times New Roman"/>
              </w:rPr>
            </w:pPr>
            <w:r>
              <w:rPr>
                <w:rFonts w:eastAsia="Times New Roman"/>
              </w:rPr>
              <w:t>Liaison person:</w:t>
            </w:r>
          </w:p>
        </w:tc>
        <w:tc>
          <w:tcPr>
            <w:tcW w:w="3713" w:type="pct"/>
            <w:hideMark/>
          </w:tcPr>
          <w:p w14:paraId="1FF77B27" w14:textId="77777777" w:rsidR="00207BA5" w:rsidRDefault="00B909DD">
            <w:pPr>
              <w:numPr>
                <w:ilvl w:val="0"/>
                <w:numId w:val="63"/>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1FFF3681" w14:textId="77777777" w:rsidTr="00AE3FD4">
        <w:trPr>
          <w:trHeight w:val="794"/>
          <w:tblCellSpacing w:w="15" w:type="dxa"/>
        </w:trPr>
        <w:tc>
          <w:tcPr>
            <w:tcW w:w="1238" w:type="pct"/>
            <w:hideMark/>
          </w:tcPr>
          <w:p w14:paraId="47492A9A" w14:textId="77777777" w:rsidR="00207BA5" w:rsidRDefault="00B909DD">
            <w:pPr>
              <w:rPr>
                <w:rFonts w:eastAsia="Times New Roman"/>
              </w:rPr>
            </w:pPr>
            <w:r>
              <w:rPr>
                <w:rFonts w:eastAsia="Times New Roman"/>
              </w:rPr>
              <w:t>Synopsis:</w:t>
            </w:r>
          </w:p>
        </w:tc>
        <w:tc>
          <w:tcPr>
            <w:tcW w:w="3713" w:type="pct"/>
            <w:hideMark/>
          </w:tcPr>
          <w:p w14:paraId="5F93C907" w14:textId="77777777" w:rsidR="00207BA5" w:rsidRDefault="00B909DD" w:rsidP="000C25C9">
            <w:pPr>
              <w:pStyle w:val="ListParagraph"/>
              <w:rPr>
                <w:rFonts w:eastAsia="Times New Roman"/>
              </w:rPr>
            </w:pPr>
            <w:r>
              <w:rPr>
                <w:rFonts w:eastAsia="Times New Roman"/>
              </w:rPr>
              <w:t xml:space="preserve">The General </w:t>
            </w:r>
            <w:r w:rsidR="001F3F32">
              <w:rPr>
                <w:rFonts w:eastAsia="Times New Roman"/>
              </w:rPr>
              <w:t>P</w:t>
            </w:r>
            <w:r>
              <w:rPr>
                <w:rFonts w:eastAsia="Times New Roman"/>
              </w:rPr>
              <w:t>ractitioner (GPs) is the cornerstone of medical care for people with dementia</w:t>
            </w:r>
            <w:r w:rsidR="001F3F32">
              <w:rPr>
                <w:rFonts w:eastAsia="Times New Roman"/>
              </w:rPr>
              <w:t>,</w:t>
            </w:r>
            <w:r>
              <w:rPr>
                <w:rFonts w:eastAsia="Times New Roman"/>
              </w:rPr>
              <w:t xml:space="preserve"> and central to much of the care for people with dementia. They usually know the person with dementia well, having cared for them for many years, and are often the first clinician to become aware of the person</w:t>
            </w:r>
            <w:r w:rsidR="00093533">
              <w:rPr>
                <w:rFonts w:eastAsia="Times New Roman"/>
              </w:rPr>
              <w:t>’</w:t>
            </w:r>
            <w:r>
              <w:rPr>
                <w:rFonts w:eastAsia="Times New Roman"/>
              </w:rPr>
              <w:t xml:space="preserve">s concerns about cognitive decline. </w:t>
            </w:r>
            <w:proofErr w:type="gramStart"/>
            <w:r>
              <w:rPr>
                <w:rFonts w:eastAsia="Times New Roman"/>
              </w:rPr>
              <w:t>Subsequent to</w:t>
            </w:r>
            <w:proofErr w:type="gramEnd"/>
            <w:r>
              <w:rPr>
                <w:rFonts w:eastAsia="Times New Roman"/>
              </w:rPr>
              <w:t xml:space="preserve"> diagnosis, the ongoing care and medical management of dementia is also principally coordinated and monitored by the GP, in partnership with the person and their family, and with specialist consultation. This study will assist in identifying use of GP consultations and other services eligible for Medicare rebates by women with dementia, and examine use these services, and health outcomes for women with dementia.</w:t>
            </w:r>
          </w:p>
          <w:p w14:paraId="5CF4376D" w14:textId="3E9B1C27" w:rsidR="00B44C68" w:rsidRDefault="00B44C68" w:rsidP="000C25C9">
            <w:pPr>
              <w:pStyle w:val="ListParagraph"/>
              <w:rPr>
                <w:rFonts w:eastAsia="Times New Roman"/>
              </w:rPr>
            </w:pPr>
          </w:p>
        </w:tc>
      </w:tr>
      <w:tr w:rsidR="00207BA5" w14:paraId="303092A1" w14:textId="77777777" w:rsidTr="001F3F32">
        <w:trPr>
          <w:trHeight w:val="900"/>
          <w:tblCellSpacing w:w="15" w:type="dxa"/>
        </w:trPr>
        <w:tc>
          <w:tcPr>
            <w:tcW w:w="1238" w:type="pct"/>
            <w:hideMark/>
          </w:tcPr>
          <w:p w14:paraId="1C9F006F" w14:textId="77777777" w:rsidR="00207BA5" w:rsidRDefault="00B909DD">
            <w:pPr>
              <w:rPr>
                <w:rFonts w:eastAsia="Times New Roman"/>
              </w:rPr>
            </w:pPr>
            <w:r>
              <w:rPr>
                <w:rFonts w:eastAsia="Times New Roman"/>
              </w:rPr>
              <w:t>Publications:</w:t>
            </w:r>
          </w:p>
        </w:tc>
        <w:tc>
          <w:tcPr>
            <w:tcW w:w="3713" w:type="pct"/>
            <w:hideMark/>
          </w:tcPr>
          <w:p w14:paraId="1AE0768C" w14:textId="4FB5F903" w:rsidR="00207BA5" w:rsidRDefault="00B909DD" w:rsidP="00B44C68">
            <w:pPr>
              <w:spacing w:line="276" w:lineRule="auto"/>
              <w:rPr>
                <w:rFonts w:eastAsia="Times New Roman"/>
              </w:rPr>
            </w:pPr>
            <w:r>
              <w:rPr>
                <w:rFonts w:eastAsia="Times New Roman"/>
              </w:rPr>
              <w:t xml:space="preserve">Use of medical services by older Australian women with dementia: </w:t>
            </w:r>
            <w:r w:rsidR="001F3F32">
              <w:rPr>
                <w:rFonts w:eastAsia="Times New Roman"/>
              </w:rPr>
              <w:t>A</w:t>
            </w:r>
            <w:r>
              <w:rPr>
                <w:rFonts w:eastAsia="Times New Roman"/>
              </w:rPr>
              <w:t xml:space="preserve"> longitudinal cohort study. Byles J, Cavenagh D, Bryant J, Mazza D, Browning C, O'Loughlin S &amp; </w:t>
            </w:r>
            <w:proofErr w:type="spellStart"/>
            <w:r>
              <w:rPr>
                <w:rFonts w:eastAsia="Times New Roman"/>
              </w:rPr>
              <w:t>Sanson</w:t>
            </w:r>
            <w:proofErr w:type="spellEnd"/>
            <w:r>
              <w:rPr>
                <w:rFonts w:eastAsia="Times New Roman"/>
              </w:rPr>
              <w:t xml:space="preserve">-Fisher R. </w:t>
            </w:r>
            <w:r>
              <w:rPr>
                <w:rStyle w:val="Emphasis"/>
                <w:rFonts w:eastAsia="Times New Roman"/>
              </w:rPr>
              <w:t>Australian and New Zealand Journal of Public Health</w:t>
            </w:r>
            <w:r>
              <w:rPr>
                <w:rFonts w:eastAsia="Times New Roman"/>
              </w:rPr>
              <w:t>, 2021</w:t>
            </w:r>
            <w:r w:rsidR="005B0AE9">
              <w:rPr>
                <w:rFonts w:eastAsia="Times New Roman"/>
              </w:rPr>
              <w:t xml:space="preserve">, </w:t>
            </w:r>
            <w:r w:rsidR="005B0AE9" w:rsidRPr="005B0AE9">
              <w:rPr>
                <w:rFonts w:eastAsia="Times New Roman"/>
              </w:rPr>
              <w:t>45:497-503</w:t>
            </w:r>
            <w:r>
              <w:rPr>
                <w:rFonts w:eastAsia="Times New Roman"/>
              </w:rPr>
              <w:t>.</w:t>
            </w:r>
          </w:p>
        </w:tc>
      </w:tr>
    </w:tbl>
    <w:p w14:paraId="72F425E7" w14:textId="36C588B2"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9A841C3" w14:textId="77777777" w:rsidTr="006717A1">
        <w:trPr>
          <w:trHeight w:val="454"/>
          <w:tblCellSpacing w:w="15" w:type="dxa"/>
        </w:trPr>
        <w:tc>
          <w:tcPr>
            <w:tcW w:w="1238" w:type="pct"/>
            <w:shd w:val="clear" w:color="auto" w:fill="ADD8E6"/>
            <w:hideMark/>
          </w:tcPr>
          <w:p w14:paraId="1B5EFCD7" w14:textId="77777777" w:rsidR="00207BA5" w:rsidRDefault="00B909DD">
            <w:pPr>
              <w:rPr>
                <w:rFonts w:eastAsia="Times New Roman"/>
              </w:rPr>
            </w:pPr>
            <w:r>
              <w:rPr>
                <w:rFonts w:eastAsia="Times New Roman"/>
              </w:rPr>
              <w:t>Project ID: A678</w:t>
            </w:r>
          </w:p>
        </w:tc>
        <w:tc>
          <w:tcPr>
            <w:tcW w:w="3713" w:type="pct"/>
            <w:shd w:val="clear" w:color="auto" w:fill="ADD8E6"/>
            <w:hideMark/>
          </w:tcPr>
          <w:p w14:paraId="26168991" w14:textId="536122C3" w:rsidR="00207BA5" w:rsidRDefault="00B909DD">
            <w:pPr>
              <w:rPr>
                <w:rFonts w:eastAsia="Times New Roman"/>
              </w:rPr>
            </w:pPr>
            <w:r>
              <w:rPr>
                <w:rFonts w:eastAsia="Times New Roman"/>
                <w:b/>
                <w:bCs/>
              </w:rPr>
              <w:t>Retention of participants over 21 years for three age cohorts</w:t>
            </w:r>
          </w:p>
        </w:tc>
      </w:tr>
      <w:tr w:rsidR="00207BA5" w14:paraId="2EB2CAE7" w14:textId="77777777" w:rsidTr="006717A1">
        <w:trPr>
          <w:trHeight w:val="680"/>
          <w:tblCellSpacing w:w="15" w:type="dxa"/>
        </w:trPr>
        <w:tc>
          <w:tcPr>
            <w:tcW w:w="1238" w:type="pct"/>
            <w:hideMark/>
          </w:tcPr>
          <w:p w14:paraId="56EFB79F" w14:textId="77777777" w:rsidR="00207BA5" w:rsidRDefault="00B909DD">
            <w:pPr>
              <w:rPr>
                <w:rFonts w:eastAsia="Times New Roman"/>
              </w:rPr>
            </w:pPr>
            <w:r>
              <w:rPr>
                <w:rFonts w:eastAsia="Times New Roman"/>
              </w:rPr>
              <w:t>Lead Investigator:</w:t>
            </w:r>
          </w:p>
        </w:tc>
        <w:tc>
          <w:tcPr>
            <w:tcW w:w="3713" w:type="pct"/>
            <w:hideMark/>
          </w:tcPr>
          <w:p w14:paraId="45642A2D" w14:textId="77777777" w:rsidR="00207BA5" w:rsidRDefault="00B909DD">
            <w:pPr>
              <w:numPr>
                <w:ilvl w:val="0"/>
                <w:numId w:val="64"/>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5489447F" w14:textId="77777777" w:rsidTr="001F3F32">
        <w:trPr>
          <w:trHeight w:val="900"/>
          <w:tblCellSpacing w:w="15" w:type="dxa"/>
        </w:trPr>
        <w:tc>
          <w:tcPr>
            <w:tcW w:w="1238" w:type="pct"/>
            <w:hideMark/>
          </w:tcPr>
          <w:p w14:paraId="1C1ECF7F" w14:textId="77777777" w:rsidR="00207BA5" w:rsidRDefault="00B909DD">
            <w:pPr>
              <w:rPr>
                <w:rFonts w:eastAsia="Times New Roman"/>
              </w:rPr>
            </w:pPr>
            <w:r>
              <w:rPr>
                <w:rFonts w:eastAsia="Times New Roman"/>
              </w:rPr>
              <w:t>Other collaborators:</w:t>
            </w:r>
          </w:p>
        </w:tc>
        <w:tc>
          <w:tcPr>
            <w:tcW w:w="3713" w:type="pct"/>
            <w:hideMark/>
          </w:tcPr>
          <w:p w14:paraId="650AEADD" w14:textId="77777777" w:rsidR="00207BA5" w:rsidRDefault="00B909DD">
            <w:pPr>
              <w:numPr>
                <w:ilvl w:val="0"/>
                <w:numId w:val="65"/>
              </w:numPr>
              <w:spacing w:before="100" w:beforeAutospacing="1" w:after="150"/>
              <w:rPr>
                <w:rFonts w:eastAsia="Times New Roman"/>
              </w:rPr>
            </w:pPr>
            <w:r>
              <w:rPr>
                <w:rFonts w:eastAsia="Times New Roman"/>
              </w:rPr>
              <w:t xml:space="preserve">Prof Julie Byles - Centre for Women's Health Research, The University of Newcastle </w:t>
            </w:r>
          </w:p>
          <w:p w14:paraId="6EE1152C" w14:textId="189308C0" w:rsidR="00207BA5" w:rsidRDefault="006B03B9">
            <w:pPr>
              <w:numPr>
                <w:ilvl w:val="0"/>
                <w:numId w:val="65"/>
              </w:numPr>
              <w:spacing w:before="100" w:beforeAutospacing="1" w:after="150"/>
              <w:rPr>
                <w:rFonts w:eastAsia="Times New Roman"/>
              </w:rPr>
            </w:pPr>
            <w:r>
              <w:rPr>
                <w:rFonts w:eastAsia="Times New Roman"/>
              </w:rPr>
              <w:t>Prof Gita Mishra - Australian Women and Girls’ Health Research Centre, The University of Queensland</w:t>
            </w:r>
          </w:p>
          <w:p w14:paraId="4BF6209C" w14:textId="78B1963C" w:rsidR="00207BA5" w:rsidRDefault="00B909DD">
            <w:pPr>
              <w:numPr>
                <w:ilvl w:val="0"/>
                <w:numId w:val="65"/>
              </w:numPr>
              <w:spacing w:before="100" w:beforeAutospacing="1" w:after="150"/>
              <w:rPr>
                <w:rFonts w:eastAsia="Times New Roman"/>
              </w:rPr>
            </w:pPr>
            <w:r>
              <w:rPr>
                <w:rFonts w:eastAsia="Times New Roman"/>
              </w:rPr>
              <w:t xml:space="preserve">Anna Graves - Centre for Women's Health Research, The University of Newcastle </w:t>
            </w:r>
          </w:p>
          <w:p w14:paraId="3C4DE29B" w14:textId="1ED51E1C" w:rsidR="00207BA5" w:rsidRDefault="00B909DD">
            <w:pPr>
              <w:numPr>
                <w:ilvl w:val="0"/>
                <w:numId w:val="65"/>
              </w:numPr>
              <w:spacing w:before="100" w:beforeAutospacing="1" w:after="150"/>
              <w:rPr>
                <w:rFonts w:eastAsia="Times New Roman"/>
              </w:rPr>
            </w:pPr>
            <w:r>
              <w:rPr>
                <w:rFonts w:eastAsia="Times New Roman"/>
              </w:rPr>
              <w:lastRenderedPageBreak/>
              <w:t xml:space="preserve">Peta Forder - Centre for Women's Health Research, The University of Newcastle </w:t>
            </w:r>
          </w:p>
          <w:p w14:paraId="12FB174C" w14:textId="77777777" w:rsidR="00207BA5" w:rsidRDefault="00B909DD">
            <w:pPr>
              <w:numPr>
                <w:ilvl w:val="0"/>
                <w:numId w:val="65"/>
              </w:numPr>
              <w:spacing w:before="100" w:beforeAutospacing="1" w:after="150"/>
              <w:rPr>
                <w:rFonts w:eastAsia="Times New Roman"/>
              </w:rPr>
            </w:pPr>
            <w:r>
              <w:rPr>
                <w:rFonts w:eastAsia="Times New Roman"/>
              </w:rPr>
              <w:t xml:space="preserve">Dr Amy Anderson - Centre for Women's Health Research, The University of Newcastle </w:t>
            </w:r>
          </w:p>
          <w:p w14:paraId="45B980EC" w14:textId="7FC422CC" w:rsidR="00207BA5" w:rsidRDefault="00B909DD">
            <w:pPr>
              <w:numPr>
                <w:ilvl w:val="0"/>
                <w:numId w:val="65"/>
              </w:numPr>
              <w:spacing w:before="100" w:beforeAutospacing="1" w:after="150"/>
              <w:rPr>
                <w:rFonts w:eastAsia="Times New Roman"/>
              </w:rPr>
            </w:pPr>
            <w:r>
              <w:rPr>
                <w:rFonts w:eastAsia="Times New Roman"/>
              </w:rPr>
              <w:t xml:space="preserve">Isabelle Barnes - Centre for Women's Health Research, The University of Newcastle </w:t>
            </w:r>
          </w:p>
          <w:p w14:paraId="7893AE0E" w14:textId="54FDB0BA" w:rsidR="00207BA5" w:rsidRDefault="00B909DD">
            <w:pPr>
              <w:numPr>
                <w:ilvl w:val="0"/>
                <w:numId w:val="65"/>
              </w:numPr>
              <w:spacing w:before="100" w:beforeAutospacing="1" w:after="150"/>
              <w:rPr>
                <w:rFonts w:eastAsia="Times New Roman"/>
              </w:rPr>
            </w:pPr>
            <w:r>
              <w:rPr>
                <w:rFonts w:eastAsia="Times New Roman"/>
              </w:rPr>
              <w:t>Nick Egan - Centre for Women</w:t>
            </w:r>
            <w:r w:rsidR="00093533">
              <w:rPr>
                <w:rFonts w:eastAsia="Times New Roman"/>
              </w:rPr>
              <w:t>’</w:t>
            </w:r>
            <w:r>
              <w:rPr>
                <w:rFonts w:eastAsia="Times New Roman"/>
              </w:rPr>
              <w:t xml:space="preserve">s Health Research, The University of Newcastle </w:t>
            </w:r>
          </w:p>
        </w:tc>
      </w:tr>
      <w:tr w:rsidR="00207BA5" w14:paraId="2824E4BD" w14:textId="77777777" w:rsidTr="001F3F32">
        <w:trPr>
          <w:trHeight w:val="900"/>
          <w:tblCellSpacing w:w="15" w:type="dxa"/>
        </w:trPr>
        <w:tc>
          <w:tcPr>
            <w:tcW w:w="1238" w:type="pct"/>
            <w:hideMark/>
          </w:tcPr>
          <w:p w14:paraId="3115AE41" w14:textId="77777777" w:rsidR="00207BA5" w:rsidRDefault="00B909DD">
            <w:pPr>
              <w:rPr>
                <w:rFonts w:eastAsia="Times New Roman"/>
              </w:rPr>
            </w:pPr>
            <w:r>
              <w:rPr>
                <w:rFonts w:eastAsia="Times New Roman"/>
              </w:rPr>
              <w:lastRenderedPageBreak/>
              <w:t>Liaison person:</w:t>
            </w:r>
          </w:p>
        </w:tc>
        <w:tc>
          <w:tcPr>
            <w:tcW w:w="3713" w:type="pct"/>
            <w:hideMark/>
          </w:tcPr>
          <w:p w14:paraId="27CABF98" w14:textId="77777777" w:rsidR="00207BA5" w:rsidRDefault="00B909DD">
            <w:pPr>
              <w:numPr>
                <w:ilvl w:val="0"/>
                <w:numId w:val="66"/>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33D41323" w14:textId="77777777" w:rsidTr="001F3F32">
        <w:trPr>
          <w:trHeight w:val="1350"/>
          <w:tblCellSpacing w:w="15" w:type="dxa"/>
        </w:trPr>
        <w:tc>
          <w:tcPr>
            <w:tcW w:w="1238" w:type="pct"/>
            <w:hideMark/>
          </w:tcPr>
          <w:p w14:paraId="2A67FB2E" w14:textId="77777777" w:rsidR="00207BA5" w:rsidRDefault="00B909DD">
            <w:pPr>
              <w:rPr>
                <w:rFonts w:eastAsia="Times New Roman"/>
              </w:rPr>
            </w:pPr>
            <w:r>
              <w:rPr>
                <w:rFonts w:eastAsia="Times New Roman"/>
              </w:rPr>
              <w:t>Synopsis:</w:t>
            </w:r>
          </w:p>
        </w:tc>
        <w:tc>
          <w:tcPr>
            <w:tcW w:w="3713" w:type="pct"/>
            <w:hideMark/>
          </w:tcPr>
          <w:p w14:paraId="3A028850" w14:textId="2285F00C" w:rsidR="001F3F32" w:rsidRDefault="00B909DD" w:rsidP="000C25C9">
            <w:pPr>
              <w:pStyle w:val="ListParagraph"/>
              <w:rPr>
                <w:rFonts w:eastAsia="Times New Roman"/>
              </w:rPr>
            </w:pPr>
            <w:r>
              <w:rPr>
                <w:rFonts w:eastAsia="Times New Roman"/>
              </w:rPr>
              <w:t xml:space="preserve">Effective participant retention is a challenge for longitudinal cohort studies. Over the past 25 years ALSWH has retained participants in three cohorts who were aged 18-23, 45-50 and 70-75 when the study first collected data in 1996. Women leave the study for a variety of </w:t>
            </w:r>
            <w:proofErr w:type="gramStart"/>
            <w:r>
              <w:rPr>
                <w:rFonts w:eastAsia="Times New Roman"/>
              </w:rPr>
              <w:t>reasons</w:t>
            </w:r>
            <w:proofErr w:type="gramEnd"/>
            <w:r>
              <w:rPr>
                <w:rFonts w:eastAsia="Times New Roman"/>
              </w:rPr>
              <w:t xml:space="preserve"> and these differ by cohort. The aims of this </w:t>
            </w:r>
            <w:r w:rsidR="006717A1">
              <w:rPr>
                <w:rFonts w:eastAsia="Times New Roman"/>
              </w:rPr>
              <w:t>project</w:t>
            </w:r>
            <w:r>
              <w:rPr>
                <w:rFonts w:eastAsia="Times New Roman"/>
              </w:rPr>
              <w:t xml:space="preserve"> are to examine the predictors of attrition and retention across the original three ALSWH cohorts and to examine the effectiveness of various retention methods.</w:t>
            </w:r>
            <w:r w:rsidR="001F3F32">
              <w:rPr>
                <w:rFonts w:eastAsia="Times New Roman"/>
              </w:rPr>
              <w:t xml:space="preserve"> </w:t>
            </w:r>
          </w:p>
          <w:p w14:paraId="721BE95A" w14:textId="0E342BE0" w:rsidR="00207BA5" w:rsidRDefault="001F3F32" w:rsidP="000C25C9">
            <w:pPr>
              <w:pStyle w:val="ListParagraph"/>
              <w:rPr>
                <w:rFonts w:eastAsia="Times New Roman"/>
              </w:rPr>
            </w:pPr>
            <w:r>
              <w:rPr>
                <w:rFonts w:eastAsia="Times New Roman"/>
              </w:rPr>
              <w:t>The analysis for this project is largely complete, but the writing of the draft is still ongoing.</w:t>
            </w:r>
          </w:p>
        </w:tc>
      </w:tr>
    </w:tbl>
    <w:p w14:paraId="24173420" w14:textId="4E456EE6"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005BF6" w14:paraId="2B72493C" w14:textId="77777777" w:rsidTr="00770BE9">
        <w:trPr>
          <w:trHeight w:val="900"/>
          <w:tblCellSpacing w:w="15" w:type="dxa"/>
        </w:trPr>
        <w:tc>
          <w:tcPr>
            <w:tcW w:w="1238" w:type="pct"/>
            <w:shd w:val="clear" w:color="auto" w:fill="ADD8E6"/>
            <w:hideMark/>
          </w:tcPr>
          <w:p w14:paraId="3CE05F00" w14:textId="77777777" w:rsidR="00005BF6" w:rsidRDefault="00005BF6" w:rsidP="00770BE9">
            <w:pPr>
              <w:rPr>
                <w:rFonts w:eastAsia="Times New Roman"/>
              </w:rPr>
            </w:pPr>
            <w:r>
              <w:rPr>
                <w:rFonts w:eastAsia="Times New Roman"/>
              </w:rPr>
              <w:t>Project ID: A689</w:t>
            </w:r>
          </w:p>
        </w:tc>
        <w:tc>
          <w:tcPr>
            <w:tcW w:w="3713" w:type="pct"/>
            <w:shd w:val="clear" w:color="auto" w:fill="ADD8E6"/>
            <w:hideMark/>
          </w:tcPr>
          <w:p w14:paraId="06A9641C" w14:textId="77777777" w:rsidR="00005BF6" w:rsidRDefault="00005BF6" w:rsidP="00770BE9">
            <w:pPr>
              <w:rPr>
                <w:rFonts w:eastAsia="Times New Roman"/>
              </w:rPr>
            </w:pPr>
            <w:r>
              <w:rPr>
                <w:rFonts w:eastAsia="Times New Roman"/>
                <w:b/>
                <w:bCs/>
              </w:rPr>
              <w:t>Supplement intake for women of reproductive age (preconception or pregnant) from the Australian Longitudinal Study on Women’s Health</w:t>
            </w:r>
          </w:p>
        </w:tc>
      </w:tr>
      <w:tr w:rsidR="00005BF6" w14:paraId="66453604" w14:textId="77777777" w:rsidTr="00770BE9">
        <w:trPr>
          <w:trHeight w:val="567"/>
          <w:tblCellSpacing w:w="15" w:type="dxa"/>
        </w:trPr>
        <w:tc>
          <w:tcPr>
            <w:tcW w:w="1238" w:type="pct"/>
            <w:hideMark/>
          </w:tcPr>
          <w:p w14:paraId="5A704C13" w14:textId="77777777" w:rsidR="00005BF6" w:rsidRDefault="00005BF6" w:rsidP="00770BE9">
            <w:pPr>
              <w:rPr>
                <w:rFonts w:eastAsia="Times New Roman"/>
              </w:rPr>
            </w:pPr>
            <w:r>
              <w:rPr>
                <w:rFonts w:eastAsia="Times New Roman"/>
              </w:rPr>
              <w:t>Lead Investigator:</w:t>
            </w:r>
          </w:p>
        </w:tc>
        <w:tc>
          <w:tcPr>
            <w:tcW w:w="3713" w:type="pct"/>
            <w:hideMark/>
          </w:tcPr>
          <w:p w14:paraId="21236778" w14:textId="77777777" w:rsidR="00005BF6" w:rsidRDefault="00005BF6" w:rsidP="00770BE9">
            <w:pPr>
              <w:numPr>
                <w:ilvl w:val="0"/>
                <w:numId w:val="355"/>
              </w:numPr>
              <w:spacing w:before="100" w:beforeAutospacing="1" w:after="100" w:afterAutospacing="1"/>
              <w:rPr>
                <w:rFonts w:eastAsia="Times New Roman"/>
              </w:rPr>
            </w:pPr>
            <w:r>
              <w:rPr>
                <w:rFonts w:eastAsia="Times New Roman"/>
              </w:rPr>
              <w:t xml:space="preserve">Dr Ellie D </w:t>
            </w:r>
            <w:proofErr w:type="spellStart"/>
            <w:r>
              <w:rPr>
                <w:rFonts w:eastAsia="Times New Roman"/>
              </w:rPr>
              <w:t>Arcy</w:t>
            </w:r>
            <w:proofErr w:type="spellEnd"/>
            <w:r>
              <w:rPr>
                <w:rFonts w:eastAsia="Times New Roman"/>
              </w:rPr>
              <w:t xml:space="preserve"> - Health Intelligence Unit, NSW Health</w:t>
            </w:r>
          </w:p>
        </w:tc>
      </w:tr>
      <w:tr w:rsidR="00005BF6" w14:paraId="4B1C2C56" w14:textId="77777777" w:rsidTr="00770BE9">
        <w:trPr>
          <w:trHeight w:val="900"/>
          <w:tblCellSpacing w:w="15" w:type="dxa"/>
        </w:trPr>
        <w:tc>
          <w:tcPr>
            <w:tcW w:w="1238" w:type="pct"/>
            <w:hideMark/>
          </w:tcPr>
          <w:p w14:paraId="083625FA" w14:textId="77777777" w:rsidR="00005BF6" w:rsidRDefault="00005BF6" w:rsidP="00770BE9">
            <w:pPr>
              <w:rPr>
                <w:rFonts w:eastAsia="Times New Roman"/>
              </w:rPr>
            </w:pPr>
            <w:r>
              <w:rPr>
                <w:rFonts w:eastAsia="Times New Roman"/>
              </w:rPr>
              <w:t>Other collaborators:</w:t>
            </w:r>
          </w:p>
          <w:p w14:paraId="205B983A" w14:textId="77777777" w:rsidR="00005BF6" w:rsidRDefault="00005BF6" w:rsidP="00770BE9">
            <w:pPr>
              <w:rPr>
                <w:rFonts w:eastAsia="Times New Roman"/>
              </w:rPr>
            </w:pPr>
          </w:p>
          <w:p w14:paraId="74EBA995" w14:textId="77777777" w:rsidR="00005BF6" w:rsidRDefault="00005BF6" w:rsidP="00770BE9">
            <w:pPr>
              <w:rPr>
                <w:rFonts w:eastAsia="Times New Roman"/>
              </w:rPr>
            </w:pPr>
          </w:p>
        </w:tc>
        <w:tc>
          <w:tcPr>
            <w:tcW w:w="3713" w:type="pct"/>
            <w:hideMark/>
          </w:tcPr>
          <w:p w14:paraId="0FD5A208" w14:textId="77777777" w:rsidR="00005BF6" w:rsidRPr="00570EE4" w:rsidRDefault="00005BF6" w:rsidP="00770BE9">
            <w:pPr>
              <w:numPr>
                <w:ilvl w:val="0"/>
                <w:numId w:val="356"/>
              </w:numPr>
              <w:spacing w:before="100" w:beforeAutospacing="1" w:after="150"/>
              <w:rPr>
                <w:rFonts w:eastAsia="Times New Roman"/>
              </w:rPr>
            </w:pPr>
            <w:r w:rsidRPr="00570EE4">
              <w:rPr>
                <w:rFonts w:eastAsia="Times New Roman"/>
              </w:rPr>
              <w:t xml:space="preserve">Elle McKenna - Griffith University </w:t>
            </w:r>
          </w:p>
          <w:p w14:paraId="11B5CBC6" w14:textId="6CDC9942" w:rsidR="00005BF6" w:rsidRDefault="00AF1204" w:rsidP="00770BE9">
            <w:pPr>
              <w:numPr>
                <w:ilvl w:val="0"/>
                <w:numId w:val="356"/>
              </w:numPr>
              <w:spacing w:before="100" w:beforeAutospacing="1" w:after="150"/>
              <w:rPr>
                <w:rFonts w:eastAsia="Times New Roman"/>
              </w:rPr>
            </w:pPr>
            <w:r>
              <w:rPr>
                <w:rFonts w:eastAsia="Times New Roman"/>
              </w:rPr>
              <w:t>A/Prof</w:t>
            </w:r>
            <w:r w:rsidR="00005BF6">
              <w:rPr>
                <w:rFonts w:eastAsia="Times New Roman"/>
              </w:rPr>
              <w:t xml:space="preserve"> Alexis Hure - College of Health, Medicine and Wellbeing, The University of Newcastle </w:t>
            </w:r>
          </w:p>
          <w:p w14:paraId="06572D9F" w14:textId="77777777" w:rsidR="00005BF6" w:rsidRDefault="00005BF6" w:rsidP="00770BE9">
            <w:pPr>
              <w:numPr>
                <w:ilvl w:val="0"/>
                <w:numId w:val="356"/>
              </w:numPr>
              <w:spacing w:before="100" w:beforeAutospacing="1" w:after="150"/>
              <w:rPr>
                <w:rFonts w:eastAsia="Times New Roman"/>
              </w:rPr>
            </w:pPr>
            <w:r>
              <w:rPr>
                <w:rFonts w:eastAsia="Times New Roman"/>
              </w:rPr>
              <w:t xml:space="preserve">Dr Lucy Leigh - Hunter Medical Research Institute </w:t>
            </w:r>
          </w:p>
          <w:p w14:paraId="597DD333" w14:textId="77777777" w:rsidR="00005BF6" w:rsidRPr="00DA5E9B" w:rsidRDefault="00005BF6" w:rsidP="00770BE9">
            <w:pPr>
              <w:numPr>
                <w:ilvl w:val="0"/>
                <w:numId w:val="356"/>
              </w:numPr>
              <w:spacing w:before="100" w:beforeAutospacing="1" w:after="150"/>
              <w:rPr>
                <w:rFonts w:eastAsia="Times New Roman"/>
              </w:rPr>
            </w:pPr>
            <w:r>
              <w:rPr>
                <w:rFonts w:eastAsia="Times New Roman"/>
              </w:rPr>
              <w:t xml:space="preserve">Prof Anthony Perkins - Griffith University </w:t>
            </w:r>
          </w:p>
        </w:tc>
      </w:tr>
      <w:tr w:rsidR="00005BF6" w14:paraId="321E894B" w14:textId="77777777" w:rsidTr="00770BE9">
        <w:trPr>
          <w:trHeight w:val="900"/>
          <w:tblCellSpacing w:w="15" w:type="dxa"/>
        </w:trPr>
        <w:tc>
          <w:tcPr>
            <w:tcW w:w="1238" w:type="pct"/>
            <w:hideMark/>
          </w:tcPr>
          <w:p w14:paraId="12DDACCC" w14:textId="77777777" w:rsidR="00005BF6" w:rsidRDefault="00005BF6" w:rsidP="00770BE9">
            <w:pPr>
              <w:rPr>
                <w:rFonts w:eastAsia="Times New Roman"/>
              </w:rPr>
            </w:pPr>
            <w:r>
              <w:rPr>
                <w:rFonts w:eastAsia="Times New Roman"/>
              </w:rPr>
              <w:t>Liaison person:</w:t>
            </w:r>
          </w:p>
        </w:tc>
        <w:tc>
          <w:tcPr>
            <w:tcW w:w="3713" w:type="pct"/>
            <w:hideMark/>
          </w:tcPr>
          <w:p w14:paraId="5D3AC182" w14:textId="77777777" w:rsidR="00005BF6" w:rsidRDefault="00005BF6" w:rsidP="00770BE9">
            <w:pPr>
              <w:numPr>
                <w:ilvl w:val="0"/>
                <w:numId w:val="357"/>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005BF6" w14:paraId="347911F7" w14:textId="77777777" w:rsidTr="00AE3FD4">
        <w:trPr>
          <w:trHeight w:val="624"/>
          <w:tblCellSpacing w:w="15" w:type="dxa"/>
        </w:trPr>
        <w:tc>
          <w:tcPr>
            <w:tcW w:w="1238" w:type="pct"/>
            <w:hideMark/>
          </w:tcPr>
          <w:p w14:paraId="5885DFC1" w14:textId="77777777" w:rsidR="00005BF6" w:rsidRDefault="00005BF6" w:rsidP="00770BE9">
            <w:pPr>
              <w:rPr>
                <w:rFonts w:eastAsia="Times New Roman"/>
              </w:rPr>
            </w:pPr>
            <w:r>
              <w:rPr>
                <w:rFonts w:eastAsia="Times New Roman"/>
              </w:rPr>
              <w:t>Synopsis:</w:t>
            </w:r>
          </w:p>
        </w:tc>
        <w:tc>
          <w:tcPr>
            <w:tcW w:w="3713" w:type="pct"/>
            <w:hideMark/>
          </w:tcPr>
          <w:p w14:paraId="22E5E354" w14:textId="77777777" w:rsidR="00005BF6" w:rsidRDefault="00005BF6" w:rsidP="00770BE9">
            <w:pPr>
              <w:pStyle w:val="ListParagraph"/>
              <w:rPr>
                <w:rFonts w:eastAsia="Times New Roman"/>
              </w:rPr>
            </w:pPr>
            <w:r>
              <w:rPr>
                <w:rFonts w:eastAsia="Times New Roman"/>
              </w:rPr>
              <w:t xml:space="preserve">During pregnancy, there is an increased requirement for specific micronutrients to support foetal growth and development as well as maternal metabolism. Suboptimal nutrition during this time, may lead to impaired foetal growth and an increased risk of adverse outcomes. The proposed project seeks to evaluate and explore the trends in </w:t>
            </w:r>
            <w:r>
              <w:rPr>
                <w:rFonts w:eastAsia="Times New Roman"/>
              </w:rPr>
              <w:lastRenderedPageBreak/>
              <w:t>nutrient supplement intake in women of reproductive age, across their childbearing years and assess the benefits and harms on pregnancy and birth outcomes. The project will use self-reported medication data from the 1973-78 ALSWH cohort, reported over three surveys in 2009 (Survey 5), 2012 (Survey 6) and 2015 (Survey 7). Women will be classified as preconception, pregnant or not pregnant at each time point.</w:t>
            </w:r>
          </w:p>
          <w:p w14:paraId="684EDCCA" w14:textId="77777777" w:rsidR="00005BF6" w:rsidRDefault="00005BF6" w:rsidP="00770BE9">
            <w:pPr>
              <w:pStyle w:val="ListParagraph"/>
              <w:rPr>
                <w:rFonts w:eastAsia="Times New Roman"/>
              </w:rPr>
            </w:pPr>
          </w:p>
        </w:tc>
      </w:tr>
      <w:tr w:rsidR="00005BF6" w14:paraId="021E2DF7" w14:textId="77777777" w:rsidTr="00770BE9">
        <w:trPr>
          <w:trHeight w:val="900"/>
          <w:tblCellSpacing w:w="15" w:type="dxa"/>
        </w:trPr>
        <w:tc>
          <w:tcPr>
            <w:tcW w:w="1238" w:type="pct"/>
            <w:hideMark/>
          </w:tcPr>
          <w:p w14:paraId="23B30FBE" w14:textId="77777777" w:rsidR="00005BF6" w:rsidRDefault="00005BF6" w:rsidP="00770BE9">
            <w:pPr>
              <w:rPr>
                <w:rFonts w:eastAsia="Times New Roman"/>
              </w:rPr>
            </w:pPr>
            <w:r>
              <w:rPr>
                <w:rFonts w:eastAsia="Times New Roman"/>
              </w:rPr>
              <w:lastRenderedPageBreak/>
              <w:t>Publications:</w:t>
            </w:r>
          </w:p>
        </w:tc>
        <w:tc>
          <w:tcPr>
            <w:tcW w:w="3713" w:type="pct"/>
            <w:hideMark/>
          </w:tcPr>
          <w:p w14:paraId="276FABCA" w14:textId="77777777" w:rsidR="00005BF6" w:rsidRDefault="00005BF6" w:rsidP="00770BE9">
            <w:pPr>
              <w:spacing w:line="276" w:lineRule="auto"/>
              <w:rPr>
                <w:rFonts w:eastAsia="Times New Roman"/>
              </w:rPr>
            </w:pPr>
            <w:r>
              <w:rPr>
                <w:rFonts w:eastAsia="Times New Roman"/>
              </w:rPr>
              <w:t xml:space="preserve">Dietary supplement use during preconception: The Australian Longitudinal Study on Women’s Health. McKenna E, Hure J, Perkins A, Gresham E. </w:t>
            </w:r>
            <w:r>
              <w:rPr>
                <w:rStyle w:val="Emphasis"/>
                <w:rFonts w:eastAsia="Times New Roman"/>
              </w:rPr>
              <w:t>Nutrients</w:t>
            </w:r>
            <w:r>
              <w:rPr>
                <w:rFonts w:eastAsia="Times New Roman"/>
              </w:rPr>
              <w:t>, 2017, 9(10); E1119.</w:t>
            </w:r>
          </w:p>
        </w:tc>
      </w:tr>
      <w:tr w:rsidR="00005BF6" w14:paraId="2AAC15B8" w14:textId="77777777" w:rsidTr="00770BE9">
        <w:trPr>
          <w:trHeight w:val="900"/>
          <w:tblCellSpacing w:w="15" w:type="dxa"/>
        </w:trPr>
        <w:tc>
          <w:tcPr>
            <w:tcW w:w="1238" w:type="pct"/>
            <w:hideMark/>
          </w:tcPr>
          <w:p w14:paraId="5AD61E71" w14:textId="77777777" w:rsidR="00005BF6" w:rsidRDefault="00005BF6" w:rsidP="00770BE9">
            <w:pPr>
              <w:rPr>
                <w:rFonts w:eastAsia="Times New Roman"/>
              </w:rPr>
            </w:pPr>
            <w:r>
              <w:rPr>
                <w:rFonts w:eastAsia="Times New Roman"/>
              </w:rPr>
              <w:t>Conference / Presentations:</w:t>
            </w:r>
          </w:p>
        </w:tc>
        <w:tc>
          <w:tcPr>
            <w:tcW w:w="3713" w:type="pct"/>
            <w:hideMark/>
          </w:tcPr>
          <w:p w14:paraId="635ABA5B" w14:textId="77777777" w:rsidR="00005BF6" w:rsidRDefault="00005BF6" w:rsidP="00770BE9">
            <w:pPr>
              <w:spacing w:line="276" w:lineRule="auto"/>
              <w:rPr>
                <w:rFonts w:eastAsia="Times New Roman"/>
              </w:rPr>
            </w:pPr>
            <w:r>
              <w:rPr>
                <w:rStyle w:val="Emphasis"/>
                <w:rFonts w:eastAsia="Times New Roman"/>
              </w:rPr>
              <w:t>Dietary supplement use during preconception and pregnancy: the Australian Longitudinal Study on Women’s Health</w:t>
            </w:r>
            <w:r>
              <w:rPr>
                <w:rFonts w:eastAsia="Times New Roman"/>
              </w:rPr>
              <w:t>.</w:t>
            </w:r>
            <w:r>
              <w:rPr>
                <w:rFonts w:eastAsia="Times New Roman"/>
              </w:rPr>
              <w:br/>
              <w:t>McKenna E. 10th Asia Pacific Conference on Clinical Nutrition, Adelaide, SA, 26-29 November 2017.</w:t>
            </w:r>
          </w:p>
        </w:tc>
      </w:tr>
    </w:tbl>
    <w:p w14:paraId="58BC509C" w14:textId="4B6D4F75" w:rsidR="00005BF6" w:rsidRDefault="00005BF6">
      <w:pPr>
        <w:rPr>
          <w:rFonts w:eastAsia="Times New Roman"/>
        </w:rPr>
      </w:pPr>
    </w:p>
    <w:p w14:paraId="3B8E0CBA" w14:textId="538B1183" w:rsidR="00005BF6" w:rsidRDefault="00005BF6">
      <w:pPr>
        <w:rPr>
          <w:rFonts w:eastAsia="Times New Roman"/>
        </w:rPr>
      </w:pPr>
    </w:p>
    <w:p w14:paraId="192BB58B" w14:textId="77777777" w:rsidR="00005BF6" w:rsidRDefault="00005BF6">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F4B724C" w14:textId="77777777" w:rsidTr="006717A1">
        <w:trPr>
          <w:trHeight w:val="680"/>
          <w:tblCellSpacing w:w="15" w:type="dxa"/>
        </w:trPr>
        <w:tc>
          <w:tcPr>
            <w:tcW w:w="1238" w:type="pct"/>
            <w:shd w:val="clear" w:color="auto" w:fill="ADD8E6"/>
            <w:hideMark/>
          </w:tcPr>
          <w:p w14:paraId="29377649" w14:textId="77777777" w:rsidR="00207BA5" w:rsidRDefault="00B909DD">
            <w:pPr>
              <w:rPr>
                <w:rFonts w:eastAsia="Times New Roman"/>
              </w:rPr>
            </w:pPr>
            <w:r>
              <w:rPr>
                <w:rFonts w:eastAsia="Times New Roman"/>
              </w:rPr>
              <w:t>Project ID: A690</w:t>
            </w:r>
          </w:p>
        </w:tc>
        <w:tc>
          <w:tcPr>
            <w:tcW w:w="3713" w:type="pct"/>
            <w:shd w:val="clear" w:color="auto" w:fill="ADD8E6"/>
            <w:hideMark/>
          </w:tcPr>
          <w:p w14:paraId="4FC18D02" w14:textId="507F6F9A" w:rsidR="00207BA5" w:rsidRDefault="00B909DD">
            <w:pPr>
              <w:rPr>
                <w:rFonts w:eastAsia="Times New Roman"/>
              </w:rPr>
            </w:pPr>
            <w:r>
              <w:rPr>
                <w:rFonts w:eastAsia="Times New Roman"/>
                <w:b/>
                <w:bCs/>
              </w:rPr>
              <w:t>The direct and indirect costs associated with endometriosis in Australia</w:t>
            </w:r>
          </w:p>
        </w:tc>
      </w:tr>
      <w:tr w:rsidR="00207BA5" w14:paraId="0E58B421" w14:textId="77777777" w:rsidTr="00967A14">
        <w:trPr>
          <w:trHeight w:val="900"/>
          <w:tblCellSpacing w:w="15" w:type="dxa"/>
        </w:trPr>
        <w:tc>
          <w:tcPr>
            <w:tcW w:w="1238" w:type="pct"/>
            <w:hideMark/>
          </w:tcPr>
          <w:p w14:paraId="1C6CAF05" w14:textId="77777777" w:rsidR="00207BA5" w:rsidRDefault="00B909DD">
            <w:pPr>
              <w:rPr>
                <w:rFonts w:eastAsia="Times New Roman"/>
              </w:rPr>
            </w:pPr>
            <w:r>
              <w:rPr>
                <w:rFonts w:eastAsia="Times New Roman"/>
              </w:rPr>
              <w:t>Lead Investigator:</w:t>
            </w:r>
          </w:p>
        </w:tc>
        <w:tc>
          <w:tcPr>
            <w:tcW w:w="3713" w:type="pct"/>
            <w:hideMark/>
          </w:tcPr>
          <w:p w14:paraId="10830B64" w14:textId="7800DAEC" w:rsidR="00207BA5" w:rsidRDefault="00C4419A">
            <w:pPr>
              <w:numPr>
                <w:ilvl w:val="0"/>
                <w:numId w:val="67"/>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1B83EBCB" w14:textId="77777777" w:rsidTr="00967A14">
        <w:trPr>
          <w:trHeight w:val="900"/>
          <w:tblCellSpacing w:w="15" w:type="dxa"/>
        </w:trPr>
        <w:tc>
          <w:tcPr>
            <w:tcW w:w="1238" w:type="pct"/>
            <w:hideMark/>
          </w:tcPr>
          <w:p w14:paraId="7C02FD53" w14:textId="77777777" w:rsidR="00207BA5" w:rsidRDefault="00B909DD">
            <w:pPr>
              <w:rPr>
                <w:rFonts w:eastAsia="Times New Roman"/>
              </w:rPr>
            </w:pPr>
            <w:r>
              <w:rPr>
                <w:rFonts w:eastAsia="Times New Roman"/>
              </w:rPr>
              <w:t>Other collaborators:</w:t>
            </w:r>
          </w:p>
        </w:tc>
        <w:tc>
          <w:tcPr>
            <w:tcW w:w="3713" w:type="pct"/>
            <w:hideMark/>
          </w:tcPr>
          <w:p w14:paraId="19BD40DB" w14:textId="0E4162C7" w:rsidR="00207BA5" w:rsidRDefault="00B909DD">
            <w:pPr>
              <w:numPr>
                <w:ilvl w:val="0"/>
                <w:numId w:val="68"/>
              </w:numPr>
              <w:spacing w:before="100" w:beforeAutospacing="1" w:after="150"/>
              <w:rPr>
                <w:rFonts w:eastAsia="Times New Roman"/>
              </w:rPr>
            </w:pPr>
            <w:r>
              <w:rPr>
                <w:rFonts w:eastAsia="Times New Roman"/>
              </w:rPr>
              <w:t>Richard Hockey - Australian Women and Girls</w:t>
            </w:r>
            <w:r w:rsidR="00093533">
              <w:rPr>
                <w:rFonts w:eastAsia="Times New Roman"/>
              </w:rPr>
              <w:t>’</w:t>
            </w:r>
            <w:r>
              <w:rPr>
                <w:rFonts w:eastAsia="Times New Roman"/>
              </w:rPr>
              <w:t xml:space="preserve"> Health Research Centre, The University of Queensland </w:t>
            </w:r>
          </w:p>
          <w:p w14:paraId="0C6DD406" w14:textId="7D771CD8" w:rsidR="00207BA5" w:rsidRDefault="00B909DD">
            <w:pPr>
              <w:numPr>
                <w:ilvl w:val="0"/>
                <w:numId w:val="68"/>
              </w:numPr>
              <w:spacing w:before="100" w:beforeAutospacing="1" w:after="150"/>
              <w:rPr>
                <w:rFonts w:eastAsia="Times New Roman"/>
              </w:rPr>
            </w:pPr>
            <w:r>
              <w:rPr>
                <w:rFonts w:eastAsia="Times New Roman"/>
              </w:rPr>
              <w:t>Dr Ingrid Rowlands - Australian Women and Girls</w:t>
            </w:r>
            <w:r w:rsidR="00093533">
              <w:rPr>
                <w:rFonts w:eastAsia="Times New Roman"/>
              </w:rPr>
              <w:t>’</w:t>
            </w:r>
            <w:r>
              <w:rPr>
                <w:rFonts w:eastAsia="Times New Roman"/>
              </w:rPr>
              <w:t xml:space="preserve"> Health Research Centre, The University of Queensland </w:t>
            </w:r>
          </w:p>
          <w:p w14:paraId="6C6BA213" w14:textId="77777777" w:rsidR="00207BA5" w:rsidRDefault="00B909DD">
            <w:pPr>
              <w:numPr>
                <w:ilvl w:val="0"/>
                <w:numId w:val="68"/>
              </w:numPr>
              <w:spacing w:before="100" w:beforeAutospacing="1" w:after="150"/>
              <w:rPr>
                <w:rFonts w:eastAsia="Times New Roman"/>
              </w:rPr>
            </w:pPr>
            <w:r>
              <w:rPr>
                <w:rFonts w:eastAsia="Times New Roman"/>
              </w:rPr>
              <w:t xml:space="preserve">A/Prof Lisa Hall - School of Public Health, The University of Queensland </w:t>
            </w:r>
          </w:p>
          <w:p w14:paraId="7835A012" w14:textId="77777777" w:rsidR="00207BA5" w:rsidRDefault="00B909DD">
            <w:pPr>
              <w:numPr>
                <w:ilvl w:val="0"/>
                <w:numId w:val="68"/>
              </w:numPr>
              <w:spacing w:before="100" w:beforeAutospacing="1" w:after="150"/>
              <w:rPr>
                <w:rFonts w:eastAsia="Times New Roman"/>
              </w:rPr>
            </w:pPr>
            <w:r>
              <w:rPr>
                <w:rFonts w:eastAsia="Times New Roman"/>
              </w:rPr>
              <w:t xml:space="preserve">Prof Grant Montgomery - Institute for Molecular Biosciences, The University of Queensland </w:t>
            </w:r>
          </w:p>
          <w:p w14:paraId="3C4AC568" w14:textId="77777777" w:rsidR="00207BA5" w:rsidRDefault="00B909DD">
            <w:pPr>
              <w:numPr>
                <w:ilvl w:val="0"/>
                <w:numId w:val="68"/>
              </w:numPr>
              <w:spacing w:before="100" w:beforeAutospacing="1" w:after="150"/>
              <w:rPr>
                <w:rFonts w:eastAsia="Times New Roman"/>
              </w:rPr>
            </w:pPr>
            <w:r>
              <w:rPr>
                <w:rFonts w:eastAsia="Times New Roman"/>
              </w:rPr>
              <w:t xml:space="preserve">A/Prof Tracy Comans - School of Public Health, The University of Queensland </w:t>
            </w:r>
          </w:p>
        </w:tc>
      </w:tr>
      <w:tr w:rsidR="00207BA5" w14:paraId="626B5E56" w14:textId="77777777" w:rsidTr="00967A14">
        <w:trPr>
          <w:trHeight w:val="900"/>
          <w:tblCellSpacing w:w="15" w:type="dxa"/>
        </w:trPr>
        <w:tc>
          <w:tcPr>
            <w:tcW w:w="1238" w:type="pct"/>
            <w:hideMark/>
          </w:tcPr>
          <w:p w14:paraId="2EF98963" w14:textId="77777777" w:rsidR="00207BA5" w:rsidRDefault="00B909DD">
            <w:pPr>
              <w:rPr>
                <w:rFonts w:eastAsia="Times New Roman"/>
              </w:rPr>
            </w:pPr>
            <w:r>
              <w:rPr>
                <w:rFonts w:eastAsia="Times New Roman"/>
              </w:rPr>
              <w:t>Liaison person:</w:t>
            </w:r>
          </w:p>
        </w:tc>
        <w:tc>
          <w:tcPr>
            <w:tcW w:w="3713" w:type="pct"/>
            <w:hideMark/>
          </w:tcPr>
          <w:p w14:paraId="36186F1C" w14:textId="276A7051" w:rsidR="00207BA5" w:rsidRDefault="00C4419A">
            <w:pPr>
              <w:numPr>
                <w:ilvl w:val="0"/>
                <w:numId w:val="69"/>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7A4A9CD5" w14:textId="77777777" w:rsidTr="00967A14">
        <w:trPr>
          <w:trHeight w:val="1350"/>
          <w:tblCellSpacing w:w="15" w:type="dxa"/>
        </w:trPr>
        <w:tc>
          <w:tcPr>
            <w:tcW w:w="1238" w:type="pct"/>
            <w:hideMark/>
          </w:tcPr>
          <w:p w14:paraId="4C0EE8ED" w14:textId="77777777" w:rsidR="00207BA5" w:rsidRDefault="00B909DD">
            <w:pPr>
              <w:rPr>
                <w:rFonts w:eastAsia="Times New Roman"/>
              </w:rPr>
            </w:pPr>
            <w:r>
              <w:rPr>
                <w:rFonts w:eastAsia="Times New Roman"/>
              </w:rPr>
              <w:t>Synopsis:</w:t>
            </w:r>
          </w:p>
        </w:tc>
        <w:tc>
          <w:tcPr>
            <w:tcW w:w="3713" w:type="pct"/>
            <w:hideMark/>
          </w:tcPr>
          <w:p w14:paraId="730AA436" w14:textId="0E2E3000" w:rsidR="00207BA5" w:rsidRDefault="00B909DD" w:rsidP="000C25C9">
            <w:pPr>
              <w:pStyle w:val="ListParagraph"/>
              <w:rPr>
                <w:rFonts w:eastAsia="Times New Roman"/>
              </w:rPr>
            </w:pPr>
            <w:r>
              <w:rPr>
                <w:rFonts w:eastAsia="Times New Roman"/>
              </w:rPr>
              <w:t>This study aims to match women</w:t>
            </w:r>
            <w:r w:rsidR="00093533">
              <w:rPr>
                <w:rFonts w:eastAsia="Times New Roman"/>
              </w:rPr>
              <w:t>’</w:t>
            </w:r>
            <w:r>
              <w:rPr>
                <w:rFonts w:eastAsia="Times New Roman"/>
              </w:rPr>
              <w:t xml:space="preserve">s self-reported doctor diagnosis of endometriosis with Commonwealth Medical Benefits Schedule (GP, Specialist visits) and state-based Admitted Patients Collections to provide evidence on the direct economic impacts of endometriosis in Australia from 1996 to 2016. It will also examine lost/reduced work </w:t>
            </w:r>
            <w:r>
              <w:rPr>
                <w:rFonts w:eastAsia="Times New Roman"/>
              </w:rPr>
              <w:lastRenderedPageBreak/>
              <w:t>productivity of women with endometriosis in terms of hours in paid work and unemployment (indirect economic impacts).</w:t>
            </w:r>
          </w:p>
        </w:tc>
      </w:tr>
    </w:tbl>
    <w:p w14:paraId="0A1A27BF" w14:textId="11B67BFB"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37"/>
        <w:gridCol w:w="6725"/>
      </w:tblGrid>
      <w:tr w:rsidR="00207BA5" w14:paraId="59B56B3B" w14:textId="77777777" w:rsidTr="006717A1">
        <w:trPr>
          <w:trHeight w:val="737"/>
          <w:tblCellSpacing w:w="15" w:type="dxa"/>
        </w:trPr>
        <w:tc>
          <w:tcPr>
            <w:tcW w:w="1238" w:type="pct"/>
            <w:gridSpan w:val="2"/>
            <w:shd w:val="clear" w:color="auto" w:fill="ADD8E6"/>
            <w:hideMark/>
          </w:tcPr>
          <w:p w14:paraId="28739338" w14:textId="77777777" w:rsidR="00207BA5" w:rsidRDefault="00B909DD">
            <w:pPr>
              <w:rPr>
                <w:rFonts w:eastAsia="Times New Roman"/>
              </w:rPr>
            </w:pPr>
            <w:r>
              <w:rPr>
                <w:rFonts w:eastAsia="Times New Roman"/>
              </w:rPr>
              <w:t>Project ID: A696A</w:t>
            </w:r>
          </w:p>
        </w:tc>
        <w:tc>
          <w:tcPr>
            <w:tcW w:w="3713" w:type="pct"/>
            <w:shd w:val="clear" w:color="auto" w:fill="ADD8E6"/>
            <w:hideMark/>
          </w:tcPr>
          <w:p w14:paraId="74E39419" w14:textId="257BE135" w:rsidR="00207BA5" w:rsidRDefault="00B909DD">
            <w:pPr>
              <w:rPr>
                <w:rFonts w:eastAsia="Times New Roman"/>
              </w:rPr>
            </w:pPr>
            <w:r>
              <w:rPr>
                <w:rFonts w:eastAsia="Times New Roman"/>
                <w:b/>
                <w:bCs/>
              </w:rPr>
              <w:t xml:space="preserve">Unintended pregnancy and contraceptive use in women with chronic disease: </w:t>
            </w:r>
            <w:r w:rsidR="006717A1">
              <w:rPr>
                <w:rFonts w:eastAsia="Times New Roman"/>
                <w:b/>
                <w:bCs/>
              </w:rPr>
              <w:t>P</w:t>
            </w:r>
            <w:r>
              <w:rPr>
                <w:rFonts w:eastAsia="Times New Roman"/>
                <w:b/>
                <w:bCs/>
              </w:rPr>
              <w:t>roviding an evidence-base for Australia</w:t>
            </w:r>
          </w:p>
        </w:tc>
      </w:tr>
      <w:tr w:rsidR="00207BA5" w14:paraId="405116B8" w14:textId="77777777" w:rsidTr="006717A1">
        <w:trPr>
          <w:trHeight w:val="680"/>
          <w:tblCellSpacing w:w="15" w:type="dxa"/>
        </w:trPr>
        <w:tc>
          <w:tcPr>
            <w:tcW w:w="1238" w:type="pct"/>
            <w:gridSpan w:val="2"/>
            <w:hideMark/>
          </w:tcPr>
          <w:p w14:paraId="1FDFA2DB" w14:textId="77777777" w:rsidR="00207BA5" w:rsidRDefault="00B909DD">
            <w:pPr>
              <w:rPr>
                <w:rFonts w:eastAsia="Times New Roman"/>
              </w:rPr>
            </w:pPr>
            <w:r>
              <w:rPr>
                <w:rFonts w:eastAsia="Times New Roman"/>
              </w:rPr>
              <w:t>Lead Investigator:</w:t>
            </w:r>
          </w:p>
        </w:tc>
        <w:tc>
          <w:tcPr>
            <w:tcW w:w="3713" w:type="pct"/>
            <w:hideMark/>
          </w:tcPr>
          <w:p w14:paraId="61777F07" w14:textId="77777777" w:rsidR="00207BA5" w:rsidRDefault="00B909DD">
            <w:pPr>
              <w:numPr>
                <w:ilvl w:val="0"/>
                <w:numId w:val="70"/>
              </w:numPr>
              <w:spacing w:before="100" w:beforeAutospacing="1" w:after="100" w:afterAutospacing="1"/>
              <w:rPr>
                <w:rFonts w:eastAsia="Times New Roman"/>
              </w:rPr>
            </w:pPr>
            <w:r>
              <w:rPr>
                <w:rFonts w:eastAsia="Times New Roman"/>
              </w:rPr>
              <w:t>Dr Melissa Harris - Centre for Women's Health Research, The University of Newcastle</w:t>
            </w:r>
          </w:p>
        </w:tc>
      </w:tr>
      <w:tr w:rsidR="00207BA5" w14:paraId="29307FEF" w14:textId="77777777" w:rsidTr="00967A14">
        <w:trPr>
          <w:trHeight w:val="900"/>
          <w:tblCellSpacing w:w="15" w:type="dxa"/>
        </w:trPr>
        <w:tc>
          <w:tcPr>
            <w:tcW w:w="1238" w:type="pct"/>
            <w:gridSpan w:val="2"/>
            <w:hideMark/>
          </w:tcPr>
          <w:p w14:paraId="01E16F42" w14:textId="77777777" w:rsidR="00207BA5" w:rsidRDefault="00B909DD">
            <w:pPr>
              <w:rPr>
                <w:rFonts w:eastAsia="Times New Roman"/>
              </w:rPr>
            </w:pPr>
            <w:r>
              <w:rPr>
                <w:rFonts w:eastAsia="Times New Roman"/>
              </w:rPr>
              <w:t>Other collaborators:</w:t>
            </w:r>
          </w:p>
        </w:tc>
        <w:tc>
          <w:tcPr>
            <w:tcW w:w="3713" w:type="pct"/>
            <w:hideMark/>
          </w:tcPr>
          <w:p w14:paraId="4075E55C" w14:textId="77777777" w:rsidR="00207BA5" w:rsidRDefault="00B909DD">
            <w:pPr>
              <w:numPr>
                <w:ilvl w:val="0"/>
                <w:numId w:val="71"/>
              </w:numPr>
              <w:spacing w:before="100" w:beforeAutospacing="1" w:after="150"/>
              <w:rPr>
                <w:rFonts w:eastAsia="Times New Roman"/>
              </w:rPr>
            </w:pPr>
            <w:r>
              <w:rPr>
                <w:rFonts w:eastAsia="Times New Roman"/>
              </w:rPr>
              <w:t xml:space="preserve">Prof Julie Byles - Centre for Women's Health Research, The University of Newcastle </w:t>
            </w:r>
          </w:p>
          <w:p w14:paraId="05ECBE9D" w14:textId="77777777" w:rsidR="00207BA5" w:rsidRDefault="00B909DD">
            <w:pPr>
              <w:numPr>
                <w:ilvl w:val="0"/>
                <w:numId w:val="71"/>
              </w:numPr>
              <w:spacing w:before="100" w:beforeAutospacing="1" w:after="150"/>
              <w:rPr>
                <w:rFonts w:eastAsia="Times New Roman"/>
              </w:rPr>
            </w:pPr>
            <w:r>
              <w:rPr>
                <w:rFonts w:eastAsia="Times New Roman"/>
              </w:rPr>
              <w:t xml:space="preserve">Prof Deborah Loxton - Centre for Women's Health Research, The University of Newcastle </w:t>
            </w:r>
          </w:p>
          <w:p w14:paraId="66593C63" w14:textId="77777777" w:rsidR="00207BA5" w:rsidRDefault="00B909DD">
            <w:pPr>
              <w:numPr>
                <w:ilvl w:val="0"/>
                <w:numId w:val="71"/>
              </w:numPr>
              <w:spacing w:before="100" w:beforeAutospacing="1" w:after="150"/>
              <w:rPr>
                <w:rFonts w:eastAsia="Times New Roman"/>
              </w:rPr>
            </w:pPr>
            <w:r>
              <w:rPr>
                <w:rFonts w:eastAsia="Times New Roman"/>
              </w:rPr>
              <w:t xml:space="preserve">A/Prof Deborah Bateson - Family Planning NSW </w:t>
            </w:r>
          </w:p>
          <w:p w14:paraId="086E9A61" w14:textId="77777777" w:rsidR="00207BA5" w:rsidRDefault="00B909DD">
            <w:pPr>
              <w:numPr>
                <w:ilvl w:val="0"/>
                <w:numId w:val="71"/>
              </w:numPr>
              <w:spacing w:before="100" w:beforeAutospacing="1" w:after="150"/>
              <w:rPr>
                <w:rFonts w:eastAsia="Times New Roman"/>
              </w:rPr>
            </w:pPr>
            <w:r>
              <w:rPr>
                <w:rFonts w:eastAsia="Times New Roman"/>
              </w:rPr>
              <w:t xml:space="preserve">Prof Jayne Lucke - School of Public Health, The University of Queensland </w:t>
            </w:r>
          </w:p>
          <w:p w14:paraId="16252ABF" w14:textId="361C5235" w:rsidR="00207BA5" w:rsidRDefault="00B909DD">
            <w:pPr>
              <w:numPr>
                <w:ilvl w:val="0"/>
                <w:numId w:val="71"/>
              </w:numPr>
              <w:spacing w:before="100" w:beforeAutospacing="1" w:after="150"/>
              <w:rPr>
                <w:rFonts w:eastAsia="Times New Roman"/>
              </w:rPr>
            </w:pPr>
            <w:r>
              <w:rPr>
                <w:rFonts w:eastAsia="Times New Roman"/>
              </w:rPr>
              <w:t xml:space="preserve">Peta Forder - Centre for Women's Health Research, The University of Newcastle </w:t>
            </w:r>
          </w:p>
          <w:p w14:paraId="2AE59B02" w14:textId="7B5F8EE0" w:rsidR="00207BA5" w:rsidRDefault="00B909DD">
            <w:pPr>
              <w:numPr>
                <w:ilvl w:val="0"/>
                <w:numId w:val="71"/>
              </w:numPr>
              <w:spacing w:before="100" w:beforeAutospacing="1" w:after="150"/>
              <w:rPr>
                <w:rFonts w:eastAsia="Times New Roman"/>
              </w:rPr>
            </w:pPr>
            <w:r>
              <w:rPr>
                <w:rFonts w:eastAsia="Times New Roman"/>
              </w:rPr>
              <w:t>Nick Egan - Centre for Women</w:t>
            </w:r>
            <w:r w:rsidR="00093533">
              <w:rPr>
                <w:rFonts w:eastAsia="Times New Roman"/>
              </w:rPr>
              <w:t>’</w:t>
            </w:r>
            <w:r>
              <w:rPr>
                <w:rFonts w:eastAsia="Times New Roman"/>
              </w:rPr>
              <w:t xml:space="preserve">s Health Research, The University of Newcastle </w:t>
            </w:r>
          </w:p>
          <w:p w14:paraId="4578695A" w14:textId="77777777" w:rsidR="00207BA5" w:rsidRDefault="00B909DD">
            <w:pPr>
              <w:numPr>
                <w:ilvl w:val="0"/>
                <w:numId w:val="71"/>
              </w:numPr>
              <w:spacing w:before="100" w:beforeAutospacing="1" w:after="150"/>
              <w:rPr>
                <w:rFonts w:eastAsia="Times New Roman"/>
              </w:rPr>
            </w:pPr>
            <w:r>
              <w:rPr>
                <w:rFonts w:eastAsia="Times New Roman"/>
              </w:rPr>
              <w:t xml:space="preserve">Dr Lucy Leigh - Hunter Medical Research Institute </w:t>
            </w:r>
          </w:p>
          <w:p w14:paraId="376E826E" w14:textId="77777777" w:rsidR="00207BA5" w:rsidRDefault="00B909DD">
            <w:pPr>
              <w:numPr>
                <w:ilvl w:val="0"/>
                <w:numId w:val="71"/>
              </w:numPr>
              <w:spacing w:before="100" w:beforeAutospacing="1" w:after="150"/>
              <w:rPr>
                <w:rFonts w:eastAsia="Times New Roman"/>
              </w:rPr>
            </w:pPr>
            <w:r>
              <w:rPr>
                <w:rFonts w:eastAsia="Times New Roman"/>
              </w:rPr>
              <w:t xml:space="preserve">Dr Zanna Franks - The University of Newcastle </w:t>
            </w:r>
          </w:p>
          <w:p w14:paraId="258E7C8C" w14:textId="77777777" w:rsidR="00207BA5" w:rsidRDefault="00B909DD">
            <w:pPr>
              <w:numPr>
                <w:ilvl w:val="0"/>
                <w:numId w:val="71"/>
              </w:numPr>
              <w:spacing w:before="100" w:beforeAutospacing="1" w:after="150"/>
              <w:rPr>
                <w:rFonts w:eastAsia="Times New Roman"/>
              </w:rPr>
            </w:pPr>
            <w:r>
              <w:rPr>
                <w:rFonts w:eastAsia="Times New Roman"/>
              </w:rPr>
              <w:t xml:space="preserve">A/Prof Aaron Sverdlov - University of Newcastle </w:t>
            </w:r>
          </w:p>
          <w:p w14:paraId="664CBE61" w14:textId="03854D7F" w:rsidR="00207BA5" w:rsidRDefault="0050119D">
            <w:pPr>
              <w:numPr>
                <w:ilvl w:val="0"/>
                <w:numId w:val="71"/>
              </w:numPr>
              <w:spacing w:before="100" w:beforeAutospacing="1" w:after="150"/>
              <w:rPr>
                <w:rFonts w:eastAsia="Times New Roman"/>
              </w:rPr>
            </w:pPr>
            <w:r>
              <w:rPr>
                <w:rFonts w:eastAsia="Times New Roman"/>
              </w:rPr>
              <w:t>A/Prof</w:t>
            </w:r>
            <w:r w:rsidR="00B909DD">
              <w:rPr>
                <w:rFonts w:eastAsia="Times New Roman"/>
              </w:rPr>
              <w:t xml:space="preserve"> Vanessa Murphy - The University of Newcastle </w:t>
            </w:r>
          </w:p>
        </w:tc>
      </w:tr>
      <w:tr w:rsidR="00207BA5" w14:paraId="6F9E76D5" w14:textId="77777777" w:rsidTr="00967A14">
        <w:trPr>
          <w:trHeight w:val="900"/>
          <w:tblCellSpacing w:w="15" w:type="dxa"/>
        </w:trPr>
        <w:tc>
          <w:tcPr>
            <w:tcW w:w="1238" w:type="pct"/>
            <w:gridSpan w:val="2"/>
            <w:hideMark/>
          </w:tcPr>
          <w:p w14:paraId="44A8AE7E" w14:textId="77777777" w:rsidR="00207BA5" w:rsidRDefault="00B909DD">
            <w:pPr>
              <w:rPr>
                <w:rFonts w:eastAsia="Times New Roman"/>
              </w:rPr>
            </w:pPr>
            <w:r>
              <w:rPr>
                <w:rFonts w:eastAsia="Times New Roman"/>
              </w:rPr>
              <w:t>Liaison person:</w:t>
            </w:r>
          </w:p>
        </w:tc>
        <w:tc>
          <w:tcPr>
            <w:tcW w:w="3713" w:type="pct"/>
            <w:hideMark/>
          </w:tcPr>
          <w:p w14:paraId="163AFA3B" w14:textId="77777777" w:rsidR="00207BA5" w:rsidRDefault="00B909DD">
            <w:pPr>
              <w:numPr>
                <w:ilvl w:val="0"/>
                <w:numId w:val="72"/>
              </w:numPr>
              <w:spacing w:before="100" w:beforeAutospacing="1" w:after="100" w:afterAutospacing="1"/>
              <w:rPr>
                <w:rFonts w:eastAsia="Times New Roman"/>
              </w:rPr>
            </w:pPr>
            <w:r>
              <w:rPr>
                <w:rFonts w:eastAsia="Times New Roman"/>
              </w:rPr>
              <w:t>Dr Melissa Harris - Centre for Women's Health Research, The University of Newcastle</w:t>
            </w:r>
          </w:p>
        </w:tc>
      </w:tr>
      <w:tr w:rsidR="00207BA5" w14:paraId="320A7A4F" w14:textId="77777777" w:rsidTr="00B44C68">
        <w:trPr>
          <w:trHeight w:val="1191"/>
          <w:tblCellSpacing w:w="15" w:type="dxa"/>
        </w:trPr>
        <w:tc>
          <w:tcPr>
            <w:tcW w:w="1238" w:type="pct"/>
            <w:gridSpan w:val="2"/>
            <w:hideMark/>
          </w:tcPr>
          <w:p w14:paraId="2D41BB92" w14:textId="77777777" w:rsidR="00207BA5" w:rsidRDefault="00B909DD">
            <w:pPr>
              <w:rPr>
                <w:rFonts w:eastAsia="Times New Roman"/>
              </w:rPr>
            </w:pPr>
            <w:r>
              <w:rPr>
                <w:rFonts w:eastAsia="Times New Roman"/>
              </w:rPr>
              <w:t>Synopsis:</w:t>
            </w:r>
          </w:p>
        </w:tc>
        <w:tc>
          <w:tcPr>
            <w:tcW w:w="3713" w:type="pct"/>
            <w:hideMark/>
          </w:tcPr>
          <w:p w14:paraId="14055E19" w14:textId="2CF79E41" w:rsidR="00967A14" w:rsidRDefault="00B909DD" w:rsidP="000C25C9">
            <w:pPr>
              <w:pStyle w:val="ListParagraph"/>
              <w:rPr>
                <w:rFonts w:eastAsia="Times New Roman"/>
              </w:rPr>
            </w:pPr>
            <w:r>
              <w:rPr>
                <w:rFonts w:eastAsia="Times New Roman"/>
              </w:rPr>
              <w:t>Unintended pregnancy remains high in developed countries despite access to high quality sexual and reproductive services. Some evidence exists that women with chronic diseases experience unintended pregnancy at significantly higher rates than women without chronic disease. For these women, unintended pregnancies are associated with serious adverse maternal and perinatal outcomes, including congenital abnormalities, pre</w:t>
            </w:r>
            <w:r w:rsidR="00967A14">
              <w:rPr>
                <w:rFonts w:eastAsia="Times New Roman"/>
              </w:rPr>
              <w:t>-</w:t>
            </w:r>
            <w:r>
              <w:rPr>
                <w:rFonts w:eastAsia="Times New Roman"/>
              </w:rPr>
              <w:t>term labour, spontaneous abortion, and foetal death. Optimised preconception care and reproductive life planning is critical to the prevention of unintended pregnancies and reduction in pregnancy</w:t>
            </w:r>
            <w:r w:rsidR="00967A14">
              <w:rPr>
                <w:rFonts w:eastAsia="Times New Roman"/>
              </w:rPr>
              <w:t>-</w:t>
            </w:r>
            <w:r>
              <w:rPr>
                <w:rFonts w:eastAsia="Times New Roman"/>
              </w:rPr>
              <w:t xml:space="preserve">related complications in </w:t>
            </w:r>
            <w:r>
              <w:rPr>
                <w:rFonts w:eastAsia="Times New Roman"/>
              </w:rPr>
              <w:lastRenderedPageBreak/>
              <w:t>women with chronic diseases. Little information exists in the Australian context. This project aims to fill this knowledge gap.</w:t>
            </w:r>
            <w:r w:rsidR="00967A14">
              <w:rPr>
                <w:rFonts w:eastAsia="Times New Roman"/>
              </w:rPr>
              <w:t xml:space="preserve"> </w:t>
            </w:r>
          </w:p>
          <w:p w14:paraId="4B0BE5F0" w14:textId="77777777" w:rsidR="00207BA5" w:rsidRDefault="00967A14" w:rsidP="000C25C9">
            <w:pPr>
              <w:pStyle w:val="ListParagraph"/>
              <w:rPr>
                <w:rFonts w:eastAsia="Times New Roman"/>
              </w:rPr>
            </w:pPr>
            <w:r>
              <w:rPr>
                <w:rFonts w:eastAsia="Times New Roman"/>
              </w:rPr>
              <w:t xml:space="preserve">Two papers have been published to date on chronic disease ascertainment and contraceptive patterns among young women with chronic disease. A third manuscript reporting on contraceptive patterns among women with chronic disease in later reproductive life has been submitted for publication and is in pre-print form. A further two analyses focused on long-acting reversible contraceptive use and switching have been completed and are currently being written up for publication. Analyses around unwanted pregnancy are yet to be conducted. </w:t>
            </w:r>
            <w:r w:rsidR="00B909DD">
              <w:rPr>
                <w:rFonts w:eastAsia="Times New Roman"/>
              </w:rPr>
              <w:t xml:space="preserve"> </w:t>
            </w:r>
          </w:p>
          <w:p w14:paraId="4DC5A2FC" w14:textId="6A514689" w:rsidR="00B44C68" w:rsidRDefault="00B44C68" w:rsidP="000C25C9">
            <w:pPr>
              <w:pStyle w:val="ListParagraph"/>
              <w:rPr>
                <w:rFonts w:eastAsia="Times New Roman"/>
              </w:rPr>
            </w:pPr>
          </w:p>
        </w:tc>
      </w:tr>
      <w:tr w:rsidR="00207BA5" w14:paraId="30976102" w14:textId="77777777" w:rsidTr="00AE3FD4">
        <w:trPr>
          <w:trHeight w:val="510"/>
          <w:tblCellSpacing w:w="15" w:type="dxa"/>
        </w:trPr>
        <w:tc>
          <w:tcPr>
            <w:tcW w:w="1238" w:type="pct"/>
            <w:gridSpan w:val="2"/>
            <w:hideMark/>
          </w:tcPr>
          <w:p w14:paraId="08E02072" w14:textId="637FF5C9" w:rsidR="00207BA5" w:rsidRDefault="00B909DD" w:rsidP="00005BF6">
            <w:pPr>
              <w:rPr>
                <w:rFonts w:eastAsia="Times New Roman"/>
              </w:rPr>
            </w:pPr>
            <w:r>
              <w:rPr>
                <w:rFonts w:eastAsia="Times New Roman"/>
              </w:rPr>
              <w:lastRenderedPageBreak/>
              <w:t>Publications:</w:t>
            </w:r>
          </w:p>
        </w:tc>
        <w:tc>
          <w:tcPr>
            <w:tcW w:w="3713" w:type="pct"/>
            <w:hideMark/>
          </w:tcPr>
          <w:p w14:paraId="5888C380" w14:textId="681B0DFD" w:rsidR="00AF1204" w:rsidRPr="00AF1204" w:rsidRDefault="00B909DD" w:rsidP="00AF1204">
            <w:pPr>
              <w:rPr>
                <w:rFonts w:eastAsia="Times New Roman"/>
              </w:rPr>
            </w:pPr>
            <w:r>
              <w:rPr>
                <w:rFonts w:eastAsia="Times New Roman"/>
              </w:rPr>
              <w:t xml:space="preserve">Increased chronic disease prevalence among the younger generation: findings from a population-based data linkage study to inform chronic disease ascertainment among reproductive-aged Australian women.  Harris </w:t>
            </w:r>
            <w:proofErr w:type="spellStart"/>
            <w:r>
              <w:rPr>
                <w:rFonts w:eastAsia="Times New Roman"/>
              </w:rPr>
              <w:t>Ml</w:t>
            </w:r>
            <w:proofErr w:type="spellEnd"/>
            <w:r>
              <w:rPr>
                <w:rFonts w:eastAsia="Times New Roman"/>
              </w:rPr>
              <w:t>, Egan N, Forder PM &amp; Loxton D.</w:t>
            </w:r>
            <w:r w:rsidR="00967A14">
              <w:rPr>
                <w:rFonts w:eastAsia="Times New Roman"/>
              </w:rPr>
              <w:t xml:space="preserve"> </w:t>
            </w:r>
            <w:proofErr w:type="spellStart"/>
            <w:r>
              <w:rPr>
                <w:rStyle w:val="Emphasis"/>
                <w:rFonts w:eastAsia="Times New Roman"/>
              </w:rPr>
              <w:t>Plos</w:t>
            </w:r>
            <w:proofErr w:type="spellEnd"/>
            <w:r>
              <w:rPr>
                <w:rStyle w:val="Emphasis"/>
                <w:rFonts w:eastAsia="Times New Roman"/>
              </w:rPr>
              <w:t xml:space="preserve"> One</w:t>
            </w:r>
            <w:r>
              <w:rPr>
                <w:rFonts w:eastAsia="Times New Roman"/>
              </w:rPr>
              <w:t>, 2021, 16(8); e0254668.</w:t>
            </w:r>
            <w:r>
              <w:rPr>
                <w:rFonts w:eastAsia="Times New Roman"/>
              </w:rPr>
              <w:br/>
            </w:r>
            <w:r>
              <w:rPr>
                <w:rFonts w:eastAsia="Times New Roman"/>
              </w:rPr>
              <w:br/>
              <w:t xml:space="preserve">Patterns of contraceptive use among young Australian women with chronic disease: </w:t>
            </w:r>
            <w:r w:rsidR="00967A14">
              <w:rPr>
                <w:rFonts w:eastAsia="Times New Roman"/>
              </w:rPr>
              <w:t>F</w:t>
            </w:r>
            <w:r>
              <w:rPr>
                <w:rFonts w:eastAsia="Times New Roman"/>
              </w:rPr>
              <w:t xml:space="preserve">indings from a prospective cohort study. Harris ML, Egan N, Forder PM, Bateson D, Sverdlov AL, Murphy VE &amp; Loxton D. </w:t>
            </w:r>
            <w:r>
              <w:rPr>
                <w:rStyle w:val="Emphasis"/>
                <w:rFonts w:eastAsia="Times New Roman"/>
              </w:rPr>
              <w:t>Reproductive Health</w:t>
            </w:r>
            <w:r>
              <w:rPr>
                <w:rFonts w:eastAsia="Times New Roman"/>
              </w:rPr>
              <w:t>, 2022</w:t>
            </w:r>
            <w:r w:rsidR="00AF1204">
              <w:rPr>
                <w:rFonts w:eastAsia="Times New Roman"/>
              </w:rPr>
              <w:t>, 1</w:t>
            </w:r>
            <w:r w:rsidR="00AF1204" w:rsidRPr="00AF1204">
              <w:rPr>
                <w:rFonts w:eastAsia="Times New Roman"/>
              </w:rPr>
              <w:t xml:space="preserve">9(1):111. </w:t>
            </w:r>
          </w:p>
          <w:p w14:paraId="5DDF8862" w14:textId="5D9C4F7A" w:rsidR="00005BF6" w:rsidRDefault="00AF1204" w:rsidP="00B44C68">
            <w:pPr>
              <w:spacing w:line="276" w:lineRule="auto"/>
              <w:rPr>
                <w:rFonts w:eastAsia="Times New Roman"/>
              </w:rPr>
            </w:pPr>
            <w:proofErr w:type="spellStart"/>
            <w:r w:rsidRPr="00AF1204">
              <w:rPr>
                <w:rFonts w:eastAsia="Times New Roman"/>
              </w:rPr>
              <w:t>doi</w:t>
            </w:r>
            <w:proofErr w:type="spellEnd"/>
            <w:r w:rsidRPr="00AF1204">
              <w:rPr>
                <w:rFonts w:eastAsia="Times New Roman"/>
              </w:rPr>
              <w:t>: 10.1186/s12978-022-01413-x.</w:t>
            </w:r>
          </w:p>
          <w:p w14:paraId="7360FE22" w14:textId="77777777" w:rsidR="00005BF6" w:rsidRDefault="00005BF6" w:rsidP="00B44C68">
            <w:pPr>
              <w:spacing w:line="276" w:lineRule="auto"/>
              <w:rPr>
                <w:rFonts w:eastAsia="Times New Roman"/>
              </w:rPr>
            </w:pPr>
          </w:p>
          <w:p w14:paraId="19496AEA" w14:textId="49BBFDC7" w:rsidR="00B44C68" w:rsidRDefault="00B44C68" w:rsidP="00B44C68">
            <w:pPr>
              <w:spacing w:line="276" w:lineRule="auto"/>
              <w:rPr>
                <w:rFonts w:eastAsia="Times New Roman"/>
              </w:rPr>
            </w:pPr>
          </w:p>
        </w:tc>
      </w:tr>
      <w:tr w:rsidR="00005BF6" w14:paraId="3E7DA122" w14:textId="77777777" w:rsidTr="00770BE9">
        <w:trPr>
          <w:trHeight w:val="454"/>
          <w:tblCellSpacing w:w="15" w:type="dxa"/>
        </w:trPr>
        <w:tc>
          <w:tcPr>
            <w:tcW w:w="1234" w:type="pct"/>
            <w:shd w:val="clear" w:color="auto" w:fill="ADD8E6"/>
            <w:hideMark/>
          </w:tcPr>
          <w:p w14:paraId="70B00FE9" w14:textId="77777777" w:rsidR="00005BF6" w:rsidRDefault="00005BF6" w:rsidP="00770BE9">
            <w:pPr>
              <w:rPr>
                <w:rFonts w:eastAsia="Times New Roman"/>
              </w:rPr>
            </w:pPr>
            <w:r>
              <w:rPr>
                <w:rFonts w:eastAsia="Times New Roman"/>
              </w:rPr>
              <w:t>Project ID: A699</w:t>
            </w:r>
          </w:p>
        </w:tc>
        <w:tc>
          <w:tcPr>
            <w:tcW w:w="3716" w:type="pct"/>
            <w:gridSpan w:val="2"/>
            <w:shd w:val="clear" w:color="auto" w:fill="ADD8E6"/>
            <w:hideMark/>
          </w:tcPr>
          <w:p w14:paraId="2D5F5CF3" w14:textId="77777777" w:rsidR="00005BF6" w:rsidRDefault="00005BF6" w:rsidP="00770BE9">
            <w:pPr>
              <w:rPr>
                <w:rFonts w:eastAsia="Times New Roman"/>
              </w:rPr>
            </w:pPr>
            <w:r>
              <w:rPr>
                <w:rFonts w:eastAsia="Times New Roman"/>
                <w:b/>
                <w:bCs/>
              </w:rPr>
              <w:t>Using geocoded data to assign environmental exposures</w:t>
            </w:r>
          </w:p>
        </w:tc>
      </w:tr>
      <w:tr w:rsidR="00005BF6" w14:paraId="3D5473B5" w14:textId="77777777" w:rsidTr="00770BE9">
        <w:trPr>
          <w:trHeight w:val="794"/>
          <w:tblCellSpacing w:w="15" w:type="dxa"/>
        </w:trPr>
        <w:tc>
          <w:tcPr>
            <w:tcW w:w="1234" w:type="pct"/>
            <w:hideMark/>
          </w:tcPr>
          <w:p w14:paraId="749B5A6F" w14:textId="77777777" w:rsidR="00005BF6" w:rsidRDefault="00005BF6" w:rsidP="00770BE9">
            <w:pPr>
              <w:rPr>
                <w:rFonts w:eastAsia="Times New Roman"/>
              </w:rPr>
            </w:pPr>
            <w:r>
              <w:rPr>
                <w:rFonts w:eastAsia="Times New Roman"/>
              </w:rPr>
              <w:t>Lead Investigator:</w:t>
            </w:r>
          </w:p>
        </w:tc>
        <w:tc>
          <w:tcPr>
            <w:tcW w:w="3716" w:type="pct"/>
            <w:gridSpan w:val="2"/>
            <w:hideMark/>
          </w:tcPr>
          <w:p w14:paraId="06E9404D" w14:textId="77777777" w:rsidR="00005BF6" w:rsidRDefault="00005BF6" w:rsidP="00770BE9">
            <w:pPr>
              <w:numPr>
                <w:ilvl w:val="0"/>
                <w:numId w:val="364"/>
              </w:numPr>
              <w:spacing w:before="100" w:beforeAutospacing="1" w:after="100" w:afterAutospacing="1"/>
              <w:rPr>
                <w:rFonts w:eastAsia="Times New Roman"/>
              </w:rPr>
            </w:pPr>
            <w:r>
              <w:rPr>
                <w:rFonts w:eastAsia="Times New Roman"/>
              </w:rPr>
              <w:t>A/Prof Luke Knibbs - Honorary Principal Fellow, The University of Queensland</w:t>
            </w:r>
          </w:p>
        </w:tc>
      </w:tr>
      <w:tr w:rsidR="00005BF6" w14:paraId="01C01336" w14:textId="77777777" w:rsidTr="00770BE9">
        <w:trPr>
          <w:trHeight w:val="900"/>
          <w:tblCellSpacing w:w="15" w:type="dxa"/>
        </w:trPr>
        <w:tc>
          <w:tcPr>
            <w:tcW w:w="1234" w:type="pct"/>
            <w:hideMark/>
          </w:tcPr>
          <w:p w14:paraId="6BE7C742" w14:textId="77777777" w:rsidR="00005BF6" w:rsidRDefault="00005BF6" w:rsidP="00770BE9">
            <w:pPr>
              <w:rPr>
                <w:rFonts w:eastAsia="Times New Roman"/>
              </w:rPr>
            </w:pPr>
            <w:r>
              <w:rPr>
                <w:rFonts w:eastAsia="Times New Roman"/>
              </w:rPr>
              <w:t>Other collaborators:</w:t>
            </w:r>
          </w:p>
          <w:p w14:paraId="35D42D62" w14:textId="77777777" w:rsidR="00005BF6" w:rsidRDefault="00005BF6" w:rsidP="00770BE9">
            <w:pPr>
              <w:rPr>
                <w:rFonts w:eastAsia="Times New Roman"/>
              </w:rPr>
            </w:pPr>
          </w:p>
          <w:p w14:paraId="27DDCC90" w14:textId="77777777" w:rsidR="00005BF6" w:rsidRDefault="00005BF6" w:rsidP="00770BE9">
            <w:pPr>
              <w:rPr>
                <w:rFonts w:eastAsia="Times New Roman"/>
              </w:rPr>
            </w:pPr>
          </w:p>
        </w:tc>
        <w:tc>
          <w:tcPr>
            <w:tcW w:w="3716" w:type="pct"/>
            <w:gridSpan w:val="2"/>
            <w:hideMark/>
          </w:tcPr>
          <w:p w14:paraId="02FD807D" w14:textId="77777777" w:rsidR="00005BF6" w:rsidRDefault="00005BF6" w:rsidP="00770BE9">
            <w:pPr>
              <w:numPr>
                <w:ilvl w:val="0"/>
                <w:numId w:val="365"/>
              </w:numPr>
              <w:spacing w:before="100" w:beforeAutospacing="1" w:after="150"/>
              <w:rPr>
                <w:rFonts w:eastAsia="Times New Roman"/>
              </w:rPr>
            </w:pPr>
            <w:r>
              <w:rPr>
                <w:rFonts w:eastAsia="Times New Roman"/>
              </w:rPr>
              <w:t xml:space="preserve">Dr Tafzila Akter Mouly - School of Public Health, The University of Queensland </w:t>
            </w:r>
          </w:p>
          <w:p w14:paraId="5236FC86" w14:textId="77777777" w:rsidR="00005BF6" w:rsidRDefault="00005BF6" w:rsidP="00770BE9">
            <w:pPr>
              <w:numPr>
                <w:ilvl w:val="0"/>
                <w:numId w:val="365"/>
              </w:numPr>
              <w:spacing w:before="100" w:beforeAutospacing="1" w:after="150"/>
              <w:rPr>
                <w:rFonts w:eastAsia="Times New Roman"/>
              </w:rPr>
            </w:pPr>
            <w:r>
              <w:rPr>
                <w:rFonts w:eastAsia="Times New Roman"/>
              </w:rPr>
              <w:t xml:space="preserve">Richard Hockey - Australian Women and Girls’ Health Research Centre, The University of Queensland </w:t>
            </w:r>
          </w:p>
          <w:p w14:paraId="2282749B" w14:textId="77777777" w:rsidR="00005BF6" w:rsidRDefault="00005BF6" w:rsidP="00770BE9">
            <w:pPr>
              <w:numPr>
                <w:ilvl w:val="0"/>
                <w:numId w:val="365"/>
              </w:numPr>
              <w:spacing w:before="100" w:beforeAutospacing="1" w:after="150"/>
              <w:rPr>
                <w:rFonts w:eastAsia="Times New Roman"/>
              </w:rPr>
            </w:pPr>
            <w:r>
              <w:rPr>
                <w:rFonts w:eastAsia="Times New Roman"/>
              </w:rPr>
              <w:t xml:space="preserve">David Fitzgerald - Australian Women and Girls’ Health Research Centre, The University of Queensland </w:t>
            </w:r>
          </w:p>
        </w:tc>
      </w:tr>
      <w:tr w:rsidR="00005BF6" w14:paraId="4027A762" w14:textId="77777777" w:rsidTr="00770BE9">
        <w:trPr>
          <w:trHeight w:val="900"/>
          <w:tblCellSpacing w:w="15" w:type="dxa"/>
        </w:trPr>
        <w:tc>
          <w:tcPr>
            <w:tcW w:w="1234" w:type="pct"/>
            <w:hideMark/>
          </w:tcPr>
          <w:p w14:paraId="40ADBB3C" w14:textId="77777777" w:rsidR="00005BF6" w:rsidRDefault="00005BF6" w:rsidP="00770BE9">
            <w:pPr>
              <w:rPr>
                <w:rFonts w:eastAsia="Times New Roman"/>
              </w:rPr>
            </w:pPr>
            <w:r>
              <w:rPr>
                <w:rFonts w:eastAsia="Times New Roman"/>
              </w:rPr>
              <w:t>Liaison person:</w:t>
            </w:r>
          </w:p>
        </w:tc>
        <w:tc>
          <w:tcPr>
            <w:tcW w:w="3716" w:type="pct"/>
            <w:gridSpan w:val="2"/>
            <w:hideMark/>
          </w:tcPr>
          <w:p w14:paraId="63F4C49D" w14:textId="77777777" w:rsidR="00005BF6" w:rsidRDefault="00005BF6" w:rsidP="00770BE9">
            <w:pPr>
              <w:numPr>
                <w:ilvl w:val="0"/>
                <w:numId w:val="366"/>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005BF6" w14:paraId="6683860E" w14:textId="77777777" w:rsidTr="00770BE9">
        <w:trPr>
          <w:trHeight w:val="964"/>
          <w:tblCellSpacing w:w="15" w:type="dxa"/>
        </w:trPr>
        <w:tc>
          <w:tcPr>
            <w:tcW w:w="1234" w:type="pct"/>
            <w:hideMark/>
          </w:tcPr>
          <w:p w14:paraId="4C4D271A" w14:textId="77777777" w:rsidR="00005BF6" w:rsidRDefault="00005BF6" w:rsidP="00770BE9">
            <w:pPr>
              <w:rPr>
                <w:rFonts w:eastAsia="Times New Roman"/>
              </w:rPr>
            </w:pPr>
            <w:r>
              <w:rPr>
                <w:rFonts w:eastAsia="Times New Roman"/>
              </w:rPr>
              <w:t>Synopsis:</w:t>
            </w:r>
          </w:p>
        </w:tc>
        <w:tc>
          <w:tcPr>
            <w:tcW w:w="3716" w:type="pct"/>
            <w:gridSpan w:val="2"/>
            <w:hideMark/>
          </w:tcPr>
          <w:p w14:paraId="46E1FBBE" w14:textId="77777777" w:rsidR="00005BF6" w:rsidRDefault="00005BF6" w:rsidP="00770BE9">
            <w:pPr>
              <w:pStyle w:val="ListParagraph"/>
              <w:rPr>
                <w:rFonts w:eastAsia="Times New Roman"/>
              </w:rPr>
            </w:pPr>
            <w:r>
              <w:rPr>
                <w:rFonts w:eastAsia="Times New Roman"/>
              </w:rPr>
              <w:t xml:space="preserve">People's exposure to adverse environmental hazards like air pollution and noise is highly dependent on where they live. This is also true for exposures that may be beneficial, like green spaces. This project will use geocoded data from the ALSWH and </w:t>
            </w:r>
            <w:proofErr w:type="spellStart"/>
            <w:r>
              <w:rPr>
                <w:rFonts w:eastAsia="Times New Roman"/>
              </w:rPr>
              <w:t>MatCH</w:t>
            </w:r>
            <w:proofErr w:type="spellEnd"/>
            <w:r>
              <w:rPr>
                <w:rFonts w:eastAsia="Times New Roman"/>
              </w:rPr>
              <w:t xml:space="preserve"> studies (i.e., latitude and longitude of each residential address) to develop an exposure </w:t>
            </w:r>
            <w:r>
              <w:rPr>
                <w:rFonts w:eastAsia="Times New Roman"/>
              </w:rPr>
              <w:lastRenderedPageBreak/>
              <w:t>database that will then be available to ALSWH researchers to assess the associations between environmental exposures and health outcomes in these cohorts.</w:t>
            </w:r>
          </w:p>
        </w:tc>
      </w:tr>
    </w:tbl>
    <w:p w14:paraId="11717BEF" w14:textId="77777777" w:rsidR="00005BF6" w:rsidRPr="00005BF6" w:rsidRDefault="00005BF6" w:rsidP="00005BF6"/>
    <w:p w14:paraId="49AC3732" w14:textId="77777777" w:rsidR="00005BF6" w:rsidRDefault="00005BF6">
      <w:pPr>
        <w:rPr>
          <w:rFonts w:eastAsia="Times New Roman"/>
          <w:b/>
          <w:bC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590CCDC9" w14:textId="77777777" w:rsidTr="006717A1">
        <w:trPr>
          <w:trHeight w:val="680"/>
          <w:tblCellSpacing w:w="15" w:type="dxa"/>
        </w:trPr>
        <w:tc>
          <w:tcPr>
            <w:tcW w:w="1238" w:type="pct"/>
            <w:shd w:val="clear" w:color="auto" w:fill="ADD8E6"/>
            <w:hideMark/>
          </w:tcPr>
          <w:p w14:paraId="47BA6691" w14:textId="77777777" w:rsidR="00005BF6" w:rsidRDefault="00005BF6">
            <w:pPr>
              <w:rPr>
                <w:rFonts w:eastAsia="Times New Roman"/>
              </w:rPr>
            </w:pPr>
          </w:p>
          <w:p w14:paraId="72DBCAC1" w14:textId="3ECC8941" w:rsidR="00207BA5" w:rsidRDefault="00B909DD">
            <w:pPr>
              <w:rPr>
                <w:rFonts w:eastAsia="Times New Roman"/>
              </w:rPr>
            </w:pPr>
            <w:r>
              <w:rPr>
                <w:rFonts w:eastAsia="Times New Roman"/>
              </w:rPr>
              <w:t>Project ID: A705</w:t>
            </w:r>
          </w:p>
        </w:tc>
        <w:tc>
          <w:tcPr>
            <w:tcW w:w="3713" w:type="pct"/>
            <w:shd w:val="clear" w:color="auto" w:fill="ADD8E6"/>
            <w:hideMark/>
          </w:tcPr>
          <w:p w14:paraId="74FE40E7" w14:textId="77777777" w:rsidR="00207BA5" w:rsidRDefault="00B909DD">
            <w:pPr>
              <w:rPr>
                <w:rFonts w:eastAsia="Times New Roman"/>
              </w:rPr>
            </w:pPr>
            <w:r>
              <w:rPr>
                <w:rFonts w:eastAsia="Times New Roman"/>
                <w:b/>
                <w:bCs/>
              </w:rPr>
              <w:t>Patterns of alcohol consumption over time and their relationship to mortality and breast cancer risk</w:t>
            </w:r>
          </w:p>
        </w:tc>
      </w:tr>
      <w:tr w:rsidR="00207BA5" w14:paraId="47CCE7E5" w14:textId="77777777" w:rsidTr="006717A1">
        <w:trPr>
          <w:trHeight w:val="510"/>
          <w:tblCellSpacing w:w="15" w:type="dxa"/>
        </w:trPr>
        <w:tc>
          <w:tcPr>
            <w:tcW w:w="1238" w:type="pct"/>
            <w:hideMark/>
          </w:tcPr>
          <w:p w14:paraId="5B3F7933" w14:textId="77777777" w:rsidR="00207BA5" w:rsidRDefault="00B909DD">
            <w:pPr>
              <w:rPr>
                <w:rFonts w:eastAsia="Times New Roman"/>
              </w:rPr>
            </w:pPr>
            <w:r>
              <w:rPr>
                <w:rFonts w:eastAsia="Times New Roman"/>
              </w:rPr>
              <w:t>Lead Investigator:</w:t>
            </w:r>
          </w:p>
        </w:tc>
        <w:tc>
          <w:tcPr>
            <w:tcW w:w="3713" w:type="pct"/>
            <w:hideMark/>
          </w:tcPr>
          <w:p w14:paraId="2D1989EC" w14:textId="24BAC544" w:rsidR="00207BA5" w:rsidRDefault="00B909DD">
            <w:pPr>
              <w:numPr>
                <w:ilvl w:val="0"/>
                <w:numId w:val="73"/>
              </w:numPr>
              <w:spacing w:before="100" w:beforeAutospacing="1" w:after="100" w:afterAutospacing="1"/>
              <w:rPr>
                <w:rFonts w:eastAsia="Times New Roman"/>
              </w:rPr>
            </w:pPr>
            <w:r>
              <w:rPr>
                <w:rFonts w:eastAsia="Times New Roman"/>
              </w:rPr>
              <w:t>Yi Yang - The University of Melbourne</w:t>
            </w:r>
          </w:p>
        </w:tc>
      </w:tr>
      <w:tr w:rsidR="00207BA5" w14:paraId="674BD3B0" w14:textId="77777777" w:rsidTr="00967A14">
        <w:trPr>
          <w:trHeight w:val="900"/>
          <w:tblCellSpacing w:w="15" w:type="dxa"/>
        </w:trPr>
        <w:tc>
          <w:tcPr>
            <w:tcW w:w="1238" w:type="pct"/>
            <w:hideMark/>
          </w:tcPr>
          <w:p w14:paraId="1AE908C5" w14:textId="77777777" w:rsidR="00207BA5" w:rsidRDefault="00B909DD">
            <w:pPr>
              <w:rPr>
                <w:rFonts w:eastAsia="Times New Roman"/>
              </w:rPr>
            </w:pPr>
            <w:r>
              <w:rPr>
                <w:rFonts w:eastAsia="Times New Roman"/>
              </w:rPr>
              <w:t>Other collaborators:</w:t>
            </w:r>
          </w:p>
        </w:tc>
        <w:tc>
          <w:tcPr>
            <w:tcW w:w="3713" w:type="pct"/>
            <w:hideMark/>
          </w:tcPr>
          <w:p w14:paraId="79023977" w14:textId="4D1AAF42" w:rsidR="00207BA5" w:rsidRDefault="0050119D">
            <w:pPr>
              <w:numPr>
                <w:ilvl w:val="0"/>
                <w:numId w:val="74"/>
              </w:numPr>
              <w:spacing w:before="100" w:beforeAutospacing="1" w:after="150"/>
              <w:rPr>
                <w:rFonts w:eastAsia="Times New Roman"/>
              </w:rPr>
            </w:pPr>
            <w:r>
              <w:rPr>
                <w:rFonts w:eastAsia="Times New Roman"/>
              </w:rPr>
              <w:t>A/Prof</w:t>
            </w:r>
            <w:r w:rsidR="00B909DD">
              <w:rPr>
                <w:rFonts w:eastAsia="Times New Roman"/>
              </w:rPr>
              <w:t xml:space="preserve"> Allison Hodge - Cancer Epidemiology Centre, Cancer Council Victoria </w:t>
            </w:r>
          </w:p>
          <w:p w14:paraId="65638A81" w14:textId="77777777" w:rsidR="00207BA5" w:rsidRDefault="00B909DD">
            <w:pPr>
              <w:numPr>
                <w:ilvl w:val="0"/>
                <w:numId w:val="74"/>
              </w:numPr>
              <w:spacing w:before="100" w:beforeAutospacing="1" w:after="150"/>
              <w:rPr>
                <w:rFonts w:eastAsia="Times New Roman"/>
              </w:rPr>
            </w:pPr>
            <w:r>
              <w:rPr>
                <w:rFonts w:eastAsia="Times New Roman"/>
              </w:rPr>
              <w:t xml:space="preserve">Prof Dallas English - The University of Melbourne </w:t>
            </w:r>
          </w:p>
          <w:p w14:paraId="36C575DE" w14:textId="77777777" w:rsidR="00207BA5" w:rsidRDefault="00B909DD">
            <w:pPr>
              <w:numPr>
                <w:ilvl w:val="0"/>
                <w:numId w:val="74"/>
              </w:numPr>
              <w:spacing w:before="100" w:beforeAutospacing="1" w:after="150"/>
              <w:rPr>
                <w:rFonts w:eastAsia="Times New Roman"/>
              </w:rPr>
            </w:pPr>
            <w:r>
              <w:rPr>
                <w:rFonts w:eastAsia="Times New Roman"/>
              </w:rPr>
              <w:t xml:space="preserve">Dr Brigid Lynch - Cancer Council Victoria </w:t>
            </w:r>
          </w:p>
          <w:p w14:paraId="50479AEB" w14:textId="77777777" w:rsidR="00207BA5" w:rsidRDefault="00B909DD">
            <w:pPr>
              <w:numPr>
                <w:ilvl w:val="0"/>
                <w:numId w:val="74"/>
              </w:numPr>
              <w:spacing w:before="100" w:beforeAutospacing="1" w:after="150"/>
              <w:rPr>
                <w:rFonts w:eastAsia="Times New Roman"/>
              </w:rPr>
            </w:pPr>
            <w:r>
              <w:rPr>
                <w:rFonts w:eastAsia="Times New Roman"/>
              </w:rPr>
              <w:t xml:space="preserve">Dr Pierre-Antoine </w:t>
            </w:r>
            <w:proofErr w:type="spellStart"/>
            <w:r>
              <w:rPr>
                <w:rFonts w:eastAsia="Times New Roman"/>
              </w:rPr>
              <w:t>Dugue</w:t>
            </w:r>
            <w:proofErr w:type="spellEnd"/>
            <w:r>
              <w:rPr>
                <w:rFonts w:eastAsia="Times New Roman"/>
              </w:rPr>
              <w:t xml:space="preserve"> - Cancer Council Victoria </w:t>
            </w:r>
          </w:p>
          <w:p w14:paraId="660EF7F8" w14:textId="77777777" w:rsidR="00207BA5" w:rsidRDefault="00B909DD">
            <w:pPr>
              <w:numPr>
                <w:ilvl w:val="0"/>
                <w:numId w:val="74"/>
              </w:numPr>
              <w:spacing w:before="100" w:beforeAutospacing="1" w:after="150"/>
              <w:rPr>
                <w:rFonts w:eastAsia="Times New Roman"/>
              </w:rPr>
            </w:pPr>
            <w:r>
              <w:rPr>
                <w:rFonts w:eastAsia="Times New Roman"/>
              </w:rPr>
              <w:t xml:space="preserve">Dr Harindra Jayasekara - Cancer Council Victoria </w:t>
            </w:r>
          </w:p>
        </w:tc>
      </w:tr>
      <w:tr w:rsidR="00207BA5" w14:paraId="2C627670" w14:textId="77777777" w:rsidTr="00967A14">
        <w:trPr>
          <w:trHeight w:val="900"/>
          <w:tblCellSpacing w:w="15" w:type="dxa"/>
        </w:trPr>
        <w:tc>
          <w:tcPr>
            <w:tcW w:w="1238" w:type="pct"/>
            <w:hideMark/>
          </w:tcPr>
          <w:p w14:paraId="6304E4AC" w14:textId="77777777" w:rsidR="00207BA5" w:rsidRDefault="00B909DD">
            <w:pPr>
              <w:rPr>
                <w:rFonts w:eastAsia="Times New Roman"/>
              </w:rPr>
            </w:pPr>
            <w:r>
              <w:rPr>
                <w:rFonts w:eastAsia="Times New Roman"/>
              </w:rPr>
              <w:t>Liaison person:</w:t>
            </w:r>
          </w:p>
        </w:tc>
        <w:tc>
          <w:tcPr>
            <w:tcW w:w="3713" w:type="pct"/>
            <w:hideMark/>
          </w:tcPr>
          <w:p w14:paraId="4DC57D3D" w14:textId="3B7A2F3C" w:rsidR="00207BA5" w:rsidRDefault="00C4419A">
            <w:pPr>
              <w:numPr>
                <w:ilvl w:val="0"/>
                <w:numId w:val="75"/>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20F9C85F" w14:textId="77777777" w:rsidTr="00967A14">
        <w:trPr>
          <w:trHeight w:val="1350"/>
          <w:tblCellSpacing w:w="15" w:type="dxa"/>
        </w:trPr>
        <w:tc>
          <w:tcPr>
            <w:tcW w:w="1238" w:type="pct"/>
            <w:hideMark/>
          </w:tcPr>
          <w:p w14:paraId="58666208" w14:textId="77777777" w:rsidR="00207BA5" w:rsidRDefault="00B909DD">
            <w:pPr>
              <w:rPr>
                <w:rFonts w:eastAsia="Times New Roman"/>
              </w:rPr>
            </w:pPr>
            <w:r>
              <w:rPr>
                <w:rFonts w:eastAsia="Times New Roman"/>
              </w:rPr>
              <w:t>Synopsis:</w:t>
            </w:r>
          </w:p>
        </w:tc>
        <w:tc>
          <w:tcPr>
            <w:tcW w:w="3713" w:type="pct"/>
            <w:hideMark/>
          </w:tcPr>
          <w:p w14:paraId="6ACBA159" w14:textId="481E5718" w:rsidR="00207BA5" w:rsidRDefault="00B909DD" w:rsidP="000C25C9">
            <w:pPr>
              <w:pStyle w:val="ListParagraph"/>
              <w:rPr>
                <w:rFonts w:eastAsia="Times New Roman"/>
              </w:rPr>
            </w:pPr>
            <w:r>
              <w:rPr>
                <w:rFonts w:eastAsia="Times New Roman"/>
              </w:rPr>
              <w:t>Alcohol consumption is an important modif</w:t>
            </w:r>
            <w:r w:rsidR="00967A14">
              <w:rPr>
                <w:rFonts w:eastAsia="Times New Roman"/>
              </w:rPr>
              <w:t>i</w:t>
            </w:r>
            <w:r>
              <w:rPr>
                <w:rFonts w:eastAsia="Times New Roman"/>
              </w:rPr>
              <w:t>able risk factor of mortality and breast cancer risk. How alcohol consumption over time affects mortality and risk of breast cancer remains unclear. Our aims are to study the risk of death and incidence of breast cancer in relation to changes in pattern of consumption over time. This will offer a better understanding of how different long</w:t>
            </w:r>
            <w:r w:rsidR="00967A14">
              <w:rPr>
                <w:rFonts w:eastAsia="Times New Roman"/>
              </w:rPr>
              <w:t>-</w:t>
            </w:r>
            <w:r>
              <w:rPr>
                <w:rFonts w:eastAsia="Times New Roman"/>
              </w:rPr>
              <w:t>term drinking pr</w:t>
            </w:r>
            <w:r w:rsidR="00967A14">
              <w:rPr>
                <w:rFonts w:eastAsia="Times New Roman"/>
              </w:rPr>
              <w:t>o</w:t>
            </w:r>
            <w:r>
              <w:rPr>
                <w:rFonts w:eastAsia="Times New Roman"/>
              </w:rPr>
              <w:t>files from mid</w:t>
            </w:r>
            <w:r w:rsidR="000C25C9">
              <w:rPr>
                <w:rFonts w:eastAsia="Times New Roman"/>
              </w:rPr>
              <w:t>-</w:t>
            </w:r>
            <w:r>
              <w:rPr>
                <w:rFonts w:eastAsia="Times New Roman"/>
              </w:rPr>
              <w:t xml:space="preserve">life onwards are related to subsequent risk of mortality and breast cancer risk. </w:t>
            </w:r>
          </w:p>
        </w:tc>
      </w:tr>
    </w:tbl>
    <w:p w14:paraId="7689023C" w14:textId="024D3759"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2041B19D" w14:textId="77777777" w:rsidTr="006717A1">
        <w:trPr>
          <w:trHeight w:val="737"/>
          <w:tblCellSpacing w:w="15" w:type="dxa"/>
        </w:trPr>
        <w:tc>
          <w:tcPr>
            <w:tcW w:w="1238" w:type="pct"/>
            <w:shd w:val="clear" w:color="auto" w:fill="ADD8E6"/>
            <w:hideMark/>
          </w:tcPr>
          <w:p w14:paraId="0127A439" w14:textId="77777777" w:rsidR="00207BA5" w:rsidRDefault="00B909DD">
            <w:pPr>
              <w:rPr>
                <w:rFonts w:eastAsia="Times New Roman"/>
              </w:rPr>
            </w:pPr>
            <w:r>
              <w:rPr>
                <w:rFonts w:eastAsia="Times New Roman"/>
              </w:rPr>
              <w:t>Project ID: A709</w:t>
            </w:r>
          </w:p>
        </w:tc>
        <w:tc>
          <w:tcPr>
            <w:tcW w:w="3713" w:type="pct"/>
            <w:shd w:val="clear" w:color="auto" w:fill="ADD8E6"/>
            <w:hideMark/>
          </w:tcPr>
          <w:p w14:paraId="68D3CBE3" w14:textId="77777777" w:rsidR="00207BA5" w:rsidRDefault="00B909DD">
            <w:pPr>
              <w:rPr>
                <w:rFonts w:eastAsia="Times New Roman"/>
              </w:rPr>
            </w:pPr>
            <w:r>
              <w:rPr>
                <w:rFonts w:eastAsia="Times New Roman"/>
                <w:b/>
                <w:bCs/>
              </w:rPr>
              <w:t>Does diet quality predict Body Mass Index (BMI) and weight gain in women of reproductive age?</w:t>
            </w:r>
          </w:p>
        </w:tc>
      </w:tr>
      <w:tr w:rsidR="00207BA5" w14:paraId="6F826E58" w14:textId="77777777" w:rsidTr="006717A1">
        <w:trPr>
          <w:trHeight w:val="624"/>
          <w:tblCellSpacing w:w="15" w:type="dxa"/>
        </w:trPr>
        <w:tc>
          <w:tcPr>
            <w:tcW w:w="1238" w:type="pct"/>
            <w:hideMark/>
          </w:tcPr>
          <w:p w14:paraId="1347936D" w14:textId="77777777" w:rsidR="00207BA5" w:rsidRDefault="00B909DD">
            <w:pPr>
              <w:rPr>
                <w:rFonts w:eastAsia="Times New Roman"/>
              </w:rPr>
            </w:pPr>
            <w:r>
              <w:rPr>
                <w:rFonts w:eastAsia="Times New Roman"/>
              </w:rPr>
              <w:t>Lead Investigator:</w:t>
            </w:r>
          </w:p>
        </w:tc>
        <w:tc>
          <w:tcPr>
            <w:tcW w:w="3713" w:type="pct"/>
            <w:hideMark/>
          </w:tcPr>
          <w:p w14:paraId="3BEF89B3" w14:textId="77777777" w:rsidR="00207BA5" w:rsidRDefault="00B909DD">
            <w:pPr>
              <w:numPr>
                <w:ilvl w:val="0"/>
                <w:numId w:val="76"/>
              </w:numPr>
              <w:spacing w:before="100" w:beforeAutospacing="1" w:after="100" w:afterAutospacing="1"/>
              <w:rPr>
                <w:rFonts w:eastAsia="Times New Roman"/>
              </w:rPr>
            </w:pPr>
            <w:r>
              <w:rPr>
                <w:rFonts w:eastAsia="Times New Roman"/>
              </w:rPr>
              <w:t xml:space="preserve">Dr Ellie D </w:t>
            </w:r>
            <w:proofErr w:type="spellStart"/>
            <w:r>
              <w:rPr>
                <w:rFonts w:eastAsia="Times New Roman"/>
              </w:rPr>
              <w:t>Arcy</w:t>
            </w:r>
            <w:proofErr w:type="spellEnd"/>
            <w:r>
              <w:rPr>
                <w:rFonts w:eastAsia="Times New Roman"/>
              </w:rPr>
              <w:t xml:space="preserve"> - Health Intelligence Unit, NSW Health</w:t>
            </w:r>
          </w:p>
        </w:tc>
      </w:tr>
      <w:tr w:rsidR="00207BA5" w14:paraId="61C2839A" w14:textId="77777777" w:rsidTr="00967A14">
        <w:trPr>
          <w:trHeight w:val="900"/>
          <w:tblCellSpacing w:w="15" w:type="dxa"/>
        </w:trPr>
        <w:tc>
          <w:tcPr>
            <w:tcW w:w="1238" w:type="pct"/>
            <w:hideMark/>
          </w:tcPr>
          <w:p w14:paraId="79D00965" w14:textId="77777777" w:rsidR="00207BA5" w:rsidRDefault="00B909DD">
            <w:pPr>
              <w:rPr>
                <w:rFonts w:eastAsia="Times New Roman"/>
              </w:rPr>
            </w:pPr>
            <w:r>
              <w:rPr>
                <w:rFonts w:eastAsia="Times New Roman"/>
              </w:rPr>
              <w:t>Other collaborators:</w:t>
            </w:r>
          </w:p>
        </w:tc>
        <w:tc>
          <w:tcPr>
            <w:tcW w:w="3713" w:type="pct"/>
            <w:hideMark/>
          </w:tcPr>
          <w:p w14:paraId="3D056965" w14:textId="77777777" w:rsidR="00207BA5" w:rsidRDefault="00B909DD">
            <w:pPr>
              <w:numPr>
                <w:ilvl w:val="0"/>
                <w:numId w:val="77"/>
              </w:numPr>
              <w:spacing w:before="100" w:beforeAutospacing="1" w:after="150"/>
              <w:rPr>
                <w:rFonts w:eastAsia="Times New Roman"/>
              </w:rPr>
            </w:pPr>
            <w:r>
              <w:rPr>
                <w:rFonts w:eastAsia="Times New Roman"/>
              </w:rPr>
              <w:t xml:space="preserve">Prof Julie Byles - Centre for Women's Health Research, The University of Newcastle </w:t>
            </w:r>
          </w:p>
          <w:p w14:paraId="13A90B5B" w14:textId="77777777" w:rsidR="00207BA5" w:rsidRDefault="00B909DD">
            <w:pPr>
              <w:numPr>
                <w:ilvl w:val="0"/>
                <w:numId w:val="77"/>
              </w:numPr>
              <w:spacing w:before="100" w:beforeAutospacing="1" w:after="150"/>
              <w:rPr>
                <w:rFonts w:eastAsia="Times New Roman"/>
              </w:rPr>
            </w:pPr>
            <w:r>
              <w:rPr>
                <w:rFonts w:eastAsia="Times New Roman"/>
              </w:rPr>
              <w:t xml:space="preserve">Prof Clare Collins - College of Health, Medicine and Wellbeing, The University of Newcastle </w:t>
            </w:r>
          </w:p>
          <w:p w14:paraId="5725565C" w14:textId="1F94FFC2" w:rsidR="00207BA5" w:rsidRDefault="0050119D">
            <w:pPr>
              <w:numPr>
                <w:ilvl w:val="0"/>
                <w:numId w:val="77"/>
              </w:numPr>
              <w:spacing w:before="100" w:beforeAutospacing="1" w:after="150"/>
              <w:rPr>
                <w:rFonts w:eastAsia="Times New Roman"/>
              </w:rPr>
            </w:pPr>
            <w:r>
              <w:rPr>
                <w:rFonts w:eastAsia="Times New Roman"/>
              </w:rPr>
              <w:t>A/Prof</w:t>
            </w:r>
            <w:r w:rsidR="00B909DD">
              <w:rPr>
                <w:rFonts w:eastAsia="Times New Roman"/>
              </w:rPr>
              <w:t xml:space="preserve"> Allison Hodge - Cancer Epidemiology Centre, Cancer Council Victoria </w:t>
            </w:r>
          </w:p>
          <w:p w14:paraId="4E6ED905" w14:textId="51AB5665" w:rsidR="00207BA5" w:rsidRDefault="00AF1204">
            <w:pPr>
              <w:numPr>
                <w:ilvl w:val="0"/>
                <w:numId w:val="77"/>
              </w:numPr>
              <w:spacing w:before="100" w:beforeAutospacing="1" w:after="150"/>
              <w:rPr>
                <w:rFonts w:eastAsia="Times New Roman"/>
              </w:rPr>
            </w:pPr>
            <w:r>
              <w:rPr>
                <w:rFonts w:eastAsia="Times New Roman"/>
              </w:rPr>
              <w:t>A/Prof</w:t>
            </w:r>
            <w:r w:rsidR="00B909DD">
              <w:rPr>
                <w:rFonts w:eastAsia="Times New Roman"/>
              </w:rPr>
              <w:t xml:space="preserve"> Alexis Hure - College of Health, Medicine and Wellbeing, The University of Newcastle </w:t>
            </w:r>
          </w:p>
          <w:p w14:paraId="0D88673E" w14:textId="77777777" w:rsidR="00207BA5" w:rsidRDefault="00B909DD">
            <w:pPr>
              <w:numPr>
                <w:ilvl w:val="0"/>
                <w:numId w:val="77"/>
              </w:numPr>
              <w:spacing w:before="100" w:beforeAutospacing="1" w:after="150"/>
              <w:rPr>
                <w:rFonts w:eastAsia="Times New Roman"/>
              </w:rPr>
            </w:pPr>
            <w:r>
              <w:rPr>
                <w:rFonts w:eastAsia="Times New Roman"/>
              </w:rPr>
              <w:lastRenderedPageBreak/>
              <w:t xml:space="preserve">Dr Lucy Leigh - Hunter Medical Research Institute </w:t>
            </w:r>
          </w:p>
          <w:p w14:paraId="44ED6182" w14:textId="77777777" w:rsidR="00207BA5" w:rsidRDefault="00B909DD">
            <w:pPr>
              <w:numPr>
                <w:ilvl w:val="0"/>
                <w:numId w:val="77"/>
              </w:numPr>
              <w:spacing w:before="100" w:beforeAutospacing="1" w:after="150"/>
              <w:rPr>
                <w:rFonts w:eastAsia="Times New Roman"/>
              </w:rPr>
            </w:pPr>
            <w:r>
              <w:rPr>
                <w:rFonts w:eastAsia="Times New Roman"/>
              </w:rPr>
              <w:t xml:space="preserve">Dr Christopher </w:t>
            </w:r>
            <w:proofErr w:type="spellStart"/>
            <w:r>
              <w:rPr>
                <w:rFonts w:eastAsia="Times New Roman"/>
              </w:rPr>
              <w:t>Oldmeadow</w:t>
            </w:r>
            <w:proofErr w:type="spellEnd"/>
            <w:r>
              <w:rPr>
                <w:rFonts w:eastAsia="Times New Roman"/>
              </w:rPr>
              <w:t xml:space="preserve"> - Clinical Research Design, Information Technology and Statistical Support (</w:t>
            </w:r>
            <w:proofErr w:type="spellStart"/>
            <w:r>
              <w:rPr>
                <w:rFonts w:eastAsia="Times New Roman"/>
              </w:rPr>
              <w:t>CReDITSS</w:t>
            </w:r>
            <w:proofErr w:type="spellEnd"/>
            <w:r>
              <w:rPr>
                <w:rFonts w:eastAsia="Times New Roman"/>
              </w:rPr>
              <w:t xml:space="preserve">) Unit, Hunter Medical Research Institute </w:t>
            </w:r>
          </w:p>
        </w:tc>
      </w:tr>
      <w:tr w:rsidR="00207BA5" w14:paraId="7491E6CC" w14:textId="77777777" w:rsidTr="00967A14">
        <w:trPr>
          <w:trHeight w:val="900"/>
          <w:tblCellSpacing w:w="15" w:type="dxa"/>
        </w:trPr>
        <w:tc>
          <w:tcPr>
            <w:tcW w:w="1238" w:type="pct"/>
            <w:hideMark/>
          </w:tcPr>
          <w:p w14:paraId="7E3FA0CE" w14:textId="77777777" w:rsidR="00207BA5" w:rsidRDefault="00B909DD">
            <w:pPr>
              <w:rPr>
                <w:rFonts w:eastAsia="Times New Roman"/>
              </w:rPr>
            </w:pPr>
            <w:r>
              <w:rPr>
                <w:rFonts w:eastAsia="Times New Roman"/>
              </w:rPr>
              <w:lastRenderedPageBreak/>
              <w:t>Liaison person:</w:t>
            </w:r>
          </w:p>
        </w:tc>
        <w:tc>
          <w:tcPr>
            <w:tcW w:w="3713" w:type="pct"/>
            <w:hideMark/>
          </w:tcPr>
          <w:p w14:paraId="6A08F452" w14:textId="28FF1C9F" w:rsidR="00207BA5" w:rsidRDefault="00C4419A">
            <w:pPr>
              <w:numPr>
                <w:ilvl w:val="0"/>
                <w:numId w:val="78"/>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72B6FDD6" w14:textId="77777777" w:rsidTr="00967A14">
        <w:trPr>
          <w:trHeight w:val="1350"/>
          <w:tblCellSpacing w:w="15" w:type="dxa"/>
        </w:trPr>
        <w:tc>
          <w:tcPr>
            <w:tcW w:w="1238" w:type="pct"/>
            <w:hideMark/>
          </w:tcPr>
          <w:p w14:paraId="1C50075D" w14:textId="77777777" w:rsidR="00207BA5" w:rsidRDefault="00B909DD">
            <w:pPr>
              <w:rPr>
                <w:rFonts w:eastAsia="Times New Roman"/>
              </w:rPr>
            </w:pPr>
            <w:r>
              <w:rPr>
                <w:rFonts w:eastAsia="Times New Roman"/>
              </w:rPr>
              <w:t>Synopsis:</w:t>
            </w:r>
          </w:p>
        </w:tc>
        <w:tc>
          <w:tcPr>
            <w:tcW w:w="3713" w:type="pct"/>
            <w:hideMark/>
          </w:tcPr>
          <w:p w14:paraId="453739F3" w14:textId="26636FC7" w:rsidR="00207BA5" w:rsidRDefault="00967A14" w:rsidP="000C25C9">
            <w:pPr>
              <w:pStyle w:val="ListParagraph"/>
              <w:rPr>
                <w:rFonts w:eastAsia="Times New Roman"/>
              </w:rPr>
            </w:pPr>
            <w:r>
              <w:rPr>
                <w:rFonts w:eastAsia="Times New Roman"/>
              </w:rPr>
              <w:t>This project</w:t>
            </w:r>
            <w:r w:rsidR="00B909DD">
              <w:rPr>
                <w:rFonts w:eastAsia="Times New Roman"/>
              </w:rPr>
              <w:t xml:space="preserve"> seeks to evaluate dietary changes that occur longitudinally in women as a predictor of BMI and weight gain. The project will use self</w:t>
            </w:r>
            <w:r>
              <w:rPr>
                <w:rFonts w:eastAsia="Times New Roman"/>
              </w:rPr>
              <w:t>-</w:t>
            </w:r>
            <w:r w:rsidR="00B909DD">
              <w:rPr>
                <w:rFonts w:eastAsia="Times New Roman"/>
              </w:rPr>
              <w:t>reported dietary data from ALSWH</w:t>
            </w:r>
            <w:r w:rsidR="00093533">
              <w:rPr>
                <w:rFonts w:eastAsia="Times New Roman"/>
              </w:rPr>
              <w:t>’</w:t>
            </w:r>
            <w:r w:rsidR="00B909DD">
              <w:rPr>
                <w:rFonts w:eastAsia="Times New Roman"/>
              </w:rPr>
              <w:t>s young cohort (1973</w:t>
            </w:r>
            <w:r>
              <w:rPr>
                <w:rFonts w:eastAsia="Times New Roman"/>
              </w:rPr>
              <w:t>-</w:t>
            </w:r>
            <w:r w:rsidR="00B909DD">
              <w:rPr>
                <w:rFonts w:eastAsia="Times New Roman"/>
              </w:rPr>
              <w:t>78), over two mailed surveys in 2003 and 2009. Women will be classif</w:t>
            </w:r>
            <w:r w:rsidR="00AB2A47">
              <w:rPr>
                <w:rFonts w:eastAsia="Times New Roman"/>
              </w:rPr>
              <w:t>i</w:t>
            </w:r>
            <w:r w:rsidR="00B909DD">
              <w:rPr>
                <w:rFonts w:eastAsia="Times New Roman"/>
              </w:rPr>
              <w:t xml:space="preserve">ed according to BMI (underweight, healthy, overweight, and obese) at each time point and their diets compared to observe the changes that occur overtime. </w:t>
            </w:r>
          </w:p>
        </w:tc>
      </w:tr>
    </w:tbl>
    <w:p w14:paraId="2AB1D78F" w14:textId="03A0A272"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3C7A2CF6" w14:textId="77777777" w:rsidTr="00967A14">
        <w:trPr>
          <w:trHeight w:val="900"/>
          <w:tblCellSpacing w:w="15" w:type="dxa"/>
        </w:trPr>
        <w:tc>
          <w:tcPr>
            <w:tcW w:w="1238" w:type="pct"/>
            <w:shd w:val="clear" w:color="auto" w:fill="ADD8E6"/>
            <w:hideMark/>
          </w:tcPr>
          <w:p w14:paraId="03A7439F" w14:textId="77777777" w:rsidR="00207BA5" w:rsidRDefault="00B909DD">
            <w:pPr>
              <w:rPr>
                <w:rFonts w:eastAsia="Times New Roman"/>
              </w:rPr>
            </w:pPr>
            <w:r>
              <w:rPr>
                <w:rFonts w:eastAsia="Times New Roman"/>
              </w:rPr>
              <w:t>Project ID: A718</w:t>
            </w:r>
          </w:p>
        </w:tc>
        <w:tc>
          <w:tcPr>
            <w:tcW w:w="3713" w:type="pct"/>
            <w:shd w:val="clear" w:color="auto" w:fill="ADD8E6"/>
            <w:hideMark/>
          </w:tcPr>
          <w:p w14:paraId="42D9E6DB" w14:textId="77777777" w:rsidR="00207BA5" w:rsidRDefault="00B909DD">
            <w:pPr>
              <w:rPr>
                <w:rFonts w:eastAsia="Times New Roman"/>
              </w:rPr>
            </w:pPr>
            <w:r>
              <w:rPr>
                <w:rFonts w:eastAsia="Times New Roman"/>
                <w:b/>
                <w:bCs/>
              </w:rPr>
              <w:t>How are different patterns of physical activity, sleep and diet related to health status and do these relationships differ by socio-demographics?</w:t>
            </w:r>
          </w:p>
        </w:tc>
      </w:tr>
      <w:tr w:rsidR="00207BA5" w14:paraId="74FE08EE" w14:textId="77777777" w:rsidTr="006717A1">
        <w:trPr>
          <w:trHeight w:val="737"/>
          <w:tblCellSpacing w:w="15" w:type="dxa"/>
        </w:trPr>
        <w:tc>
          <w:tcPr>
            <w:tcW w:w="1238" w:type="pct"/>
            <w:hideMark/>
          </w:tcPr>
          <w:p w14:paraId="361BA532" w14:textId="77777777" w:rsidR="00207BA5" w:rsidRDefault="00B909DD">
            <w:pPr>
              <w:rPr>
                <w:rFonts w:eastAsia="Times New Roman"/>
              </w:rPr>
            </w:pPr>
            <w:r>
              <w:rPr>
                <w:rFonts w:eastAsia="Times New Roman"/>
              </w:rPr>
              <w:t>Lead Investigator:</w:t>
            </w:r>
          </w:p>
        </w:tc>
        <w:tc>
          <w:tcPr>
            <w:tcW w:w="3713" w:type="pct"/>
            <w:hideMark/>
          </w:tcPr>
          <w:p w14:paraId="5D9D421C" w14:textId="77777777" w:rsidR="00207BA5" w:rsidRDefault="00B909DD">
            <w:pPr>
              <w:numPr>
                <w:ilvl w:val="0"/>
                <w:numId w:val="79"/>
              </w:numPr>
              <w:spacing w:before="100" w:beforeAutospacing="1" w:after="100" w:afterAutospacing="1"/>
              <w:rPr>
                <w:rFonts w:eastAsia="Times New Roman"/>
              </w:rPr>
            </w:pPr>
            <w:r>
              <w:rPr>
                <w:rFonts w:eastAsia="Times New Roman"/>
              </w:rPr>
              <w:t>Prof Mitch Duncan - School of Medicine and Public Health, The University of Newcastle</w:t>
            </w:r>
          </w:p>
        </w:tc>
      </w:tr>
      <w:tr w:rsidR="00207BA5" w14:paraId="1CDC3B57" w14:textId="77777777" w:rsidTr="00967A14">
        <w:trPr>
          <w:trHeight w:val="900"/>
          <w:tblCellSpacing w:w="15" w:type="dxa"/>
        </w:trPr>
        <w:tc>
          <w:tcPr>
            <w:tcW w:w="1238" w:type="pct"/>
            <w:hideMark/>
          </w:tcPr>
          <w:p w14:paraId="50A98DB8" w14:textId="77777777" w:rsidR="00207BA5" w:rsidRDefault="00B909DD">
            <w:pPr>
              <w:rPr>
                <w:rFonts w:eastAsia="Times New Roman"/>
              </w:rPr>
            </w:pPr>
            <w:r>
              <w:rPr>
                <w:rFonts w:eastAsia="Times New Roman"/>
              </w:rPr>
              <w:t>Other collaborators:</w:t>
            </w:r>
          </w:p>
        </w:tc>
        <w:tc>
          <w:tcPr>
            <w:tcW w:w="3713" w:type="pct"/>
            <w:hideMark/>
          </w:tcPr>
          <w:p w14:paraId="13AE9E0B" w14:textId="77777777" w:rsidR="00207BA5" w:rsidRDefault="00B909DD">
            <w:pPr>
              <w:numPr>
                <w:ilvl w:val="0"/>
                <w:numId w:val="80"/>
              </w:numPr>
              <w:spacing w:before="100" w:beforeAutospacing="1" w:after="150"/>
              <w:rPr>
                <w:rFonts w:eastAsia="Times New Roman"/>
              </w:rPr>
            </w:pPr>
            <w:r>
              <w:rPr>
                <w:rFonts w:eastAsia="Times New Roman"/>
              </w:rPr>
              <w:t>A/Prof Liz Holliday - Clinical Research Design, Information Technology and Statistical Support (</w:t>
            </w:r>
            <w:proofErr w:type="spellStart"/>
            <w:r>
              <w:rPr>
                <w:rFonts w:eastAsia="Times New Roman"/>
              </w:rPr>
              <w:t>CReDITSS</w:t>
            </w:r>
            <w:proofErr w:type="spellEnd"/>
            <w:r>
              <w:rPr>
                <w:rFonts w:eastAsia="Times New Roman"/>
              </w:rPr>
              <w:t xml:space="preserve">) Unit, The University of Newcastle </w:t>
            </w:r>
          </w:p>
          <w:p w14:paraId="2CF1C970" w14:textId="77777777" w:rsidR="00207BA5" w:rsidRDefault="00B909DD">
            <w:pPr>
              <w:numPr>
                <w:ilvl w:val="0"/>
                <w:numId w:val="80"/>
              </w:numPr>
              <w:spacing w:before="100" w:beforeAutospacing="1" w:after="150"/>
              <w:rPr>
                <w:rFonts w:eastAsia="Times New Roman"/>
              </w:rPr>
            </w:pPr>
            <w:r>
              <w:rPr>
                <w:rFonts w:eastAsia="Times New Roman"/>
              </w:rPr>
              <w:t xml:space="preserve">Dr Stina Oftedal - Child Health Research Centre, The University of Queensland </w:t>
            </w:r>
          </w:p>
          <w:p w14:paraId="52C9A56D" w14:textId="77777777" w:rsidR="00207BA5" w:rsidRDefault="00B909DD">
            <w:pPr>
              <w:numPr>
                <w:ilvl w:val="0"/>
                <w:numId w:val="80"/>
              </w:numPr>
              <w:spacing w:before="100" w:beforeAutospacing="1" w:after="150"/>
              <w:rPr>
                <w:rFonts w:eastAsia="Times New Roman"/>
              </w:rPr>
            </w:pPr>
            <w:r>
              <w:rPr>
                <w:rFonts w:eastAsia="Times New Roman"/>
              </w:rPr>
              <w:t xml:space="preserve">Prof Matthew </w:t>
            </w:r>
            <w:proofErr w:type="spellStart"/>
            <w:r>
              <w:rPr>
                <w:rFonts w:eastAsia="Times New Roman"/>
              </w:rPr>
              <w:t>Buman</w:t>
            </w:r>
            <w:proofErr w:type="spellEnd"/>
            <w:r>
              <w:rPr>
                <w:rFonts w:eastAsia="Times New Roman"/>
              </w:rPr>
              <w:t xml:space="preserve"> - Arizona State University </w:t>
            </w:r>
          </w:p>
        </w:tc>
      </w:tr>
      <w:tr w:rsidR="00207BA5" w14:paraId="7C25D694" w14:textId="77777777" w:rsidTr="00967A14">
        <w:trPr>
          <w:trHeight w:val="900"/>
          <w:tblCellSpacing w:w="15" w:type="dxa"/>
        </w:trPr>
        <w:tc>
          <w:tcPr>
            <w:tcW w:w="1238" w:type="pct"/>
            <w:hideMark/>
          </w:tcPr>
          <w:p w14:paraId="47DD2BEE" w14:textId="77777777" w:rsidR="00207BA5" w:rsidRDefault="00B909DD">
            <w:pPr>
              <w:rPr>
                <w:rFonts w:eastAsia="Times New Roman"/>
              </w:rPr>
            </w:pPr>
            <w:r>
              <w:rPr>
                <w:rFonts w:eastAsia="Times New Roman"/>
              </w:rPr>
              <w:t>Liaison person:</w:t>
            </w:r>
          </w:p>
        </w:tc>
        <w:tc>
          <w:tcPr>
            <w:tcW w:w="3713" w:type="pct"/>
            <w:hideMark/>
          </w:tcPr>
          <w:p w14:paraId="0AEB3390" w14:textId="77777777" w:rsidR="00207BA5" w:rsidRDefault="00B909DD">
            <w:pPr>
              <w:numPr>
                <w:ilvl w:val="0"/>
                <w:numId w:val="81"/>
              </w:numPr>
              <w:spacing w:before="100" w:beforeAutospacing="1" w:after="100" w:afterAutospacing="1"/>
              <w:rPr>
                <w:rFonts w:eastAsia="Times New Roman"/>
              </w:rPr>
            </w:pPr>
            <w:r>
              <w:rPr>
                <w:rFonts w:eastAsia="Times New Roman"/>
              </w:rPr>
              <w:t>Prof Wendy Brown - School of Human Movement and Nutrition Sciences, The University of Queensland</w:t>
            </w:r>
          </w:p>
        </w:tc>
      </w:tr>
      <w:tr w:rsidR="00207BA5" w14:paraId="0BFC6A61" w14:textId="77777777" w:rsidTr="00967A14">
        <w:trPr>
          <w:trHeight w:val="1350"/>
          <w:tblCellSpacing w:w="15" w:type="dxa"/>
        </w:trPr>
        <w:tc>
          <w:tcPr>
            <w:tcW w:w="1238" w:type="pct"/>
            <w:hideMark/>
          </w:tcPr>
          <w:p w14:paraId="52A5DF9B" w14:textId="77777777" w:rsidR="00207BA5" w:rsidRDefault="00B909DD" w:rsidP="000C25C9">
            <w:pPr>
              <w:pStyle w:val="ListParagraph"/>
              <w:rPr>
                <w:rFonts w:eastAsia="Times New Roman"/>
              </w:rPr>
            </w:pPr>
            <w:r>
              <w:rPr>
                <w:rFonts w:eastAsia="Times New Roman"/>
              </w:rPr>
              <w:t>Synopsis:</w:t>
            </w:r>
          </w:p>
        </w:tc>
        <w:tc>
          <w:tcPr>
            <w:tcW w:w="3713" w:type="pct"/>
            <w:hideMark/>
          </w:tcPr>
          <w:p w14:paraId="40801041" w14:textId="7D99E44F" w:rsidR="00207BA5" w:rsidRDefault="00B909DD" w:rsidP="006717A1">
            <w:pPr>
              <w:pStyle w:val="ListParagraph"/>
              <w:rPr>
                <w:rFonts w:eastAsia="Times New Roman"/>
              </w:rPr>
            </w:pPr>
            <w:r>
              <w:rPr>
                <w:rFonts w:eastAsia="Times New Roman"/>
              </w:rPr>
              <w:t>Physical activity, sleep and dietary behaviours are related to various health outcomes including diabetes, cardiovascular disease, and quality of life. Little is known however about the combined patterns of these behaviours, how the patterns differ between different population groups or influence risk of ill health. This study will identify the different patterns of these behaviours in middle aged women, examine how these behaviours change over time and how the patterns influence risk of diabetes, cardiovascular disease, poor quality of life and all</w:t>
            </w:r>
            <w:r w:rsidR="00967A14">
              <w:rPr>
                <w:rFonts w:eastAsia="Times New Roman"/>
              </w:rPr>
              <w:t>-</w:t>
            </w:r>
            <w:r>
              <w:rPr>
                <w:rFonts w:eastAsia="Times New Roman"/>
              </w:rPr>
              <w:t xml:space="preserve">cause mortality. The study will also examine if the relationship between behaviour patterns and health outcomes </w:t>
            </w:r>
            <w:proofErr w:type="gramStart"/>
            <w:r>
              <w:rPr>
                <w:rFonts w:eastAsia="Times New Roman"/>
              </w:rPr>
              <w:t>differ</w:t>
            </w:r>
            <w:proofErr w:type="gramEnd"/>
            <w:r>
              <w:rPr>
                <w:rFonts w:eastAsia="Times New Roman"/>
              </w:rPr>
              <w:t xml:space="preserve"> </w:t>
            </w:r>
            <w:r w:rsidR="00967A14">
              <w:rPr>
                <w:rFonts w:eastAsia="Times New Roman"/>
              </w:rPr>
              <w:t>by f</w:t>
            </w:r>
            <w:r>
              <w:rPr>
                <w:rFonts w:eastAsia="Times New Roman"/>
              </w:rPr>
              <w:t>amily structure (married, caring responsibilities) occupation (e</w:t>
            </w:r>
            <w:r w:rsidR="00967A14">
              <w:rPr>
                <w:rFonts w:eastAsia="Times New Roman"/>
              </w:rPr>
              <w:t>.</w:t>
            </w:r>
            <w:r>
              <w:rPr>
                <w:rFonts w:eastAsia="Times New Roman"/>
              </w:rPr>
              <w:t>g</w:t>
            </w:r>
            <w:r w:rsidR="00967A14">
              <w:rPr>
                <w:rFonts w:eastAsia="Times New Roman"/>
              </w:rPr>
              <w:t xml:space="preserve">., </w:t>
            </w:r>
            <w:r>
              <w:rPr>
                <w:rFonts w:eastAsia="Times New Roman"/>
              </w:rPr>
              <w:t xml:space="preserve">shift work, employment level, ASCO category), education, </w:t>
            </w:r>
            <w:r>
              <w:rPr>
                <w:rFonts w:eastAsia="Times New Roman"/>
              </w:rPr>
              <w:lastRenderedPageBreak/>
              <w:t>socio</w:t>
            </w:r>
            <w:r w:rsidR="00967A14">
              <w:rPr>
                <w:rFonts w:eastAsia="Times New Roman"/>
              </w:rPr>
              <w:t>-</w:t>
            </w:r>
            <w:r>
              <w:rPr>
                <w:rFonts w:eastAsia="Times New Roman"/>
              </w:rPr>
              <w:t>economic status (</w:t>
            </w:r>
            <w:r w:rsidR="00967A14">
              <w:rPr>
                <w:rFonts w:eastAsia="Times New Roman"/>
              </w:rPr>
              <w:t>e.g.,</w:t>
            </w:r>
            <w:r>
              <w:rPr>
                <w:rFonts w:eastAsia="Times New Roman"/>
              </w:rPr>
              <w:t xml:space="preserve"> income, financial stress), and residential location (</w:t>
            </w:r>
            <w:r w:rsidR="00967A14">
              <w:rPr>
                <w:rFonts w:eastAsia="Times New Roman"/>
              </w:rPr>
              <w:t xml:space="preserve">e.g., </w:t>
            </w:r>
            <w:r>
              <w:rPr>
                <w:rFonts w:eastAsia="Times New Roman"/>
              </w:rPr>
              <w:t>metropolitan, regional, remote). Findings will help to better understand how these complex behaviours influence health and</w:t>
            </w:r>
            <w:r w:rsidR="00967A14">
              <w:rPr>
                <w:rFonts w:eastAsia="Times New Roman"/>
              </w:rPr>
              <w:t xml:space="preserve"> </w:t>
            </w:r>
            <w:r>
              <w:rPr>
                <w:rFonts w:eastAsia="Times New Roman"/>
              </w:rPr>
              <w:t xml:space="preserve">enable health promotion efforts to be directed to those in greatest need. </w:t>
            </w:r>
          </w:p>
        </w:tc>
      </w:tr>
      <w:tr w:rsidR="00207BA5" w14:paraId="1E6D1CE6" w14:textId="77777777" w:rsidTr="00967A14">
        <w:trPr>
          <w:trHeight w:val="900"/>
          <w:tblCellSpacing w:w="15" w:type="dxa"/>
        </w:trPr>
        <w:tc>
          <w:tcPr>
            <w:tcW w:w="1238" w:type="pct"/>
            <w:hideMark/>
          </w:tcPr>
          <w:p w14:paraId="77191494" w14:textId="77777777" w:rsidR="006717A1" w:rsidRDefault="006717A1">
            <w:pPr>
              <w:rPr>
                <w:rFonts w:eastAsia="Times New Roman"/>
              </w:rPr>
            </w:pPr>
          </w:p>
          <w:p w14:paraId="742975CD" w14:textId="77777777" w:rsidR="00B44C68" w:rsidRDefault="00B44C68">
            <w:pPr>
              <w:rPr>
                <w:rFonts w:eastAsia="Times New Roman"/>
              </w:rPr>
            </w:pPr>
          </w:p>
          <w:p w14:paraId="782A18C5" w14:textId="05038C49" w:rsidR="00207BA5" w:rsidRDefault="00B909DD">
            <w:pPr>
              <w:rPr>
                <w:rFonts w:eastAsia="Times New Roman"/>
              </w:rPr>
            </w:pPr>
            <w:r>
              <w:rPr>
                <w:rFonts w:eastAsia="Times New Roman"/>
              </w:rPr>
              <w:t>Publications:</w:t>
            </w:r>
          </w:p>
        </w:tc>
        <w:tc>
          <w:tcPr>
            <w:tcW w:w="3713" w:type="pct"/>
            <w:hideMark/>
          </w:tcPr>
          <w:p w14:paraId="231BDD42" w14:textId="77777777" w:rsidR="006717A1" w:rsidRDefault="006717A1">
            <w:pPr>
              <w:spacing w:after="150"/>
              <w:rPr>
                <w:rFonts w:eastAsia="Times New Roman"/>
              </w:rPr>
            </w:pPr>
          </w:p>
          <w:p w14:paraId="02053FCC" w14:textId="183778A4" w:rsidR="00207BA5" w:rsidRDefault="00B909DD" w:rsidP="00B44C68">
            <w:pPr>
              <w:spacing w:line="276" w:lineRule="auto"/>
              <w:rPr>
                <w:rFonts w:eastAsia="Times New Roman"/>
              </w:rPr>
            </w:pPr>
            <w:r>
              <w:rPr>
                <w:rFonts w:eastAsia="Times New Roman"/>
              </w:rPr>
              <w:t xml:space="preserve">Joint association of physical activity and sleep difficulties with the incidence of hypertension in mid-age Australian women. Duncan MJ, Holliday EG, Oftedal S, </w:t>
            </w:r>
            <w:proofErr w:type="spellStart"/>
            <w:r>
              <w:rPr>
                <w:rFonts w:eastAsia="Times New Roman"/>
              </w:rPr>
              <w:t>Buman</w:t>
            </w:r>
            <w:proofErr w:type="spellEnd"/>
            <w:r>
              <w:rPr>
                <w:rFonts w:eastAsia="Times New Roman"/>
              </w:rPr>
              <w:t xml:space="preserve"> M &amp; Brown WJ. </w:t>
            </w:r>
            <w:proofErr w:type="spellStart"/>
            <w:r>
              <w:rPr>
                <w:rStyle w:val="Emphasis"/>
                <w:rFonts w:eastAsia="Times New Roman"/>
              </w:rPr>
              <w:t>Maturitas</w:t>
            </w:r>
            <w:proofErr w:type="spellEnd"/>
            <w:r>
              <w:rPr>
                <w:rFonts w:eastAsia="Times New Roman"/>
              </w:rPr>
              <w:t>, 2021, 149; 1-7.</w:t>
            </w:r>
          </w:p>
        </w:tc>
      </w:tr>
      <w:tr w:rsidR="00207BA5" w14:paraId="3297CF32" w14:textId="77777777" w:rsidTr="00967A14">
        <w:trPr>
          <w:trHeight w:val="900"/>
          <w:tblCellSpacing w:w="15" w:type="dxa"/>
        </w:trPr>
        <w:tc>
          <w:tcPr>
            <w:tcW w:w="1238" w:type="pct"/>
            <w:hideMark/>
          </w:tcPr>
          <w:p w14:paraId="5AFA6857" w14:textId="77777777" w:rsidR="00207BA5" w:rsidRDefault="00B909DD">
            <w:pPr>
              <w:rPr>
                <w:rFonts w:eastAsia="Times New Roman"/>
              </w:rPr>
            </w:pPr>
            <w:r>
              <w:rPr>
                <w:rFonts w:eastAsia="Times New Roman"/>
              </w:rPr>
              <w:t>Conference / Presentations:</w:t>
            </w:r>
          </w:p>
        </w:tc>
        <w:tc>
          <w:tcPr>
            <w:tcW w:w="3713" w:type="pct"/>
            <w:hideMark/>
          </w:tcPr>
          <w:p w14:paraId="5381B8B5" w14:textId="4D197A47" w:rsidR="00207BA5" w:rsidRDefault="00B909DD" w:rsidP="00B44C68">
            <w:pPr>
              <w:spacing w:line="276" w:lineRule="auto"/>
              <w:rPr>
                <w:rFonts w:eastAsia="Times New Roman"/>
              </w:rPr>
            </w:pPr>
            <w:r>
              <w:rPr>
                <w:rStyle w:val="Emphasis"/>
                <w:rFonts w:eastAsia="Times New Roman"/>
              </w:rPr>
              <w:t>Improving the understanding of sleep, and physical activity as CVD risk factors</w:t>
            </w:r>
            <w:r>
              <w:rPr>
                <w:rFonts w:eastAsia="Times New Roman"/>
              </w:rPr>
              <w:t>.</w:t>
            </w:r>
            <w:r>
              <w:rPr>
                <w:rFonts w:eastAsia="Times New Roman"/>
              </w:rPr>
              <w:br/>
              <w:t>Duncan MJ. Cardiac Society of Australia and New Zealand (CSANZ) Annual Scientific Meeting 2019 Duncan MJ. 9 August 2019.</w:t>
            </w:r>
          </w:p>
        </w:tc>
      </w:tr>
    </w:tbl>
    <w:p w14:paraId="04F48A08" w14:textId="10D8A42C"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E7FA7FB" w14:textId="77777777" w:rsidTr="006717A1">
        <w:trPr>
          <w:trHeight w:val="737"/>
          <w:tblCellSpacing w:w="15" w:type="dxa"/>
        </w:trPr>
        <w:tc>
          <w:tcPr>
            <w:tcW w:w="1238" w:type="pct"/>
            <w:shd w:val="clear" w:color="auto" w:fill="ADD8E6"/>
            <w:hideMark/>
          </w:tcPr>
          <w:p w14:paraId="346018B8" w14:textId="77777777" w:rsidR="00207BA5" w:rsidRDefault="00B909DD">
            <w:pPr>
              <w:rPr>
                <w:rFonts w:eastAsia="Times New Roman"/>
              </w:rPr>
            </w:pPr>
            <w:r>
              <w:rPr>
                <w:rFonts w:eastAsia="Times New Roman"/>
              </w:rPr>
              <w:t>Project ID: A722A</w:t>
            </w:r>
          </w:p>
        </w:tc>
        <w:tc>
          <w:tcPr>
            <w:tcW w:w="3713" w:type="pct"/>
            <w:shd w:val="clear" w:color="auto" w:fill="ADD8E6"/>
            <w:hideMark/>
          </w:tcPr>
          <w:p w14:paraId="65A10D14" w14:textId="050160E2" w:rsidR="00207BA5" w:rsidRDefault="00B909DD">
            <w:pPr>
              <w:rPr>
                <w:rFonts w:eastAsia="Times New Roman"/>
              </w:rPr>
            </w:pPr>
            <w:r>
              <w:rPr>
                <w:rFonts w:eastAsia="Times New Roman"/>
                <w:b/>
                <w:bCs/>
              </w:rPr>
              <w:t xml:space="preserve">Prevention and early intervention for maternal mental illness: </w:t>
            </w:r>
            <w:r w:rsidR="000C25C9">
              <w:rPr>
                <w:rFonts w:eastAsia="Times New Roman"/>
                <w:b/>
                <w:bCs/>
              </w:rPr>
              <w:t>A</w:t>
            </w:r>
            <w:r>
              <w:rPr>
                <w:rFonts w:eastAsia="Times New Roman"/>
                <w:b/>
                <w:bCs/>
              </w:rPr>
              <w:t xml:space="preserve"> research program that will inform policy and clinical practice</w:t>
            </w:r>
          </w:p>
        </w:tc>
      </w:tr>
      <w:tr w:rsidR="00207BA5" w14:paraId="1C226914" w14:textId="77777777" w:rsidTr="006717A1">
        <w:trPr>
          <w:trHeight w:val="624"/>
          <w:tblCellSpacing w:w="15" w:type="dxa"/>
        </w:trPr>
        <w:tc>
          <w:tcPr>
            <w:tcW w:w="1238" w:type="pct"/>
            <w:hideMark/>
          </w:tcPr>
          <w:p w14:paraId="325C41B8" w14:textId="77777777" w:rsidR="00207BA5" w:rsidRDefault="00B909DD">
            <w:pPr>
              <w:rPr>
                <w:rFonts w:eastAsia="Times New Roman"/>
              </w:rPr>
            </w:pPr>
            <w:r>
              <w:rPr>
                <w:rFonts w:eastAsia="Times New Roman"/>
              </w:rPr>
              <w:t>Lead Investigator:</w:t>
            </w:r>
          </w:p>
        </w:tc>
        <w:tc>
          <w:tcPr>
            <w:tcW w:w="3713" w:type="pct"/>
            <w:hideMark/>
          </w:tcPr>
          <w:p w14:paraId="1851FB4D" w14:textId="77777777" w:rsidR="00207BA5" w:rsidRDefault="00B909DD">
            <w:pPr>
              <w:numPr>
                <w:ilvl w:val="0"/>
                <w:numId w:val="82"/>
              </w:numPr>
              <w:spacing w:before="100" w:beforeAutospacing="1" w:after="100" w:afterAutospacing="1"/>
              <w:rPr>
                <w:rFonts w:eastAsia="Times New Roman"/>
              </w:rPr>
            </w:pPr>
            <w:r>
              <w:rPr>
                <w:rFonts w:eastAsia="Times New Roman"/>
              </w:rPr>
              <w:t>Dr Nicole Reilly - University of Wollongong</w:t>
            </w:r>
          </w:p>
        </w:tc>
      </w:tr>
      <w:tr w:rsidR="00207BA5" w14:paraId="600F0CD4" w14:textId="77777777" w:rsidTr="00A06D56">
        <w:trPr>
          <w:trHeight w:val="900"/>
          <w:tblCellSpacing w:w="15" w:type="dxa"/>
        </w:trPr>
        <w:tc>
          <w:tcPr>
            <w:tcW w:w="1238" w:type="pct"/>
            <w:hideMark/>
          </w:tcPr>
          <w:p w14:paraId="6F25EF44" w14:textId="77777777" w:rsidR="00207BA5" w:rsidRDefault="00B909DD">
            <w:pPr>
              <w:rPr>
                <w:rFonts w:eastAsia="Times New Roman"/>
              </w:rPr>
            </w:pPr>
            <w:r>
              <w:rPr>
                <w:rFonts w:eastAsia="Times New Roman"/>
              </w:rPr>
              <w:t>Other collaborators:</w:t>
            </w:r>
          </w:p>
        </w:tc>
        <w:tc>
          <w:tcPr>
            <w:tcW w:w="3713" w:type="pct"/>
            <w:hideMark/>
          </w:tcPr>
          <w:p w14:paraId="1D58FD17" w14:textId="77777777" w:rsidR="00207BA5" w:rsidRDefault="00B909DD">
            <w:pPr>
              <w:numPr>
                <w:ilvl w:val="0"/>
                <w:numId w:val="83"/>
              </w:numPr>
              <w:spacing w:before="100" w:beforeAutospacing="1" w:after="150"/>
              <w:rPr>
                <w:rFonts w:eastAsia="Times New Roman"/>
              </w:rPr>
            </w:pPr>
            <w:r>
              <w:rPr>
                <w:rFonts w:eastAsia="Times New Roman"/>
              </w:rPr>
              <w:t xml:space="preserve">Prof Deborah Loxton - Centre for Women's Health Research, The University of Newcastle </w:t>
            </w:r>
          </w:p>
          <w:p w14:paraId="79F218B8" w14:textId="5D046984" w:rsidR="00207BA5" w:rsidRDefault="00B909DD">
            <w:pPr>
              <w:numPr>
                <w:ilvl w:val="0"/>
                <w:numId w:val="83"/>
              </w:numPr>
              <w:spacing w:before="100" w:beforeAutospacing="1" w:after="150"/>
              <w:rPr>
                <w:rFonts w:eastAsia="Times New Roman"/>
              </w:rPr>
            </w:pPr>
            <w:r>
              <w:rPr>
                <w:rFonts w:eastAsia="Times New Roman"/>
              </w:rPr>
              <w:t xml:space="preserve">Peta Forder - Centre for Women's Health Research, The University of Newcastle </w:t>
            </w:r>
          </w:p>
          <w:p w14:paraId="57AB41FB" w14:textId="19C10268" w:rsidR="00207BA5" w:rsidRDefault="00B909DD">
            <w:pPr>
              <w:numPr>
                <w:ilvl w:val="0"/>
                <w:numId w:val="83"/>
              </w:numPr>
              <w:spacing w:before="100" w:beforeAutospacing="1" w:after="150"/>
              <w:rPr>
                <w:rFonts w:eastAsia="Times New Roman"/>
              </w:rPr>
            </w:pPr>
            <w:r>
              <w:rPr>
                <w:rFonts w:eastAsia="Times New Roman"/>
              </w:rPr>
              <w:t>Nick Egan - Centre for Women</w:t>
            </w:r>
            <w:r w:rsidR="00093533">
              <w:rPr>
                <w:rFonts w:eastAsia="Times New Roman"/>
              </w:rPr>
              <w:t>’</w:t>
            </w:r>
            <w:r>
              <w:rPr>
                <w:rFonts w:eastAsia="Times New Roman"/>
              </w:rPr>
              <w:t xml:space="preserve">s Health Research, The University of Newcastle </w:t>
            </w:r>
          </w:p>
        </w:tc>
      </w:tr>
      <w:tr w:rsidR="00207BA5" w14:paraId="0A713C41" w14:textId="77777777" w:rsidTr="00A06D56">
        <w:trPr>
          <w:trHeight w:val="900"/>
          <w:tblCellSpacing w:w="15" w:type="dxa"/>
        </w:trPr>
        <w:tc>
          <w:tcPr>
            <w:tcW w:w="1238" w:type="pct"/>
            <w:hideMark/>
          </w:tcPr>
          <w:p w14:paraId="3C6C0844" w14:textId="77777777" w:rsidR="00207BA5" w:rsidRDefault="00B909DD">
            <w:pPr>
              <w:rPr>
                <w:rFonts w:eastAsia="Times New Roman"/>
              </w:rPr>
            </w:pPr>
            <w:r>
              <w:rPr>
                <w:rFonts w:eastAsia="Times New Roman"/>
              </w:rPr>
              <w:t>Liaison person:</w:t>
            </w:r>
          </w:p>
        </w:tc>
        <w:tc>
          <w:tcPr>
            <w:tcW w:w="3713" w:type="pct"/>
            <w:hideMark/>
          </w:tcPr>
          <w:p w14:paraId="1785FE15" w14:textId="77777777" w:rsidR="00207BA5" w:rsidRDefault="00B909DD">
            <w:pPr>
              <w:numPr>
                <w:ilvl w:val="0"/>
                <w:numId w:val="84"/>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54E6CE01" w14:textId="77777777" w:rsidTr="00AE3FD4">
        <w:trPr>
          <w:trHeight w:val="1191"/>
          <w:tblCellSpacing w:w="15" w:type="dxa"/>
        </w:trPr>
        <w:tc>
          <w:tcPr>
            <w:tcW w:w="1238" w:type="pct"/>
            <w:hideMark/>
          </w:tcPr>
          <w:p w14:paraId="35214E2C" w14:textId="77777777" w:rsidR="00207BA5" w:rsidRDefault="00B909DD">
            <w:pPr>
              <w:rPr>
                <w:rFonts w:eastAsia="Times New Roman"/>
              </w:rPr>
            </w:pPr>
            <w:r>
              <w:rPr>
                <w:rFonts w:eastAsia="Times New Roman"/>
              </w:rPr>
              <w:t>Synopsis:</w:t>
            </w:r>
          </w:p>
        </w:tc>
        <w:tc>
          <w:tcPr>
            <w:tcW w:w="3713" w:type="pct"/>
            <w:hideMark/>
          </w:tcPr>
          <w:p w14:paraId="59C0CF8A" w14:textId="23D7EE87" w:rsidR="00B44C68" w:rsidRDefault="00B909DD" w:rsidP="000C25C9">
            <w:pPr>
              <w:pStyle w:val="ListParagraph"/>
              <w:rPr>
                <w:rFonts w:eastAsia="Times New Roman"/>
              </w:rPr>
            </w:pPr>
            <w:r>
              <w:rPr>
                <w:rFonts w:eastAsia="Times New Roman"/>
              </w:rPr>
              <w:t xml:space="preserve">In Australia, local, </w:t>
            </w:r>
            <w:proofErr w:type="gramStart"/>
            <w:r>
              <w:rPr>
                <w:rFonts w:eastAsia="Times New Roman"/>
              </w:rPr>
              <w:t>state</w:t>
            </w:r>
            <w:proofErr w:type="gramEnd"/>
            <w:r>
              <w:rPr>
                <w:rFonts w:eastAsia="Times New Roman"/>
              </w:rPr>
              <w:t xml:space="preserve"> and national initiatives for maternal mental health, such as the NSW Safe Start initiative and National Perinatal Depression Initiative, have focused on prevention and early intervention for nearly two decades. The aims of this research are to 1) examine changes in mental health service use and psychological wellbeing among women who gave birth in Australia over the previous 20 years, 2) evaluate the impact of key perinatal-speci</w:t>
            </w:r>
            <w:r w:rsidR="00A06D56">
              <w:rPr>
                <w:rFonts w:eastAsia="Times New Roman"/>
              </w:rPr>
              <w:t>fi</w:t>
            </w:r>
            <w:r>
              <w:rPr>
                <w:rFonts w:eastAsia="Times New Roman"/>
              </w:rPr>
              <w:t>c mental health initiatives on these outcomes, and 3) examine adherence to best practice guidance for the prevention and management of maternal mental health, and to identify barriers and facilitators to adherence</w:t>
            </w:r>
            <w:r w:rsidR="00B44C68">
              <w:rPr>
                <w:rFonts w:eastAsia="Times New Roman"/>
              </w:rPr>
              <w:t>.</w:t>
            </w:r>
          </w:p>
        </w:tc>
      </w:tr>
      <w:tr w:rsidR="00207BA5" w14:paraId="0BFA4BC3" w14:textId="77777777" w:rsidTr="00A06D56">
        <w:trPr>
          <w:trHeight w:val="900"/>
          <w:tblCellSpacing w:w="15" w:type="dxa"/>
        </w:trPr>
        <w:tc>
          <w:tcPr>
            <w:tcW w:w="1238" w:type="pct"/>
            <w:hideMark/>
          </w:tcPr>
          <w:p w14:paraId="4DB3FDF7" w14:textId="77777777" w:rsidR="00207BA5" w:rsidRDefault="00B909DD">
            <w:pPr>
              <w:rPr>
                <w:rFonts w:eastAsia="Times New Roman"/>
              </w:rPr>
            </w:pPr>
            <w:r>
              <w:rPr>
                <w:rFonts w:eastAsia="Times New Roman"/>
              </w:rPr>
              <w:lastRenderedPageBreak/>
              <w:t>Publications:</w:t>
            </w:r>
          </w:p>
        </w:tc>
        <w:tc>
          <w:tcPr>
            <w:tcW w:w="3713" w:type="pct"/>
            <w:hideMark/>
          </w:tcPr>
          <w:p w14:paraId="0D22D2B6" w14:textId="5CD1C426" w:rsidR="00207BA5" w:rsidRDefault="00B909DD" w:rsidP="00B44C68">
            <w:pPr>
              <w:spacing w:line="276" w:lineRule="auto"/>
              <w:rPr>
                <w:rFonts w:eastAsia="Times New Roman"/>
              </w:rPr>
            </w:pPr>
            <w:r>
              <w:rPr>
                <w:rFonts w:eastAsia="Times New Roman"/>
              </w:rPr>
              <w:t>Increases in use of Medicare Benefits Schedule mental health items among women who gave birth in New South Wales, 2009</w:t>
            </w:r>
            <w:r w:rsidR="00A06D56">
              <w:rPr>
                <w:rFonts w:eastAsia="Times New Roman"/>
              </w:rPr>
              <w:t>-</w:t>
            </w:r>
            <w:r>
              <w:rPr>
                <w:rFonts w:eastAsia="Times New Roman"/>
              </w:rPr>
              <w:t xml:space="preserve">2015. Reilly N, Egan N, Austin M-P, Forder PM &amp; Loxton D. </w:t>
            </w:r>
            <w:proofErr w:type="gramStart"/>
            <w:r>
              <w:rPr>
                <w:rStyle w:val="Emphasis"/>
                <w:rFonts w:eastAsia="Times New Roman"/>
              </w:rPr>
              <w:t>Australian</w:t>
            </w:r>
            <w:proofErr w:type="gramEnd"/>
            <w:r>
              <w:rPr>
                <w:rStyle w:val="Emphasis"/>
                <w:rFonts w:eastAsia="Times New Roman"/>
              </w:rPr>
              <w:t xml:space="preserve"> and New Zealand Journal of Public Health</w:t>
            </w:r>
            <w:r>
              <w:rPr>
                <w:rFonts w:eastAsia="Times New Roman"/>
              </w:rPr>
              <w:t>, 2021</w:t>
            </w:r>
            <w:r w:rsidR="00AB2A47">
              <w:rPr>
                <w:rFonts w:eastAsia="Times New Roman"/>
              </w:rPr>
              <w:t xml:space="preserve">, </w:t>
            </w:r>
            <w:r w:rsidR="00AB2A47">
              <w:rPr>
                <w:rStyle w:val="cit"/>
              </w:rPr>
              <w:t>46(1):75-80</w:t>
            </w:r>
            <w:r>
              <w:rPr>
                <w:rFonts w:eastAsia="Times New Roman"/>
              </w:rPr>
              <w:t>.</w:t>
            </w:r>
          </w:p>
        </w:tc>
      </w:tr>
    </w:tbl>
    <w:p w14:paraId="6A535903" w14:textId="07BD42E1"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2A00417F" w14:textId="77777777" w:rsidTr="00FA4F94">
        <w:trPr>
          <w:trHeight w:val="680"/>
          <w:tblCellSpacing w:w="15" w:type="dxa"/>
        </w:trPr>
        <w:tc>
          <w:tcPr>
            <w:tcW w:w="1238" w:type="pct"/>
            <w:shd w:val="clear" w:color="auto" w:fill="ADD8E6"/>
            <w:hideMark/>
          </w:tcPr>
          <w:p w14:paraId="1A8AA587" w14:textId="77777777" w:rsidR="00207BA5" w:rsidRDefault="00B909DD">
            <w:pPr>
              <w:rPr>
                <w:rFonts w:eastAsia="Times New Roman"/>
              </w:rPr>
            </w:pPr>
            <w:r>
              <w:rPr>
                <w:rFonts w:eastAsia="Times New Roman"/>
              </w:rPr>
              <w:t>Project ID: A723</w:t>
            </w:r>
          </w:p>
        </w:tc>
        <w:tc>
          <w:tcPr>
            <w:tcW w:w="3713" w:type="pct"/>
            <w:shd w:val="clear" w:color="auto" w:fill="ADD8E6"/>
            <w:hideMark/>
          </w:tcPr>
          <w:p w14:paraId="53FCF2ED" w14:textId="77777777" w:rsidR="00207BA5" w:rsidRDefault="00B909DD">
            <w:pPr>
              <w:rPr>
                <w:rFonts w:eastAsia="Times New Roman"/>
              </w:rPr>
            </w:pPr>
            <w:r>
              <w:rPr>
                <w:rFonts w:eastAsia="Times New Roman"/>
                <w:b/>
                <w:bCs/>
              </w:rPr>
              <w:t>Are older women prescribed Amiodarone receiving recommended thyroid function tests?</w:t>
            </w:r>
          </w:p>
        </w:tc>
      </w:tr>
      <w:tr w:rsidR="00207BA5" w14:paraId="4F8F31D9" w14:textId="77777777" w:rsidTr="00FA4F94">
        <w:trPr>
          <w:trHeight w:val="737"/>
          <w:tblCellSpacing w:w="15" w:type="dxa"/>
        </w:trPr>
        <w:tc>
          <w:tcPr>
            <w:tcW w:w="1238" w:type="pct"/>
            <w:hideMark/>
          </w:tcPr>
          <w:p w14:paraId="66DD5EFB" w14:textId="77777777" w:rsidR="00207BA5" w:rsidRDefault="00B909DD">
            <w:pPr>
              <w:rPr>
                <w:rFonts w:eastAsia="Times New Roman"/>
              </w:rPr>
            </w:pPr>
            <w:r>
              <w:rPr>
                <w:rFonts w:eastAsia="Times New Roman"/>
              </w:rPr>
              <w:t>Lead Investigator:</w:t>
            </w:r>
          </w:p>
        </w:tc>
        <w:tc>
          <w:tcPr>
            <w:tcW w:w="3713" w:type="pct"/>
            <w:hideMark/>
          </w:tcPr>
          <w:p w14:paraId="5591A5B7" w14:textId="77777777" w:rsidR="00207BA5" w:rsidRDefault="00B909DD">
            <w:pPr>
              <w:numPr>
                <w:ilvl w:val="0"/>
                <w:numId w:val="85"/>
              </w:numPr>
              <w:spacing w:before="100" w:beforeAutospacing="1" w:after="100" w:afterAutospacing="1"/>
              <w:rPr>
                <w:rFonts w:eastAsia="Times New Roman"/>
              </w:rPr>
            </w:pPr>
            <w:r>
              <w:rPr>
                <w:rFonts w:eastAsia="Times New Roman"/>
              </w:rPr>
              <w:t>Dr Catherine Chojenta - Centre for Women's Health Research, The University of Newcastle</w:t>
            </w:r>
          </w:p>
        </w:tc>
      </w:tr>
      <w:tr w:rsidR="00207BA5" w14:paraId="2CEA65CF" w14:textId="77777777" w:rsidTr="00A06D56">
        <w:trPr>
          <w:trHeight w:val="900"/>
          <w:tblCellSpacing w:w="15" w:type="dxa"/>
        </w:trPr>
        <w:tc>
          <w:tcPr>
            <w:tcW w:w="1238" w:type="pct"/>
            <w:hideMark/>
          </w:tcPr>
          <w:p w14:paraId="43783FE7" w14:textId="77777777" w:rsidR="00207BA5" w:rsidRDefault="00B909DD">
            <w:pPr>
              <w:rPr>
                <w:rFonts w:eastAsia="Times New Roman"/>
              </w:rPr>
            </w:pPr>
            <w:r>
              <w:rPr>
                <w:rFonts w:eastAsia="Times New Roman"/>
              </w:rPr>
              <w:t>Other collaborators:</w:t>
            </w:r>
          </w:p>
        </w:tc>
        <w:tc>
          <w:tcPr>
            <w:tcW w:w="3713" w:type="pct"/>
            <w:hideMark/>
          </w:tcPr>
          <w:p w14:paraId="7738543C" w14:textId="77777777" w:rsidR="00207BA5" w:rsidRDefault="00B909DD">
            <w:pPr>
              <w:numPr>
                <w:ilvl w:val="0"/>
                <w:numId w:val="86"/>
              </w:numPr>
              <w:spacing w:before="100" w:beforeAutospacing="1" w:after="150"/>
              <w:rPr>
                <w:rFonts w:eastAsia="Times New Roman"/>
              </w:rPr>
            </w:pPr>
            <w:r>
              <w:rPr>
                <w:rFonts w:eastAsia="Times New Roman"/>
              </w:rPr>
              <w:t xml:space="preserve">Prof Julie Byles - Centre for Women's Health Research, The University of Newcastle </w:t>
            </w:r>
          </w:p>
          <w:p w14:paraId="47048166" w14:textId="77777777" w:rsidR="00207BA5" w:rsidRDefault="00B909DD">
            <w:pPr>
              <w:numPr>
                <w:ilvl w:val="0"/>
                <w:numId w:val="86"/>
              </w:numPr>
              <w:spacing w:before="100" w:beforeAutospacing="1" w:after="150"/>
              <w:rPr>
                <w:rFonts w:eastAsia="Times New Roman"/>
              </w:rPr>
            </w:pPr>
            <w:r>
              <w:rPr>
                <w:rFonts w:eastAsia="Times New Roman"/>
              </w:rPr>
              <w:t xml:space="preserve">Prof Kichu Nair - School of Medicine and Public Health, The University of Newcastle </w:t>
            </w:r>
          </w:p>
          <w:p w14:paraId="12E50CC9" w14:textId="77777777" w:rsidR="00207BA5" w:rsidRDefault="00B909DD">
            <w:pPr>
              <w:numPr>
                <w:ilvl w:val="0"/>
                <w:numId w:val="86"/>
              </w:numPr>
              <w:spacing w:before="100" w:beforeAutospacing="1" w:after="150"/>
              <w:rPr>
                <w:rFonts w:eastAsia="Times New Roman"/>
              </w:rPr>
            </w:pPr>
            <w:r>
              <w:rPr>
                <w:rFonts w:eastAsia="Times New Roman"/>
              </w:rPr>
              <w:t xml:space="preserve">Dr Xenia Dolja-Gore - School of Medicine and Public Health, The University of Newcastle </w:t>
            </w:r>
          </w:p>
          <w:p w14:paraId="78282F9E" w14:textId="73F0C1D9" w:rsidR="00207BA5" w:rsidRDefault="00B909DD">
            <w:pPr>
              <w:numPr>
                <w:ilvl w:val="0"/>
                <w:numId w:val="86"/>
              </w:numPr>
              <w:spacing w:before="100" w:beforeAutospacing="1" w:after="150"/>
              <w:rPr>
                <w:rFonts w:eastAsia="Times New Roman"/>
              </w:rPr>
            </w:pPr>
            <w:r>
              <w:rPr>
                <w:rFonts w:eastAsia="Times New Roman"/>
              </w:rPr>
              <w:t xml:space="preserve">Dominic Cavenagh - Centre for Women's Health Research, The University of Newcastle </w:t>
            </w:r>
          </w:p>
          <w:p w14:paraId="38B7ADDF" w14:textId="53B87B1B" w:rsidR="00207BA5" w:rsidRDefault="00B909DD">
            <w:pPr>
              <w:numPr>
                <w:ilvl w:val="0"/>
                <w:numId w:val="86"/>
              </w:numPr>
              <w:spacing w:before="100" w:beforeAutospacing="1" w:after="150"/>
              <w:rPr>
                <w:rFonts w:eastAsia="Times New Roman"/>
              </w:rPr>
            </w:pPr>
            <w:r>
              <w:rPr>
                <w:rFonts w:eastAsia="Times New Roman"/>
              </w:rPr>
              <w:t xml:space="preserve">Emily Princehorn - Centre for Women's Health Research, The University of Newcastle </w:t>
            </w:r>
          </w:p>
          <w:p w14:paraId="79960605" w14:textId="3432FFB8" w:rsidR="00207BA5" w:rsidRDefault="00B909DD">
            <w:pPr>
              <w:numPr>
                <w:ilvl w:val="0"/>
                <w:numId w:val="86"/>
              </w:numPr>
              <w:spacing w:before="100" w:beforeAutospacing="1" w:after="150"/>
              <w:rPr>
                <w:rFonts w:eastAsia="Times New Roman"/>
              </w:rPr>
            </w:pPr>
            <w:r>
              <w:rPr>
                <w:rFonts w:eastAsia="Times New Roman"/>
              </w:rPr>
              <w:t xml:space="preserve">Daniel Ryan - The University of Newcastle </w:t>
            </w:r>
          </w:p>
          <w:p w14:paraId="0B71EEFF" w14:textId="49584BB7" w:rsidR="00207BA5" w:rsidRDefault="00B909DD">
            <w:pPr>
              <w:numPr>
                <w:ilvl w:val="0"/>
                <w:numId w:val="86"/>
              </w:numPr>
              <w:spacing w:before="100" w:beforeAutospacing="1" w:after="150"/>
              <w:rPr>
                <w:rFonts w:eastAsia="Times New Roman"/>
              </w:rPr>
            </w:pPr>
            <w:r>
              <w:rPr>
                <w:rFonts w:eastAsia="Times New Roman"/>
              </w:rPr>
              <w:t xml:space="preserve">Samin Uddin - The University of Newcastle </w:t>
            </w:r>
          </w:p>
        </w:tc>
      </w:tr>
      <w:tr w:rsidR="00207BA5" w14:paraId="60669393" w14:textId="77777777" w:rsidTr="00A06D56">
        <w:trPr>
          <w:trHeight w:val="900"/>
          <w:tblCellSpacing w:w="15" w:type="dxa"/>
        </w:trPr>
        <w:tc>
          <w:tcPr>
            <w:tcW w:w="1238" w:type="pct"/>
            <w:hideMark/>
          </w:tcPr>
          <w:p w14:paraId="37508061" w14:textId="77777777" w:rsidR="00207BA5" w:rsidRDefault="00B909DD">
            <w:pPr>
              <w:rPr>
                <w:rFonts w:eastAsia="Times New Roman"/>
              </w:rPr>
            </w:pPr>
            <w:r>
              <w:rPr>
                <w:rFonts w:eastAsia="Times New Roman"/>
              </w:rPr>
              <w:t>Liaison person:</w:t>
            </w:r>
          </w:p>
        </w:tc>
        <w:tc>
          <w:tcPr>
            <w:tcW w:w="3713" w:type="pct"/>
            <w:hideMark/>
          </w:tcPr>
          <w:p w14:paraId="2659DC56" w14:textId="77777777" w:rsidR="00207BA5" w:rsidRDefault="00B909DD">
            <w:pPr>
              <w:numPr>
                <w:ilvl w:val="0"/>
                <w:numId w:val="87"/>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120806D2" w14:textId="77777777" w:rsidTr="00A06D56">
        <w:trPr>
          <w:trHeight w:val="1350"/>
          <w:tblCellSpacing w:w="15" w:type="dxa"/>
        </w:trPr>
        <w:tc>
          <w:tcPr>
            <w:tcW w:w="1238" w:type="pct"/>
            <w:hideMark/>
          </w:tcPr>
          <w:p w14:paraId="5A38616A" w14:textId="77777777" w:rsidR="00207BA5" w:rsidRDefault="00B909DD">
            <w:pPr>
              <w:rPr>
                <w:rFonts w:eastAsia="Times New Roman"/>
              </w:rPr>
            </w:pPr>
            <w:r>
              <w:rPr>
                <w:rFonts w:eastAsia="Times New Roman"/>
              </w:rPr>
              <w:t>Synopsis:</w:t>
            </w:r>
          </w:p>
        </w:tc>
        <w:tc>
          <w:tcPr>
            <w:tcW w:w="3713" w:type="pct"/>
            <w:hideMark/>
          </w:tcPr>
          <w:p w14:paraId="3FFE18BE" w14:textId="632645CB" w:rsidR="00207BA5" w:rsidRDefault="00B909DD" w:rsidP="000C25C9">
            <w:pPr>
              <w:pStyle w:val="ListParagraph"/>
              <w:rPr>
                <w:rFonts w:eastAsia="Times New Roman"/>
              </w:rPr>
            </w:pPr>
            <w:r>
              <w:rPr>
                <w:rFonts w:eastAsia="Times New Roman"/>
              </w:rPr>
              <w:t xml:space="preserve">Amiodarone is one of the most popular antiarrhythmic drugs prescribed in Australia. It is commonly used to treat atrial fibrillation, ventricular tachycardia and prescribed to patients at high risk of cardiac death. Amiodarone however has </w:t>
            </w:r>
            <w:proofErr w:type="gramStart"/>
            <w:r>
              <w:rPr>
                <w:rFonts w:eastAsia="Times New Roman"/>
              </w:rPr>
              <w:t>a number of</w:t>
            </w:r>
            <w:proofErr w:type="gramEnd"/>
            <w:r>
              <w:rPr>
                <w:rFonts w:eastAsia="Times New Roman"/>
              </w:rPr>
              <w:t xml:space="preserve"> adverse effects and is therefore only prescribed when necessary. Due to its structural similarities with thyroxine, it is recommended that thyroid function tests be conducted every six months to check for thyroid dysfunction. These guidelines however are not well adhered to by health professionals. </w:t>
            </w:r>
            <w:proofErr w:type="gramStart"/>
            <w:r>
              <w:rPr>
                <w:rFonts w:eastAsia="Times New Roman"/>
              </w:rPr>
              <w:t>Therefore</w:t>
            </w:r>
            <w:proofErr w:type="gramEnd"/>
            <w:r>
              <w:rPr>
                <w:rFonts w:eastAsia="Times New Roman"/>
              </w:rPr>
              <w:t xml:space="preserve"> this project will examine the risk factors for non</w:t>
            </w:r>
            <w:r w:rsidR="00A06D56">
              <w:rPr>
                <w:rFonts w:eastAsia="Times New Roman"/>
              </w:rPr>
              <w:t>-</w:t>
            </w:r>
            <w:r>
              <w:rPr>
                <w:rFonts w:eastAsia="Times New Roman"/>
              </w:rPr>
              <w:t xml:space="preserve">adherence to thyroid function testing in older Australian women prescribed Amiodarone. </w:t>
            </w:r>
          </w:p>
        </w:tc>
      </w:tr>
    </w:tbl>
    <w:p w14:paraId="0460B8EB" w14:textId="69A1115C"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F79DA30" w14:textId="77777777" w:rsidTr="00FA4F94">
        <w:trPr>
          <w:trHeight w:val="680"/>
          <w:tblCellSpacing w:w="15" w:type="dxa"/>
        </w:trPr>
        <w:tc>
          <w:tcPr>
            <w:tcW w:w="1238" w:type="pct"/>
            <w:shd w:val="clear" w:color="auto" w:fill="ADD8E6"/>
            <w:hideMark/>
          </w:tcPr>
          <w:p w14:paraId="0DA2C027" w14:textId="77777777" w:rsidR="00207BA5" w:rsidRDefault="00B909DD">
            <w:pPr>
              <w:rPr>
                <w:rFonts w:eastAsia="Times New Roman"/>
              </w:rPr>
            </w:pPr>
            <w:r>
              <w:rPr>
                <w:rFonts w:eastAsia="Times New Roman"/>
              </w:rPr>
              <w:t>Project ID: A724</w:t>
            </w:r>
          </w:p>
        </w:tc>
        <w:tc>
          <w:tcPr>
            <w:tcW w:w="3713" w:type="pct"/>
            <w:shd w:val="clear" w:color="auto" w:fill="ADD8E6"/>
            <w:hideMark/>
          </w:tcPr>
          <w:p w14:paraId="37B25529" w14:textId="336AE8B6" w:rsidR="00207BA5" w:rsidRDefault="00B909DD">
            <w:pPr>
              <w:rPr>
                <w:rFonts w:eastAsia="Times New Roman"/>
              </w:rPr>
            </w:pPr>
            <w:r>
              <w:rPr>
                <w:rFonts w:eastAsia="Times New Roman"/>
                <w:b/>
                <w:bCs/>
              </w:rPr>
              <w:t>Beyond successful ageing: Longevity and healthy ageing among Australian women</w:t>
            </w:r>
          </w:p>
        </w:tc>
      </w:tr>
      <w:tr w:rsidR="00207BA5" w14:paraId="5E3E4B44" w14:textId="77777777" w:rsidTr="00FA4F94">
        <w:trPr>
          <w:trHeight w:val="624"/>
          <w:tblCellSpacing w:w="15" w:type="dxa"/>
        </w:trPr>
        <w:tc>
          <w:tcPr>
            <w:tcW w:w="1238" w:type="pct"/>
            <w:hideMark/>
          </w:tcPr>
          <w:p w14:paraId="10B44A8B" w14:textId="77777777" w:rsidR="00207BA5" w:rsidRDefault="00B909DD">
            <w:pPr>
              <w:rPr>
                <w:rFonts w:eastAsia="Times New Roman"/>
              </w:rPr>
            </w:pPr>
            <w:r>
              <w:rPr>
                <w:rFonts w:eastAsia="Times New Roman"/>
              </w:rPr>
              <w:lastRenderedPageBreak/>
              <w:t>Lead Investigator:</w:t>
            </w:r>
          </w:p>
        </w:tc>
        <w:tc>
          <w:tcPr>
            <w:tcW w:w="3713" w:type="pct"/>
            <w:hideMark/>
          </w:tcPr>
          <w:p w14:paraId="6F9C6792" w14:textId="77777777" w:rsidR="00207BA5" w:rsidRDefault="00B909DD">
            <w:pPr>
              <w:numPr>
                <w:ilvl w:val="0"/>
                <w:numId w:val="88"/>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2B155B7F" w14:textId="77777777" w:rsidTr="00A06D56">
        <w:trPr>
          <w:trHeight w:val="900"/>
          <w:tblCellSpacing w:w="15" w:type="dxa"/>
        </w:trPr>
        <w:tc>
          <w:tcPr>
            <w:tcW w:w="1238" w:type="pct"/>
            <w:hideMark/>
          </w:tcPr>
          <w:p w14:paraId="16DA5A07" w14:textId="77777777" w:rsidR="00207BA5" w:rsidRDefault="00B909DD">
            <w:pPr>
              <w:rPr>
                <w:rFonts w:eastAsia="Times New Roman"/>
              </w:rPr>
            </w:pPr>
            <w:r>
              <w:rPr>
                <w:rFonts w:eastAsia="Times New Roman"/>
              </w:rPr>
              <w:t>Other collaborators:</w:t>
            </w:r>
          </w:p>
        </w:tc>
        <w:tc>
          <w:tcPr>
            <w:tcW w:w="3713" w:type="pct"/>
            <w:hideMark/>
          </w:tcPr>
          <w:p w14:paraId="51BC8EB7" w14:textId="77777777" w:rsidR="00207BA5" w:rsidRDefault="00B909DD">
            <w:pPr>
              <w:numPr>
                <w:ilvl w:val="0"/>
                <w:numId w:val="89"/>
              </w:numPr>
              <w:spacing w:before="100" w:beforeAutospacing="1" w:after="150"/>
              <w:rPr>
                <w:rFonts w:eastAsia="Times New Roman"/>
              </w:rPr>
            </w:pPr>
            <w:r>
              <w:rPr>
                <w:rFonts w:eastAsia="Times New Roman"/>
              </w:rPr>
              <w:t xml:space="preserve">Prof Deborah Loxton - Centre for Women's Health Research, The University of Newcastle </w:t>
            </w:r>
          </w:p>
          <w:p w14:paraId="49BBE9F5" w14:textId="77777777" w:rsidR="00207BA5" w:rsidRDefault="00B909DD">
            <w:pPr>
              <w:numPr>
                <w:ilvl w:val="0"/>
                <w:numId w:val="89"/>
              </w:numPr>
              <w:spacing w:before="100" w:beforeAutospacing="1" w:after="150"/>
              <w:rPr>
                <w:rFonts w:eastAsia="Times New Roman"/>
              </w:rPr>
            </w:pPr>
            <w:r>
              <w:rPr>
                <w:rFonts w:eastAsia="Times New Roman"/>
              </w:rPr>
              <w:t xml:space="preserve">Dr Meredith Tavener - School of Medicine and Public Health, Health and Ageing, University of Newcastle </w:t>
            </w:r>
          </w:p>
          <w:p w14:paraId="490B2FEC" w14:textId="77777777" w:rsidR="00207BA5" w:rsidRDefault="00B909DD">
            <w:pPr>
              <w:numPr>
                <w:ilvl w:val="0"/>
                <w:numId w:val="89"/>
              </w:numPr>
              <w:spacing w:before="100" w:beforeAutospacing="1" w:after="150"/>
              <w:rPr>
                <w:rFonts w:eastAsia="Times New Roman"/>
              </w:rPr>
            </w:pPr>
            <w:r>
              <w:rPr>
                <w:rFonts w:eastAsia="Times New Roman"/>
              </w:rPr>
              <w:t xml:space="preserve">Dr Paul Kowal - Study on global </w:t>
            </w:r>
            <w:proofErr w:type="spellStart"/>
            <w:r>
              <w:rPr>
                <w:rFonts w:eastAsia="Times New Roman"/>
              </w:rPr>
              <w:t>AGEing</w:t>
            </w:r>
            <w:proofErr w:type="spellEnd"/>
            <w:r>
              <w:rPr>
                <w:rFonts w:eastAsia="Times New Roman"/>
              </w:rPr>
              <w:t xml:space="preserve"> and adult health (SAGE), World Health Organization </w:t>
            </w:r>
          </w:p>
          <w:p w14:paraId="4D3A5B5B" w14:textId="77777777" w:rsidR="00207BA5" w:rsidRDefault="00B909DD">
            <w:pPr>
              <w:numPr>
                <w:ilvl w:val="0"/>
                <w:numId w:val="89"/>
              </w:numPr>
              <w:spacing w:before="100" w:beforeAutospacing="1" w:after="150"/>
              <w:rPr>
                <w:rFonts w:eastAsia="Times New Roman"/>
              </w:rPr>
            </w:pPr>
            <w:r>
              <w:rPr>
                <w:rFonts w:eastAsia="Times New Roman"/>
              </w:rPr>
              <w:t xml:space="preserve">Dr Lucy Leigh - Hunter Medical Research Institute </w:t>
            </w:r>
          </w:p>
          <w:p w14:paraId="52CF9E1B" w14:textId="77777777" w:rsidR="00207BA5" w:rsidRDefault="00B909DD">
            <w:pPr>
              <w:numPr>
                <w:ilvl w:val="0"/>
                <w:numId w:val="89"/>
              </w:numPr>
              <w:spacing w:before="100" w:beforeAutospacing="1" w:after="150"/>
              <w:rPr>
                <w:rFonts w:eastAsia="Times New Roman"/>
              </w:rPr>
            </w:pPr>
            <w:r>
              <w:rPr>
                <w:rFonts w:eastAsia="Times New Roman"/>
              </w:rPr>
              <w:t xml:space="preserve">Prof Carol Jagger - Institute of Ageing and Health, Newcastle University </w:t>
            </w:r>
          </w:p>
          <w:p w14:paraId="01F148CE" w14:textId="77777777" w:rsidR="00207BA5" w:rsidRDefault="00B909DD">
            <w:pPr>
              <w:numPr>
                <w:ilvl w:val="0"/>
                <w:numId w:val="89"/>
              </w:numPr>
              <w:spacing w:before="100" w:beforeAutospacing="1" w:after="150"/>
              <w:rPr>
                <w:rFonts w:eastAsia="Times New Roman"/>
              </w:rPr>
            </w:pPr>
            <w:r>
              <w:rPr>
                <w:rFonts w:eastAsia="Times New Roman"/>
              </w:rPr>
              <w:t>A/Prof Liz Holliday - Clinical Research Design, Information Technology and Statistical Support (</w:t>
            </w:r>
            <w:proofErr w:type="spellStart"/>
            <w:r>
              <w:rPr>
                <w:rFonts w:eastAsia="Times New Roman"/>
              </w:rPr>
              <w:t>CReDITSS</w:t>
            </w:r>
            <w:proofErr w:type="spellEnd"/>
            <w:r>
              <w:rPr>
                <w:rFonts w:eastAsia="Times New Roman"/>
              </w:rPr>
              <w:t xml:space="preserve">) Unit, The University of Newcastle </w:t>
            </w:r>
          </w:p>
          <w:p w14:paraId="2082B5E5" w14:textId="77777777" w:rsidR="00207BA5" w:rsidRDefault="00B909DD">
            <w:pPr>
              <w:numPr>
                <w:ilvl w:val="0"/>
                <w:numId w:val="89"/>
              </w:numPr>
              <w:spacing w:before="100" w:beforeAutospacing="1" w:after="150"/>
              <w:rPr>
                <w:rFonts w:eastAsia="Times New Roman"/>
              </w:rPr>
            </w:pPr>
            <w:r>
              <w:rPr>
                <w:rFonts w:eastAsia="Times New Roman"/>
              </w:rPr>
              <w:t xml:space="preserve">Dr John Beard - Department of Ageing and Life Course Health, World Health Organisation </w:t>
            </w:r>
          </w:p>
          <w:p w14:paraId="5188C85E" w14:textId="77777777" w:rsidR="00207BA5" w:rsidRDefault="00B909DD">
            <w:pPr>
              <w:numPr>
                <w:ilvl w:val="0"/>
                <w:numId w:val="89"/>
              </w:numPr>
              <w:spacing w:before="100" w:beforeAutospacing="1" w:after="150"/>
              <w:rPr>
                <w:rFonts w:eastAsia="Times New Roman"/>
              </w:rPr>
            </w:pPr>
            <w:r>
              <w:rPr>
                <w:rFonts w:eastAsia="Times New Roman"/>
              </w:rPr>
              <w:t xml:space="preserve">Dr Md Mijanur Rahman - The Daffodil Centre, University of Sydney, a joint venture with Cancer Council NSW </w:t>
            </w:r>
          </w:p>
          <w:p w14:paraId="077B9525" w14:textId="2DC3F198" w:rsidR="00207BA5" w:rsidRDefault="00B909DD">
            <w:pPr>
              <w:numPr>
                <w:ilvl w:val="0"/>
                <w:numId w:val="89"/>
              </w:numPr>
              <w:spacing w:before="100" w:beforeAutospacing="1" w:after="150"/>
              <w:rPr>
                <w:rFonts w:eastAsia="Times New Roman"/>
              </w:rPr>
            </w:pPr>
            <w:r>
              <w:rPr>
                <w:rFonts w:eastAsia="Times New Roman"/>
              </w:rPr>
              <w:t xml:space="preserve">Emily Princehorn - Centre for Women's Health Research, The University of Newcastle </w:t>
            </w:r>
          </w:p>
        </w:tc>
      </w:tr>
      <w:tr w:rsidR="00207BA5" w14:paraId="30A23761" w14:textId="77777777" w:rsidTr="00A06D56">
        <w:trPr>
          <w:trHeight w:val="900"/>
          <w:tblCellSpacing w:w="15" w:type="dxa"/>
        </w:trPr>
        <w:tc>
          <w:tcPr>
            <w:tcW w:w="1238" w:type="pct"/>
            <w:hideMark/>
          </w:tcPr>
          <w:p w14:paraId="6D63F3AC" w14:textId="77777777" w:rsidR="00207BA5" w:rsidRDefault="00B909DD">
            <w:pPr>
              <w:rPr>
                <w:rFonts w:eastAsia="Times New Roman"/>
              </w:rPr>
            </w:pPr>
            <w:r>
              <w:rPr>
                <w:rFonts w:eastAsia="Times New Roman"/>
              </w:rPr>
              <w:t>Liaison person:</w:t>
            </w:r>
          </w:p>
        </w:tc>
        <w:tc>
          <w:tcPr>
            <w:tcW w:w="3713" w:type="pct"/>
            <w:hideMark/>
          </w:tcPr>
          <w:p w14:paraId="2E87F3D6" w14:textId="77777777" w:rsidR="00207BA5" w:rsidRDefault="00B909DD">
            <w:pPr>
              <w:numPr>
                <w:ilvl w:val="0"/>
                <w:numId w:val="90"/>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00BFAD7E" w14:textId="77777777" w:rsidTr="00B44C68">
        <w:trPr>
          <w:trHeight w:val="737"/>
          <w:tblCellSpacing w:w="15" w:type="dxa"/>
        </w:trPr>
        <w:tc>
          <w:tcPr>
            <w:tcW w:w="1238" w:type="pct"/>
            <w:hideMark/>
          </w:tcPr>
          <w:p w14:paraId="5A334786" w14:textId="77777777" w:rsidR="00207BA5" w:rsidRDefault="00B909DD">
            <w:pPr>
              <w:rPr>
                <w:rFonts w:eastAsia="Times New Roman"/>
              </w:rPr>
            </w:pPr>
            <w:r>
              <w:rPr>
                <w:rFonts w:eastAsia="Times New Roman"/>
              </w:rPr>
              <w:t>Synopsis:</w:t>
            </w:r>
          </w:p>
        </w:tc>
        <w:tc>
          <w:tcPr>
            <w:tcW w:w="3713" w:type="pct"/>
            <w:hideMark/>
          </w:tcPr>
          <w:p w14:paraId="42FA93A3" w14:textId="77777777" w:rsidR="00207BA5" w:rsidRDefault="00B909DD" w:rsidP="000C25C9">
            <w:pPr>
              <w:pStyle w:val="ListParagraph"/>
              <w:rPr>
                <w:rFonts w:eastAsia="Times New Roman"/>
              </w:rPr>
            </w:pPr>
            <w:r>
              <w:rPr>
                <w:rFonts w:eastAsia="Times New Roman"/>
              </w:rPr>
              <w:t>We will examine changes within cohorts of Australian women born 1921</w:t>
            </w:r>
            <w:r w:rsidR="00A06D56">
              <w:rPr>
                <w:rFonts w:eastAsia="Times New Roman"/>
              </w:rPr>
              <w:t>-</w:t>
            </w:r>
            <w:r>
              <w:rPr>
                <w:rFonts w:eastAsia="Times New Roman"/>
              </w:rPr>
              <w:t>26 and 1946</w:t>
            </w:r>
            <w:r w:rsidR="00A06D56">
              <w:rPr>
                <w:rFonts w:eastAsia="Times New Roman"/>
              </w:rPr>
              <w:t>-</w:t>
            </w:r>
            <w:r>
              <w:rPr>
                <w:rFonts w:eastAsia="Times New Roman"/>
              </w:rPr>
              <w:t xml:space="preserve">51 to identify trajectories of Healthy Ageing as defined by </w:t>
            </w:r>
            <w:proofErr w:type="gramStart"/>
            <w:r>
              <w:rPr>
                <w:rFonts w:eastAsia="Times New Roman"/>
              </w:rPr>
              <w:t>WHO, and</w:t>
            </w:r>
            <w:proofErr w:type="gramEnd"/>
            <w:r>
              <w:rPr>
                <w:rFonts w:eastAsia="Times New Roman"/>
              </w:rPr>
              <w:t xml:space="preserve"> compare these as to whether or not women can be considered to have achieved Successful Ageing using disease and disability based models of ageing (1). We argue that Healthy Ageing allows for more diversity in ageing trajectories, with interaction between intrinsic capacities and external supports.</w:t>
            </w:r>
          </w:p>
          <w:p w14:paraId="7C4BBDDC" w14:textId="50BECE3B" w:rsidR="00B44C68" w:rsidRDefault="00B44C68" w:rsidP="000C25C9">
            <w:pPr>
              <w:pStyle w:val="ListParagraph"/>
              <w:rPr>
                <w:rFonts w:eastAsia="Times New Roman"/>
              </w:rPr>
            </w:pPr>
          </w:p>
        </w:tc>
      </w:tr>
      <w:tr w:rsidR="00207BA5" w14:paraId="7ED60889" w14:textId="77777777" w:rsidTr="00A06D56">
        <w:trPr>
          <w:trHeight w:val="900"/>
          <w:tblCellSpacing w:w="15" w:type="dxa"/>
        </w:trPr>
        <w:tc>
          <w:tcPr>
            <w:tcW w:w="1238" w:type="pct"/>
            <w:hideMark/>
          </w:tcPr>
          <w:p w14:paraId="7D5C1E24" w14:textId="77777777" w:rsidR="00207BA5" w:rsidRDefault="00B909DD">
            <w:pPr>
              <w:rPr>
                <w:rFonts w:eastAsia="Times New Roman"/>
              </w:rPr>
            </w:pPr>
            <w:r>
              <w:rPr>
                <w:rFonts w:eastAsia="Times New Roman"/>
              </w:rPr>
              <w:t>Publications:</w:t>
            </w:r>
          </w:p>
        </w:tc>
        <w:tc>
          <w:tcPr>
            <w:tcW w:w="3713" w:type="pct"/>
            <w:hideMark/>
          </w:tcPr>
          <w:p w14:paraId="0B364EAC" w14:textId="351E342A" w:rsidR="00207BA5" w:rsidRDefault="00B909DD" w:rsidP="00B44C68">
            <w:pPr>
              <w:spacing w:line="276" w:lineRule="auto"/>
              <w:rPr>
                <w:rFonts w:eastAsia="Times New Roman"/>
              </w:rPr>
            </w:pPr>
            <w:r>
              <w:rPr>
                <w:rFonts w:eastAsia="Times New Roman"/>
              </w:rPr>
              <w:t xml:space="preserve">Successful ageing from old to very old: </w:t>
            </w:r>
            <w:r w:rsidR="00A06D56">
              <w:rPr>
                <w:rFonts w:eastAsia="Times New Roman"/>
              </w:rPr>
              <w:t>A</w:t>
            </w:r>
            <w:r>
              <w:rPr>
                <w:rFonts w:eastAsia="Times New Roman"/>
              </w:rPr>
              <w:t xml:space="preserve"> longitudinal study of 12,432 women from Australia. Byles JE, Rahman MM, Princehorn EM, Holliday EG, Leigh L, Loxton D, Beard J, Kowal P &amp; Jagger C. </w:t>
            </w:r>
            <w:r>
              <w:rPr>
                <w:rStyle w:val="Emphasis"/>
                <w:rFonts w:eastAsia="Times New Roman"/>
              </w:rPr>
              <w:t>Age and Ageing</w:t>
            </w:r>
            <w:r>
              <w:rPr>
                <w:rFonts w:eastAsia="Times New Roman"/>
              </w:rPr>
              <w:t>, 2019, 48(6); 803-810.</w:t>
            </w:r>
            <w:r>
              <w:rPr>
                <w:rFonts w:eastAsia="Times New Roman"/>
              </w:rPr>
              <w:br/>
            </w:r>
            <w:r>
              <w:rPr>
                <w:rFonts w:eastAsia="Times New Roman"/>
              </w:rPr>
              <w:br/>
              <w:t xml:space="preserve">Predicting </w:t>
            </w:r>
            <w:r w:rsidR="00A06D56">
              <w:rPr>
                <w:rFonts w:eastAsia="Times New Roman"/>
              </w:rPr>
              <w:t xml:space="preserve">chronic disease, </w:t>
            </w:r>
            <w:proofErr w:type="gramStart"/>
            <w:r w:rsidR="00A06D56">
              <w:rPr>
                <w:rFonts w:eastAsia="Times New Roman"/>
              </w:rPr>
              <w:t>disability</w:t>
            </w:r>
            <w:proofErr w:type="gramEnd"/>
            <w:r w:rsidR="00A06D56">
              <w:rPr>
                <w:rFonts w:eastAsia="Times New Roman"/>
              </w:rPr>
              <w:t xml:space="preserve"> and mortality in a large cohort of older</w:t>
            </w:r>
            <w:r>
              <w:rPr>
                <w:rFonts w:eastAsia="Times New Roman"/>
              </w:rPr>
              <w:t xml:space="preserve"> Australian </w:t>
            </w:r>
            <w:r w:rsidR="00A06D56">
              <w:rPr>
                <w:rFonts w:eastAsia="Times New Roman"/>
              </w:rPr>
              <w:t>w</w:t>
            </w:r>
            <w:r>
              <w:rPr>
                <w:rFonts w:eastAsia="Times New Roman"/>
              </w:rPr>
              <w:t xml:space="preserve">omen: A Markov </w:t>
            </w:r>
            <w:r w:rsidR="00A06D56">
              <w:rPr>
                <w:rFonts w:eastAsia="Times New Roman"/>
              </w:rPr>
              <w:t>m</w:t>
            </w:r>
            <w:r>
              <w:rPr>
                <w:rFonts w:eastAsia="Times New Roman"/>
              </w:rPr>
              <w:t>ulti-</w:t>
            </w:r>
            <w:r w:rsidR="00A06D56">
              <w:rPr>
                <w:rFonts w:eastAsia="Times New Roman"/>
              </w:rPr>
              <w:t>s</w:t>
            </w:r>
            <w:r>
              <w:rPr>
                <w:rFonts w:eastAsia="Times New Roman"/>
              </w:rPr>
              <w:t xml:space="preserve">tate </w:t>
            </w:r>
            <w:r w:rsidR="00A06D56">
              <w:rPr>
                <w:rFonts w:eastAsia="Times New Roman"/>
              </w:rPr>
              <w:t>m</w:t>
            </w:r>
            <w:r>
              <w:rPr>
                <w:rFonts w:eastAsia="Times New Roman"/>
              </w:rPr>
              <w:t xml:space="preserve">odelling </w:t>
            </w:r>
            <w:r w:rsidR="00A06D56">
              <w:rPr>
                <w:rFonts w:eastAsia="Times New Roman"/>
              </w:rPr>
              <w:t>a</w:t>
            </w:r>
            <w:r>
              <w:rPr>
                <w:rFonts w:eastAsia="Times New Roman"/>
              </w:rPr>
              <w:t xml:space="preserve">pproach. Rahman M, Jagger C, Princehorn E, Holliday E, Leigh L, Loxton D, Beard J, Byles J &amp; Kowal P. </w:t>
            </w:r>
            <w:r>
              <w:rPr>
                <w:rStyle w:val="Emphasis"/>
                <w:rFonts w:eastAsia="Times New Roman"/>
              </w:rPr>
              <w:t>SSRN Electronic Journal</w:t>
            </w:r>
            <w:r>
              <w:rPr>
                <w:rFonts w:eastAsia="Times New Roman"/>
              </w:rPr>
              <w:t xml:space="preserve">, </w:t>
            </w:r>
            <w:r>
              <w:rPr>
                <w:rFonts w:eastAsia="Times New Roman"/>
              </w:rPr>
              <w:lastRenderedPageBreak/>
              <w:t>2021.</w:t>
            </w:r>
            <w:r w:rsidR="00AB2A47">
              <w:rPr>
                <w:rFonts w:eastAsia="Times New Roman"/>
              </w:rPr>
              <w:t xml:space="preserve"> </w:t>
            </w:r>
            <w:r w:rsidR="00AB2A47">
              <w:rPr>
                <w:rFonts w:ascii="Arial" w:eastAsia="Times New Roman" w:hAnsi="Arial" w:cs="Arial"/>
                <w:color w:val="C4C4C4"/>
                <w:sz w:val="20"/>
                <w:szCs w:val="20"/>
              </w:rPr>
              <w:t>https://ssrn.com/abstract=3821481</w:t>
            </w:r>
            <w:r>
              <w:rPr>
                <w:rFonts w:eastAsia="Times New Roman"/>
              </w:rPr>
              <w:br/>
            </w:r>
            <w:r>
              <w:rPr>
                <w:rFonts w:eastAsia="Times New Roman"/>
              </w:rPr>
              <w:br/>
              <w:t xml:space="preserve">Onset and progression of chronic disease and disability in a large cohort of older Australian women. Rahman M, Jagger C, Princehorn EM, Holliday EG, Leigh L, Loxton D, Beard J, Kowal P, &amp; Byles JE. </w:t>
            </w:r>
            <w:proofErr w:type="spellStart"/>
            <w:r>
              <w:rPr>
                <w:rStyle w:val="Emphasis"/>
                <w:rFonts w:eastAsia="Times New Roman"/>
              </w:rPr>
              <w:t>Maturitas</w:t>
            </w:r>
            <w:proofErr w:type="spellEnd"/>
            <w:r>
              <w:rPr>
                <w:rFonts w:eastAsia="Times New Roman"/>
              </w:rPr>
              <w:t>, 158(1); 25-33.</w:t>
            </w:r>
            <w:r>
              <w:rPr>
                <w:rFonts w:eastAsia="Times New Roman"/>
              </w:rPr>
              <w:br/>
            </w:r>
            <w:r>
              <w:rPr>
                <w:rFonts w:eastAsia="Times New Roman"/>
              </w:rPr>
              <w:br/>
              <w:t xml:space="preserve">The </w:t>
            </w:r>
            <w:r w:rsidR="00A06D56">
              <w:rPr>
                <w:rFonts w:eastAsia="Times New Roman"/>
              </w:rPr>
              <w:t>impact of education and lifestyle factors on disability-free life expectancy from mid-life to older age</w:t>
            </w:r>
            <w:r>
              <w:rPr>
                <w:rFonts w:eastAsia="Times New Roman"/>
              </w:rPr>
              <w:t xml:space="preserve">: A </w:t>
            </w:r>
            <w:r w:rsidR="00A06D56">
              <w:rPr>
                <w:rFonts w:eastAsia="Times New Roman"/>
              </w:rPr>
              <w:t xml:space="preserve">multi-cohort </w:t>
            </w:r>
            <w:r>
              <w:rPr>
                <w:rFonts w:eastAsia="Times New Roman"/>
              </w:rPr>
              <w:t xml:space="preserve">Study. Rahman M, Jagger C, Leigh L, Holliday E, </w:t>
            </w:r>
            <w:proofErr w:type="spellStart"/>
            <w:r>
              <w:rPr>
                <w:rFonts w:eastAsia="Times New Roman"/>
              </w:rPr>
              <w:t>Princehor</w:t>
            </w:r>
            <w:proofErr w:type="spellEnd"/>
            <w:r>
              <w:rPr>
                <w:rFonts w:eastAsia="Times New Roman"/>
              </w:rPr>
              <w:t xml:space="preserve"> E, Loxton D, Kowal P, Beard J &amp; Byles J. </w:t>
            </w:r>
            <w:r>
              <w:rPr>
                <w:rStyle w:val="Emphasis"/>
                <w:rFonts w:eastAsia="Times New Roman"/>
              </w:rPr>
              <w:t>International Journal of Public Health</w:t>
            </w:r>
            <w:r>
              <w:rPr>
                <w:rFonts w:eastAsia="Times New Roman"/>
              </w:rPr>
              <w:t>, 2022, 67.</w:t>
            </w:r>
            <w:r w:rsidR="00C454AB">
              <w:rPr>
                <w:rFonts w:eastAsia="Times New Roman"/>
              </w:rPr>
              <w:t xml:space="preserve"> </w:t>
            </w:r>
            <w:proofErr w:type="spellStart"/>
            <w:r w:rsidR="00C454AB">
              <w:rPr>
                <w:rStyle w:val="doi"/>
              </w:rPr>
              <w:t>doi</w:t>
            </w:r>
            <w:proofErr w:type="spellEnd"/>
            <w:r w:rsidR="00C454AB">
              <w:rPr>
                <w:rStyle w:val="doi"/>
              </w:rPr>
              <w:t>: </w:t>
            </w:r>
            <w:hyperlink r:id="rId10" w:tgtFrame="_blank" w:history="1">
              <w:r w:rsidR="00C454AB">
                <w:rPr>
                  <w:rStyle w:val="Hyperlink"/>
                </w:rPr>
                <w:t>10.3389/ijph.2022.1605045</w:t>
              </w:r>
            </w:hyperlink>
          </w:p>
          <w:p w14:paraId="51FD55EB" w14:textId="5EA8C264" w:rsidR="00A55DFB" w:rsidRDefault="00A55DFB" w:rsidP="00B44C68">
            <w:pPr>
              <w:spacing w:line="276" w:lineRule="auto"/>
              <w:rPr>
                <w:rFonts w:eastAsia="Times New Roman"/>
              </w:rPr>
            </w:pPr>
          </w:p>
        </w:tc>
      </w:tr>
      <w:tr w:rsidR="00207BA5" w14:paraId="76EC8327" w14:textId="77777777" w:rsidTr="00A06D56">
        <w:trPr>
          <w:trHeight w:val="900"/>
          <w:tblCellSpacing w:w="15" w:type="dxa"/>
        </w:trPr>
        <w:tc>
          <w:tcPr>
            <w:tcW w:w="1238" w:type="pct"/>
            <w:hideMark/>
          </w:tcPr>
          <w:p w14:paraId="74126CBF" w14:textId="77777777" w:rsidR="00207BA5" w:rsidRDefault="00B909DD">
            <w:pPr>
              <w:rPr>
                <w:rFonts w:eastAsia="Times New Roman"/>
              </w:rPr>
            </w:pPr>
            <w:r>
              <w:rPr>
                <w:rFonts w:eastAsia="Times New Roman"/>
              </w:rPr>
              <w:lastRenderedPageBreak/>
              <w:t>Conference / Presentations:</w:t>
            </w:r>
          </w:p>
        </w:tc>
        <w:tc>
          <w:tcPr>
            <w:tcW w:w="3713" w:type="pct"/>
            <w:hideMark/>
          </w:tcPr>
          <w:p w14:paraId="01E2DAB2" w14:textId="19497D13" w:rsidR="00207BA5" w:rsidRDefault="00B909DD" w:rsidP="00B44C68">
            <w:pPr>
              <w:spacing w:line="276" w:lineRule="auto"/>
              <w:rPr>
                <w:rFonts w:eastAsia="Times New Roman"/>
              </w:rPr>
            </w:pPr>
            <w:r>
              <w:rPr>
                <w:rStyle w:val="Emphasis"/>
                <w:rFonts w:eastAsia="Times New Roman"/>
              </w:rPr>
              <w:t>Prospects for healthy ageing and longevity for future generations of Australian women.</w:t>
            </w:r>
            <w:r>
              <w:rPr>
                <w:rFonts w:eastAsia="Times New Roman"/>
              </w:rPr>
              <w:br/>
              <w:t>Byles J. 2018 International Centenarian Consortium (ICC) Meeting, Blue Mountains, NSW, 5 - 6 September 2018.</w:t>
            </w:r>
            <w:r>
              <w:rPr>
                <w:rFonts w:eastAsia="Times New Roman"/>
              </w:rPr>
              <w:br/>
            </w:r>
            <w:r>
              <w:rPr>
                <w:rFonts w:eastAsia="Times New Roman"/>
              </w:rPr>
              <w:br/>
            </w:r>
            <w:r>
              <w:rPr>
                <w:rStyle w:val="Emphasis"/>
                <w:rFonts w:eastAsia="Times New Roman"/>
              </w:rPr>
              <w:t>Successful ageing and longevity among Australian women</w:t>
            </w:r>
            <w:r>
              <w:rPr>
                <w:rFonts w:eastAsia="Times New Roman"/>
              </w:rPr>
              <w:t>.</w:t>
            </w:r>
            <w:r>
              <w:rPr>
                <w:rFonts w:eastAsia="Times New Roman"/>
              </w:rPr>
              <w:br/>
              <w:t>Byles J. 2</w:t>
            </w:r>
            <w:r w:rsidRPr="00A06D56">
              <w:rPr>
                <w:rFonts w:eastAsia="Times New Roman"/>
                <w:vertAlign w:val="superscript"/>
              </w:rPr>
              <w:t>nd</w:t>
            </w:r>
            <w:r w:rsidR="00A06D56">
              <w:rPr>
                <w:rFonts w:eastAsia="Times New Roman"/>
              </w:rPr>
              <w:t xml:space="preserve"> </w:t>
            </w:r>
            <w:r>
              <w:rPr>
                <w:rFonts w:eastAsia="Times New Roman"/>
              </w:rPr>
              <w:t>International Living to 100 Conference, Darling Harbour, NSW, 7 - 8 September 2018.</w:t>
            </w:r>
            <w:r>
              <w:rPr>
                <w:rFonts w:eastAsia="Times New Roman"/>
              </w:rPr>
              <w:br/>
            </w:r>
            <w:r>
              <w:rPr>
                <w:rFonts w:eastAsia="Times New Roman"/>
              </w:rPr>
              <w:br/>
            </w:r>
            <w:r>
              <w:rPr>
                <w:rStyle w:val="Emphasis"/>
                <w:rFonts w:eastAsia="Times New Roman"/>
              </w:rPr>
              <w:t xml:space="preserve">Successful ageing from old to very old: </w:t>
            </w:r>
            <w:r w:rsidR="00A06D56">
              <w:rPr>
                <w:rStyle w:val="Emphasis"/>
                <w:rFonts w:eastAsia="Times New Roman"/>
              </w:rPr>
              <w:t>F</w:t>
            </w:r>
            <w:r>
              <w:rPr>
                <w:rStyle w:val="Emphasis"/>
                <w:rFonts w:eastAsia="Times New Roman"/>
              </w:rPr>
              <w:t>indings from the Australian Longitudinal Study on Women</w:t>
            </w:r>
            <w:r w:rsidR="00093533">
              <w:rPr>
                <w:rStyle w:val="Emphasis"/>
                <w:rFonts w:eastAsia="Times New Roman"/>
              </w:rPr>
              <w:t>’</w:t>
            </w:r>
            <w:r>
              <w:rPr>
                <w:rStyle w:val="Emphasis"/>
                <w:rFonts w:eastAsia="Times New Roman"/>
              </w:rPr>
              <w:t>s Health</w:t>
            </w:r>
            <w:r>
              <w:rPr>
                <w:rFonts w:eastAsia="Times New Roman"/>
              </w:rPr>
              <w:t>.</w:t>
            </w:r>
            <w:r>
              <w:rPr>
                <w:rFonts w:eastAsia="Times New Roman"/>
              </w:rPr>
              <w:br/>
              <w:t>Byles J, Rahman M, Princehorn E, Holliday E &amp; Jagger C. IAGG-ER 9th European Congress of the International Association of Gerontology and Geriatrics, Gothenburg, Sweden, 23 - 25 May 2019.</w:t>
            </w:r>
            <w:r>
              <w:rPr>
                <w:rFonts w:eastAsia="Times New Roman"/>
              </w:rPr>
              <w:br/>
            </w:r>
            <w:r>
              <w:rPr>
                <w:rFonts w:eastAsia="Times New Roman"/>
              </w:rPr>
              <w:br/>
            </w:r>
            <w:r>
              <w:rPr>
                <w:rStyle w:val="Emphasis"/>
                <w:rFonts w:eastAsia="Times New Roman"/>
              </w:rPr>
              <w:t>Successful ageing from old to very old: Findings from the Australian Longitudinal Study on Women</w:t>
            </w:r>
            <w:r w:rsidR="00093533">
              <w:rPr>
                <w:rStyle w:val="Emphasis"/>
                <w:rFonts w:eastAsia="Times New Roman"/>
              </w:rPr>
              <w:t>’</w:t>
            </w:r>
            <w:r>
              <w:rPr>
                <w:rStyle w:val="Emphasis"/>
                <w:rFonts w:eastAsia="Times New Roman"/>
              </w:rPr>
              <w:t>s Health</w:t>
            </w:r>
            <w:r>
              <w:rPr>
                <w:rFonts w:eastAsia="Times New Roman"/>
              </w:rPr>
              <w:t>.</w:t>
            </w:r>
            <w:r>
              <w:rPr>
                <w:rFonts w:eastAsia="Times New Roman"/>
              </w:rPr>
              <w:br/>
              <w:t>Byles J. 52nd AAG Conference, Sydney, NSW, 5-8 Nove</w:t>
            </w:r>
            <w:r w:rsidR="00A06D56">
              <w:rPr>
                <w:rFonts w:eastAsia="Times New Roman"/>
              </w:rPr>
              <w:t>mb</w:t>
            </w:r>
            <w:r>
              <w:rPr>
                <w:rFonts w:eastAsia="Times New Roman"/>
              </w:rPr>
              <w:t>er 2019.</w:t>
            </w:r>
            <w:r>
              <w:rPr>
                <w:rFonts w:eastAsia="Times New Roman"/>
              </w:rPr>
              <w:br/>
            </w:r>
            <w:r>
              <w:rPr>
                <w:rFonts w:eastAsia="Times New Roman"/>
              </w:rPr>
              <w:br/>
            </w:r>
            <w:r>
              <w:rPr>
                <w:rStyle w:val="Emphasis"/>
                <w:rFonts w:eastAsia="Times New Roman"/>
              </w:rPr>
              <w:t>Impact of life-style factors on health life expectancy from mid-to-older age: Evidence from Australian Longitudinal Study on Women</w:t>
            </w:r>
            <w:r w:rsidR="00093533">
              <w:rPr>
                <w:rStyle w:val="Emphasis"/>
                <w:rFonts w:eastAsia="Times New Roman"/>
              </w:rPr>
              <w:t>’</w:t>
            </w:r>
            <w:r>
              <w:rPr>
                <w:rStyle w:val="Emphasis"/>
                <w:rFonts w:eastAsia="Times New Roman"/>
              </w:rPr>
              <w:t>s Health</w:t>
            </w:r>
            <w:r>
              <w:rPr>
                <w:rFonts w:eastAsia="Times New Roman"/>
              </w:rPr>
              <w:t>.</w:t>
            </w:r>
            <w:r>
              <w:rPr>
                <w:rFonts w:eastAsia="Times New Roman"/>
              </w:rPr>
              <w:br/>
              <w:t>Rahman M &amp; Byles J 53rd AAG Conference, Virtual Conference, 18-20 November 2020.</w:t>
            </w:r>
          </w:p>
        </w:tc>
      </w:tr>
    </w:tbl>
    <w:p w14:paraId="6A705A9D" w14:textId="1B447639"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BD33E9E" w14:textId="77777777" w:rsidTr="000C25C9">
        <w:trPr>
          <w:trHeight w:val="680"/>
          <w:tblCellSpacing w:w="15" w:type="dxa"/>
        </w:trPr>
        <w:tc>
          <w:tcPr>
            <w:tcW w:w="1238" w:type="pct"/>
            <w:shd w:val="clear" w:color="auto" w:fill="ADD8E6"/>
            <w:hideMark/>
          </w:tcPr>
          <w:p w14:paraId="73513C15" w14:textId="77777777" w:rsidR="00207BA5" w:rsidRDefault="00B909DD">
            <w:pPr>
              <w:rPr>
                <w:rFonts w:eastAsia="Times New Roman"/>
              </w:rPr>
            </w:pPr>
            <w:r>
              <w:rPr>
                <w:rFonts w:eastAsia="Times New Roman"/>
              </w:rPr>
              <w:t>Project ID: A728</w:t>
            </w:r>
          </w:p>
        </w:tc>
        <w:tc>
          <w:tcPr>
            <w:tcW w:w="3713" w:type="pct"/>
            <w:shd w:val="clear" w:color="auto" w:fill="ADD8E6"/>
            <w:hideMark/>
          </w:tcPr>
          <w:p w14:paraId="0E7AE5EC" w14:textId="19408AE5" w:rsidR="00207BA5" w:rsidRDefault="00B909DD">
            <w:pPr>
              <w:rPr>
                <w:rFonts w:eastAsia="Times New Roman"/>
              </w:rPr>
            </w:pPr>
            <w:r>
              <w:rPr>
                <w:rFonts w:eastAsia="Times New Roman"/>
                <w:b/>
                <w:bCs/>
              </w:rPr>
              <w:t xml:space="preserve">Understanding the relationships between weight gain, physical </w:t>
            </w:r>
            <w:proofErr w:type="gramStart"/>
            <w:r>
              <w:rPr>
                <w:rFonts w:eastAsia="Times New Roman"/>
                <w:b/>
                <w:bCs/>
              </w:rPr>
              <w:t>activity</w:t>
            </w:r>
            <w:proofErr w:type="gramEnd"/>
            <w:r>
              <w:rPr>
                <w:rFonts w:eastAsia="Times New Roman"/>
                <w:b/>
                <w:bCs/>
              </w:rPr>
              <w:t xml:space="preserve"> and indicators of women's reproductive health</w:t>
            </w:r>
          </w:p>
        </w:tc>
      </w:tr>
      <w:tr w:rsidR="00207BA5" w14:paraId="693AACEB" w14:textId="77777777" w:rsidTr="000C25C9">
        <w:trPr>
          <w:trHeight w:val="680"/>
          <w:tblCellSpacing w:w="15" w:type="dxa"/>
        </w:trPr>
        <w:tc>
          <w:tcPr>
            <w:tcW w:w="1238" w:type="pct"/>
            <w:hideMark/>
          </w:tcPr>
          <w:p w14:paraId="1215E980" w14:textId="77777777" w:rsidR="00207BA5" w:rsidRDefault="00B909DD">
            <w:pPr>
              <w:rPr>
                <w:rFonts w:eastAsia="Times New Roman"/>
              </w:rPr>
            </w:pPr>
            <w:r>
              <w:rPr>
                <w:rFonts w:eastAsia="Times New Roman"/>
              </w:rPr>
              <w:t>Lead Investigator:</w:t>
            </w:r>
          </w:p>
        </w:tc>
        <w:tc>
          <w:tcPr>
            <w:tcW w:w="3713" w:type="pct"/>
            <w:hideMark/>
          </w:tcPr>
          <w:p w14:paraId="6DAB8C85" w14:textId="77777777" w:rsidR="00207BA5" w:rsidRDefault="00B909DD">
            <w:pPr>
              <w:numPr>
                <w:ilvl w:val="0"/>
                <w:numId w:val="91"/>
              </w:numPr>
              <w:spacing w:before="100" w:beforeAutospacing="1" w:after="100" w:afterAutospacing="1"/>
              <w:rPr>
                <w:rFonts w:eastAsia="Times New Roman"/>
              </w:rPr>
            </w:pPr>
            <w:r>
              <w:rPr>
                <w:rFonts w:eastAsia="Times New Roman"/>
              </w:rPr>
              <w:t>Dr Gabriela Mena Ribadeneira - The University of Queensland</w:t>
            </w:r>
          </w:p>
        </w:tc>
      </w:tr>
      <w:tr w:rsidR="00207BA5" w14:paraId="2B1FE217" w14:textId="77777777" w:rsidTr="00A06D56">
        <w:trPr>
          <w:trHeight w:val="900"/>
          <w:tblCellSpacing w:w="15" w:type="dxa"/>
        </w:trPr>
        <w:tc>
          <w:tcPr>
            <w:tcW w:w="1238" w:type="pct"/>
            <w:hideMark/>
          </w:tcPr>
          <w:p w14:paraId="0B08B513" w14:textId="77777777" w:rsidR="00207BA5" w:rsidRDefault="00B909DD">
            <w:pPr>
              <w:rPr>
                <w:rFonts w:eastAsia="Times New Roman"/>
              </w:rPr>
            </w:pPr>
            <w:r>
              <w:rPr>
                <w:rFonts w:eastAsia="Times New Roman"/>
              </w:rPr>
              <w:lastRenderedPageBreak/>
              <w:t>Other collaborators:</w:t>
            </w:r>
          </w:p>
        </w:tc>
        <w:tc>
          <w:tcPr>
            <w:tcW w:w="3713" w:type="pct"/>
            <w:hideMark/>
          </w:tcPr>
          <w:p w14:paraId="68175D7C" w14:textId="77777777" w:rsidR="00207BA5" w:rsidRDefault="00B909DD">
            <w:pPr>
              <w:numPr>
                <w:ilvl w:val="0"/>
                <w:numId w:val="92"/>
              </w:numPr>
              <w:spacing w:before="100" w:beforeAutospacing="1" w:after="150"/>
              <w:rPr>
                <w:rFonts w:eastAsia="Times New Roman"/>
              </w:rPr>
            </w:pPr>
            <w:r>
              <w:rPr>
                <w:rFonts w:eastAsia="Times New Roman"/>
              </w:rPr>
              <w:t xml:space="preserve">Prof Wendy Brown - School of Human Movement and Nutrition Sciences, The University of Queensland </w:t>
            </w:r>
          </w:p>
          <w:p w14:paraId="636A581A" w14:textId="77777777" w:rsidR="00207BA5" w:rsidRDefault="00B909DD">
            <w:pPr>
              <w:numPr>
                <w:ilvl w:val="0"/>
                <w:numId w:val="92"/>
              </w:numPr>
              <w:spacing w:before="100" w:beforeAutospacing="1" w:after="150"/>
              <w:rPr>
                <w:rFonts w:eastAsia="Times New Roman"/>
              </w:rPr>
            </w:pPr>
            <w:r>
              <w:rPr>
                <w:rFonts w:eastAsia="Times New Roman"/>
              </w:rPr>
              <w:t xml:space="preserve">Dr Gregore Mielke - School of Public Health, The University of Queensland. </w:t>
            </w:r>
          </w:p>
          <w:p w14:paraId="01C2D988" w14:textId="77777777" w:rsidR="00207BA5" w:rsidRDefault="00B909DD">
            <w:pPr>
              <w:numPr>
                <w:ilvl w:val="0"/>
                <w:numId w:val="92"/>
              </w:numPr>
              <w:spacing w:before="100" w:beforeAutospacing="1" w:after="150"/>
              <w:rPr>
                <w:rFonts w:eastAsia="Times New Roman"/>
              </w:rPr>
            </w:pPr>
            <w:r>
              <w:rPr>
                <w:rFonts w:eastAsia="Times New Roman"/>
              </w:rPr>
              <w:t xml:space="preserve">Dr Jessica Grieger - The University of Adelaide </w:t>
            </w:r>
          </w:p>
        </w:tc>
      </w:tr>
      <w:tr w:rsidR="00207BA5" w14:paraId="263D403A" w14:textId="77777777" w:rsidTr="00A06D56">
        <w:trPr>
          <w:trHeight w:val="900"/>
          <w:tblCellSpacing w:w="15" w:type="dxa"/>
        </w:trPr>
        <w:tc>
          <w:tcPr>
            <w:tcW w:w="1238" w:type="pct"/>
            <w:hideMark/>
          </w:tcPr>
          <w:p w14:paraId="0131623B" w14:textId="77777777" w:rsidR="00207BA5" w:rsidRDefault="00B909DD">
            <w:pPr>
              <w:rPr>
                <w:rFonts w:eastAsia="Times New Roman"/>
              </w:rPr>
            </w:pPr>
            <w:r>
              <w:rPr>
                <w:rFonts w:eastAsia="Times New Roman"/>
              </w:rPr>
              <w:t>Liaison person:</w:t>
            </w:r>
          </w:p>
        </w:tc>
        <w:tc>
          <w:tcPr>
            <w:tcW w:w="3713" w:type="pct"/>
            <w:hideMark/>
          </w:tcPr>
          <w:p w14:paraId="5E921BB1" w14:textId="77777777" w:rsidR="00207BA5" w:rsidRDefault="00B909DD">
            <w:pPr>
              <w:numPr>
                <w:ilvl w:val="0"/>
                <w:numId w:val="93"/>
              </w:numPr>
              <w:spacing w:before="100" w:beforeAutospacing="1" w:after="100" w:afterAutospacing="1"/>
              <w:rPr>
                <w:rFonts w:eastAsia="Times New Roman"/>
              </w:rPr>
            </w:pPr>
            <w:r>
              <w:rPr>
                <w:rFonts w:eastAsia="Times New Roman"/>
              </w:rPr>
              <w:t>Prof Wendy Brown - School of Human Movement and Nutrition Sciences, The University of Queensland</w:t>
            </w:r>
          </w:p>
        </w:tc>
      </w:tr>
      <w:tr w:rsidR="00207BA5" w14:paraId="44EBFECE" w14:textId="77777777" w:rsidTr="00AE3FD4">
        <w:trPr>
          <w:trHeight w:val="794"/>
          <w:tblCellSpacing w:w="15" w:type="dxa"/>
        </w:trPr>
        <w:tc>
          <w:tcPr>
            <w:tcW w:w="1238" w:type="pct"/>
            <w:hideMark/>
          </w:tcPr>
          <w:p w14:paraId="16D5B7BB" w14:textId="77777777" w:rsidR="00207BA5" w:rsidRDefault="00B909DD">
            <w:pPr>
              <w:rPr>
                <w:rFonts w:eastAsia="Times New Roman"/>
              </w:rPr>
            </w:pPr>
            <w:r>
              <w:rPr>
                <w:rFonts w:eastAsia="Times New Roman"/>
              </w:rPr>
              <w:t>Synopsis:</w:t>
            </w:r>
          </w:p>
        </w:tc>
        <w:tc>
          <w:tcPr>
            <w:tcW w:w="3713" w:type="pct"/>
            <w:hideMark/>
          </w:tcPr>
          <w:p w14:paraId="1FF63F6D" w14:textId="622A28AD" w:rsidR="00B44C68" w:rsidRDefault="00B909DD" w:rsidP="000C25C9">
            <w:pPr>
              <w:pStyle w:val="ListParagraph"/>
              <w:rPr>
                <w:rFonts w:eastAsia="Times New Roman"/>
              </w:rPr>
            </w:pPr>
            <w:r>
              <w:rPr>
                <w:rFonts w:eastAsia="Times New Roman"/>
              </w:rPr>
              <w:t xml:space="preserve">The purpose of this research is to better understand the relationships between weight gain, physical </w:t>
            </w:r>
            <w:proofErr w:type="gramStart"/>
            <w:r>
              <w:rPr>
                <w:rFonts w:eastAsia="Times New Roman"/>
              </w:rPr>
              <w:t>activity</w:t>
            </w:r>
            <w:proofErr w:type="gramEnd"/>
            <w:r>
              <w:rPr>
                <w:rFonts w:eastAsia="Times New Roman"/>
              </w:rPr>
              <w:t xml:space="preserve"> and aspects of young women's reproductive health, with a focus on the potential effects of physical activity and menstrual irregularities on weight-reproductive health relationships.</w:t>
            </w:r>
            <w:r w:rsidR="00A06D56">
              <w:rPr>
                <w:rFonts w:eastAsia="Times New Roman"/>
              </w:rPr>
              <w:t xml:space="preserve"> </w:t>
            </w:r>
            <w:r>
              <w:rPr>
                <w:rFonts w:eastAsia="Times New Roman"/>
              </w:rPr>
              <w:t>We will examine relationships between weight gain and indicators of reproductive health in young women (ability to have children, use of in vitro fertilisation (IVF), use of fertility hormones, PCOS, endometriosis etc). As women gain weight, they may develop menstrual irregularities that are precursors to infertility. However, physical activity may modify the relationship between weight gain and these health outcomes. The results will inform the development of practices which may help to establish better reproductive health in young women.</w:t>
            </w:r>
          </w:p>
        </w:tc>
      </w:tr>
      <w:tr w:rsidR="00207BA5" w14:paraId="68EACD34" w14:textId="77777777" w:rsidTr="00AE3FD4">
        <w:trPr>
          <w:trHeight w:val="680"/>
          <w:tblCellSpacing w:w="15" w:type="dxa"/>
        </w:trPr>
        <w:tc>
          <w:tcPr>
            <w:tcW w:w="1238" w:type="pct"/>
            <w:hideMark/>
          </w:tcPr>
          <w:p w14:paraId="37B6B77C" w14:textId="77777777" w:rsidR="00AE3FD4" w:rsidRDefault="00AE3FD4">
            <w:pPr>
              <w:rPr>
                <w:rFonts w:eastAsia="Times New Roman"/>
              </w:rPr>
            </w:pPr>
          </w:p>
          <w:p w14:paraId="2F6702AA" w14:textId="0DBDF7D0" w:rsidR="00207BA5" w:rsidRDefault="00B909DD">
            <w:pPr>
              <w:rPr>
                <w:rFonts w:eastAsia="Times New Roman"/>
              </w:rPr>
            </w:pPr>
            <w:r>
              <w:rPr>
                <w:rFonts w:eastAsia="Times New Roman"/>
              </w:rPr>
              <w:t>Publications:</w:t>
            </w:r>
          </w:p>
        </w:tc>
        <w:tc>
          <w:tcPr>
            <w:tcW w:w="3713" w:type="pct"/>
            <w:hideMark/>
          </w:tcPr>
          <w:p w14:paraId="463DF7D2" w14:textId="14C0F916" w:rsidR="00A55DFB" w:rsidRDefault="00B909DD" w:rsidP="00B44C68">
            <w:pPr>
              <w:spacing w:line="276" w:lineRule="auto"/>
              <w:rPr>
                <w:rFonts w:eastAsia="Times New Roman"/>
              </w:rPr>
            </w:pPr>
            <w:r>
              <w:rPr>
                <w:rFonts w:eastAsia="Times New Roman"/>
              </w:rPr>
              <w:br/>
              <w:t xml:space="preserve">Do physical activity, sitting time and body mass index affect fertility over a 15-year period in women? Data from a large population-based cohort study. Mena GP, Mielke GI &amp; Brown WJ. </w:t>
            </w:r>
            <w:r>
              <w:rPr>
                <w:rStyle w:val="Emphasis"/>
                <w:rFonts w:eastAsia="Times New Roman"/>
              </w:rPr>
              <w:t>Human Reproduction</w:t>
            </w:r>
            <w:r>
              <w:rPr>
                <w:rFonts w:eastAsia="Times New Roman"/>
              </w:rPr>
              <w:t>, 2020, 35(3); 676-683.</w:t>
            </w:r>
            <w:r>
              <w:rPr>
                <w:rFonts w:eastAsia="Times New Roman"/>
              </w:rPr>
              <w:br/>
            </w:r>
            <w:r>
              <w:rPr>
                <w:rFonts w:eastAsia="Times New Roman"/>
              </w:rPr>
              <w:br/>
              <w:t xml:space="preserve">Prospective associations between physical activity and BMI with irregular periods and heavy menstrual bleeding in a large cohort of Australian women. Mena GP, Mielke GI &amp; Brown W. </w:t>
            </w:r>
            <w:r>
              <w:rPr>
                <w:rStyle w:val="Emphasis"/>
                <w:rFonts w:eastAsia="Times New Roman"/>
              </w:rPr>
              <w:t>Human Reproduction</w:t>
            </w:r>
            <w:r>
              <w:rPr>
                <w:rFonts w:eastAsia="Times New Roman"/>
              </w:rPr>
              <w:t>, 2021, 36</w:t>
            </w:r>
            <w:r w:rsidR="00A06D56">
              <w:rPr>
                <w:rFonts w:eastAsia="Times New Roman"/>
              </w:rPr>
              <w:t>(</w:t>
            </w:r>
            <w:r>
              <w:rPr>
                <w:rFonts w:eastAsia="Times New Roman"/>
              </w:rPr>
              <w:t>6); 1481</w:t>
            </w:r>
            <w:r w:rsidR="00A06D56">
              <w:rPr>
                <w:rFonts w:eastAsia="Times New Roman"/>
              </w:rPr>
              <w:t>-</w:t>
            </w:r>
            <w:r>
              <w:rPr>
                <w:rFonts w:eastAsia="Times New Roman"/>
              </w:rPr>
              <w:t>1491.</w:t>
            </w:r>
          </w:p>
          <w:p w14:paraId="1DDE0176" w14:textId="261D31A6" w:rsidR="00B44C68" w:rsidRDefault="00B44C68" w:rsidP="00B44C68">
            <w:pPr>
              <w:spacing w:line="276" w:lineRule="auto"/>
              <w:rPr>
                <w:rFonts w:eastAsia="Times New Roman"/>
              </w:rPr>
            </w:pPr>
          </w:p>
        </w:tc>
      </w:tr>
      <w:tr w:rsidR="00207BA5" w14:paraId="7FEDADD4" w14:textId="77777777" w:rsidTr="00A06D56">
        <w:trPr>
          <w:trHeight w:val="900"/>
          <w:tblCellSpacing w:w="15" w:type="dxa"/>
        </w:trPr>
        <w:tc>
          <w:tcPr>
            <w:tcW w:w="1238" w:type="pct"/>
            <w:hideMark/>
          </w:tcPr>
          <w:p w14:paraId="12CF2CB8" w14:textId="77777777" w:rsidR="00207BA5" w:rsidRDefault="00B909DD">
            <w:pPr>
              <w:rPr>
                <w:rFonts w:eastAsia="Times New Roman"/>
              </w:rPr>
            </w:pPr>
            <w:r>
              <w:rPr>
                <w:rFonts w:eastAsia="Times New Roman"/>
              </w:rPr>
              <w:t>Conference / Presentations:</w:t>
            </w:r>
          </w:p>
        </w:tc>
        <w:tc>
          <w:tcPr>
            <w:tcW w:w="3713" w:type="pct"/>
            <w:hideMark/>
          </w:tcPr>
          <w:p w14:paraId="30F346BE" w14:textId="6C4C7337" w:rsidR="00207BA5" w:rsidRDefault="00B909DD" w:rsidP="00B44C68">
            <w:pPr>
              <w:spacing w:line="276" w:lineRule="auto"/>
              <w:rPr>
                <w:rFonts w:eastAsia="Times New Roman"/>
              </w:rPr>
            </w:pPr>
            <w:r>
              <w:rPr>
                <w:rStyle w:val="Emphasis"/>
                <w:rFonts w:eastAsia="Times New Roman"/>
              </w:rPr>
              <w:t>Do physical activity and sitting time affect associations between BMI and fertility in women? Data from a large population-based cohort study</w:t>
            </w:r>
            <w:r>
              <w:rPr>
                <w:rFonts w:eastAsia="Times New Roman"/>
              </w:rPr>
              <w:t>.</w:t>
            </w:r>
            <w:r>
              <w:rPr>
                <w:rFonts w:eastAsia="Times New Roman"/>
              </w:rPr>
              <w:br/>
              <w:t xml:space="preserve">Mena GP, Mielke GI &amp; Brown WJ. The 2019 ASICS Sports Medicine Australia (SMA) Conference, Sunshine Coast, QLD 23 </w:t>
            </w:r>
            <w:r w:rsidR="000019D9">
              <w:rPr>
                <w:rFonts w:eastAsia="Times New Roman"/>
              </w:rPr>
              <w:t>–</w:t>
            </w:r>
            <w:r>
              <w:rPr>
                <w:rFonts w:eastAsia="Times New Roman"/>
              </w:rPr>
              <w:t xml:space="preserve"> 26 October 2019.</w:t>
            </w:r>
            <w:r>
              <w:rPr>
                <w:rFonts w:eastAsia="Times New Roman"/>
              </w:rPr>
              <w:br/>
            </w:r>
            <w:r>
              <w:rPr>
                <w:rFonts w:eastAsia="Times New Roman"/>
              </w:rPr>
              <w:br/>
            </w:r>
            <w:r>
              <w:rPr>
                <w:rStyle w:val="Emphasis"/>
                <w:rFonts w:eastAsia="Times New Roman"/>
              </w:rPr>
              <w:t>Do physical activity and sitting time affect associations between BMI and fertility in women? Data from a large population-based cohort study</w:t>
            </w:r>
            <w:r>
              <w:rPr>
                <w:rFonts w:eastAsia="Times New Roman"/>
              </w:rPr>
              <w:t>.</w:t>
            </w:r>
            <w:r>
              <w:rPr>
                <w:rFonts w:eastAsia="Times New Roman"/>
              </w:rPr>
              <w:br/>
              <w:t xml:space="preserve">Mena GP, Mielke GI &amp; Brown WJ. People, Partnership, </w:t>
            </w:r>
            <w:r>
              <w:rPr>
                <w:rFonts w:eastAsia="Times New Roman"/>
              </w:rPr>
              <w:lastRenderedPageBreak/>
              <w:t>Performance HMNS Postgraduate Conference, The University of Queensland, Brisbane, Qld, 21 October 2019.</w:t>
            </w:r>
            <w:r>
              <w:rPr>
                <w:rFonts w:eastAsia="Times New Roman"/>
              </w:rPr>
              <w:br/>
            </w:r>
            <w:r>
              <w:rPr>
                <w:rFonts w:eastAsia="Times New Roman"/>
              </w:rPr>
              <w:br/>
            </w:r>
            <w:r>
              <w:rPr>
                <w:rStyle w:val="Emphasis"/>
                <w:rFonts w:eastAsia="Times New Roman"/>
              </w:rPr>
              <w:t xml:space="preserve">Longitudinal associations between physical activity and BMI with menstrual symptoms: </w:t>
            </w:r>
            <w:r w:rsidR="00A06D56">
              <w:rPr>
                <w:rStyle w:val="Emphasis"/>
                <w:rFonts w:eastAsia="Times New Roman"/>
              </w:rPr>
              <w:t>D</w:t>
            </w:r>
            <w:r>
              <w:rPr>
                <w:rStyle w:val="Emphasis"/>
                <w:rFonts w:eastAsia="Times New Roman"/>
              </w:rPr>
              <w:t>ata from a large population-based cohort study</w:t>
            </w:r>
            <w:r>
              <w:rPr>
                <w:rFonts w:eastAsia="Times New Roman"/>
              </w:rPr>
              <w:t>.</w:t>
            </w:r>
            <w:r>
              <w:rPr>
                <w:rFonts w:eastAsia="Times New Roman"/>
              </w:rPr>
              <w:br/>
              <w:t>Mena GP, Mielke GI &amp; Brown WJ. Queensland Women</w:t>
            </w:r>
            <w:r w:rsidR="000019D9">
              <w:rPr>
                <w:rFonts w:eastAsia="Times New Roman"/>
              </w:rPr>
              <w:t>’</w:t>
            </w:r>
            <w:r>
              <w:rPr>
                <w:rFonts w:eastAsia="Times New Roman"/>
              </w:rPr>
              <w:t>s Health Forum 2021, Brisbane, QLD, 27-28 May 2021.</w:t>
            </w:r>
            <w:r>
              <w:rPr>
                <w:rFonts w:eastAsia="Times New Roman"/>
              </w:rPr>
              <w:br/>
            </w:r>
            <w:r>
              <w:rPr>
                <w:rFonts w:eastAsia="Times New Roman"/>
              </w:rPr>
              <w:br/>
            </w:r>
            <w:r>
              <w:rPr>
                <w:rStyle w:val="Emphasis"/>
                <w:rFonts w:eastAsia="Times New Roman"/>
              </w:rPr>
              <w:t>High levels of physical activity are associated with a lower occurrence of heavy menstrual bleeding: Data from a large population-based cohort study</w:t>
            </w:r>
            <w:r>
              <w:rPr>
                <w:rFonts w:eastAsia="Times New Roman"/>
              </w:rPr>
              <w:t>.</w:t>
            </w:r>
            <w:r>
              <w:rPr>
                <w:rFonts w:eastAsia="Times New Roman"/>
              </w:rPr>
              <w:br/>
              <w:t>Mena GP, Mielke GI &amp; Brown WJ. 2021 Sports Medicine Australia (SMA) Conference, Melbourne, VIC, 6-9 October 2021.</w:t>
            </w:r>
            <w:r>
              <w:rPr>
                <w:rFonts w:eastAsia="Times New Roman"/>
              </w:rPr>
              <w:br/>
            </w:r>
            <w:r>
              <w:rPr>
                <w:rFonts w:eastAsia="Times New Roman"/>
              </w:rPr>
              <w:br/>
            </w:r>
            <w:r>
              <w:rPr>
                <w:rStyle w:val="Emphasis"/>
                <w:rFonts w:eastAsia="Times New Roman"/>
              </w:rPr>
              <w:t>The role of physical activity in</w:t>
            </w:r>
            <w:r w:rsidR="000019D9">
              <w:rPr>
                <w:rStyle w:val="Emphasis"/>
                <w:rFonts w:eastAsia="Times New Roman"/>
              </w:rPr>
              <w:t xml:space="preserve"> </w:t>
            </w:r>
            <w:r>
              <w:rPr>
                <w:rStyle w:val="Emphasis"/>
                <w:rFonts w:eastAsia="Times New Roman"/>
              </w:rPr>
              <w:t>fertility</w:t>
            </w:r>
            <w:r>
              <w:rPr>
                <w:rFonts w:eastAsia="Times New Roman"/>
              </w:rPr>
              <w:t>.</w:t>
            </w:r>
            <w:r>
              <w:rPr>
                <w:rFonts w:eastAsia="Times New Roman"/>
              </w:rPr>
              <w:br/>
              <w:t>Mena G. FACTS Conference 2022 For the Future of Women</w:t>
            </w:r>
            <w:r w:rsidR="00093533">
              <w:rPr>
                <w:rFonts w:eastAsia="Times New Roman"/>
              </w:rPr>
              <w:t>’</w:t>
            </w:r>
            <w:r>
              <w:rPr>
                <w:rFonts w:eastAsia="Times New Roman"/>
              </w:rPr>
              <w:t>s Health, Virtual, 23 July 2022.</w:t>
            </w:r>
          </w:p>
        </w:tc>
      </w:tr>
    </w:tbl>
    <w:p w14:paraId="5C3290CE" w14:textId="7DD2A996"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891FE66" w14:textId="77777777" w:rsidTr="0000165C">
        <w:trPr>
          <w:trHeight w:val="900"/>
          <w:tblCellSpacing w:w="15" w:type="dxa"/>
        </w:trPr>
        <w:tc>
          <w:tcPr>
            <w:tcW w:w="1238" w:type="pct"/>
            <w:shd w:val="clear" w:color="auto" w:fill="ADD8E6"/>
            <w:hideMark/>
          </w:tcPr>
          <w:p w14:paraId="1AEA132B" w14:textId="77777777" w:rsidR="00207BA5" w:rsidRDefault="00B909DD">
            <w:pPr>
              <w:rPr>
                <w:rFonts w:eastAsia="Times New Roman"/>
              </w:rPr>
            </w:pPr>
            <w:r>
              <w:rPr>
                <w:rFonts w:eastAsia="Times New Roman"/>
              </w:rPr>
              <w:t>Project ID: A733</w:t>
            </w:r>
          </w:p>
        </w:tc>
        <w:tc>
          <w:tcPr>
            <w:tcW w:w="3713" w:type="pct"/>
            <w:shd w:val="clear" w:color="auto" w:fill="ADD8E6"/>
            <w:hideMark/>
          </w:tcPr>
          <w:p w14:paraId="20EE146B" w14:textId="276E512E" w:rsidR="00207BA5" w:rsidRDefault="00B909DD">
            <w:pPr>
              <w:rPr>
                <w:rFonts w:eastAsia="Times New Roman"/>
              </w:rPr>
            </w:pPr>
            <w:r>
              <w:rPr>
                <w:rFonts w:eastAsia="Times New Roman"/>
                <w:b/>
                <w:bCs/>
              </w:rPr>
              <w:t>Exploring the role of being overweight or obese in participation in mammographic breast screening in New South Wales: A validation of self-reported breast screening participation in the ALSWH</w:t>
            </w:r>
          </w:p>
        </w:tc>
      </w:tr>
      <w:tr w:rsidR="00207BA5" w14:paraId="10E7A012" w14:textId="77777777" w:rsidTr="0000165C">
        <w:trPr>
          <w:trHeight w:val="510"/>
          <w:tblCellSpacing w:w="15" w:type="dxa"/>
        </w:trPr>
        <w:tc>
          <w:tcPr>
            <w:tcW w:w="1238" w:type="pct"/>
            <w:hideMark/>
          </w:tcPr>
          <w:p w14:paraId="43D96B5E" w14:textId="77777777" w:rsidR="00207BA5" w:rsidRDefault="00B909DD">
            <w:pPr>
              <w:rPr>
                <w:rFonts w:eastAsia="Times New Roman"/>
              </w:rPr>
            </w:pPr>
            <w:r>
              <w:rPr>
                <w:rFonts w:eastAsia="Times New Roman"/>
              </w:rPr>
              <w:t>Lead Investigator:</w:t>
            </w:r>
          </w:p>
        </w:tc>
        <w:tc>
          <w:tcPr>
            <w:tcW w:w="3713" w:type="pct"/>
            <w:hideMark/>
          </w:tcPr>
          <w:p w14:paraId="06F8C699" w14:textId="5F45C9E3" w:rsidR="00207BA5" w:rsidRDefault="00B909DD">
            <w:pPr>
              <w:numPr>
                <w:ilvl w:val="0"/>
                <w:numId w:val="94"/>
              </w:numPr>
              <w:spacing w:before="100" w:beforeAutospacing="1" w:after="100" w:afterAutospacing="1"/>
              <w:rPr>
                <w:rFonts w:eastAsia="Times New Roman"/>
              </w:rPr>
            </w:pPr>
            <w:r>
              <w:rPr>
                <w:rFonts w:eastAsia="Times New Roman"/>
              </w:rPr>
              <w:t xml:space="preserve">Dr Kate McBride </w:t>
            </w:r>
            <w:r w:rsidR="000019D9">
              <w:rPr>
                <w:rFonts w:eastAsia="Times New Roman"/>
              </w:rPr>
              <w:t>–</w:t>
            </w:r>
            <w:r>
              <w:rPr>
                <w:rFonts w:eastAsia="Times New Roman"/>
              </w:rPr>
              <w:t xml:space="preserve"> Western Sydney University</w:t>
            </w:r>
          </w:p>
        </w:tc>
      </w:tr>
      <w:tr w:rsidR="00207BA5" w14:paraId="4EA9BDA7" w14:textId="77777777" w:rsidTr="0000165C">
        <w:trPr>
          <w:trHeight w:val="900"/>
          <w:tblCellSpacing w:w="15" w:type="dxa"/>
        </w:trPr>
        <w:tc>
          <w:tcPr>
            <w:tcW w:w="1238" w:type="pct"/>
            <w:hideMark/>
          </w:tcPr>
          <w:p w14:paraId="20F486C4" w14:textId="77777777" w:rsidR="00207BA5" w:rsidRDefault="00B909DD">
            <w:pPr>
              <w:rPr>
                <w:rFonts w:eastAsia="Times New Roman"/>
              </w:rPr>
            </w:pPr>
            <w:r>
              <w:rPr>
                <w:rFonts w:eastAsia="Times New Roman"/>
              </w:rPr>
              <w:t>Other collaborators:</w:t>
            </w:r>
          </w:p>
        </w:tc>
        <w:tc>
          <w:tcPr>
            <w:tcW w:w="3713" w:type="pct"/>
            <w:hideMark/>
          </w:tcPr>
          <w:p w14:paraId="5FE2D7D5" w14:textId="7E2E0E5A" w:rsidR="00207BA5" w:rsidRDefault="00B909DD">
            <w:pPr>
              <w:numPr>
                <w:ilvl w:val="0"/>
                <w:numId w:val="95"/>
              </w:numPr>
              <w:spacing w:before="100" w:beforeAutospacing="1" w:after="150"/>
              <w:rPr>
                <w:rFonts w:eastAsia="Times New Roman"/>
              </w:rPr>
            </w:pPr>
            <w:r>
              <w:rPr>
                <w:rFonts w:eastAsia="Times New Roman"/>
              </w:rPr>
              <w:t xml:space="preserve">Prof Julie Byles </w:t>
            </w:r>
            <w:r w:rsidR="000019D9">
              <w:rPr>
                <w:rFonts w:eastAsia="Times New Roman"/>
              </w:rPr>
              <w:t>–</w:t>
            </w:r>
            <w:r>
              <w:rPr>
                <w:rFonts w:eastAsia="Times New Roman"/>
              </w:rPr>
              <w:t xml:space="preserve"> Centre for Women</w:t>
            </w:r>
            <w:r w:rsidR="000019D9">
              <w:rPr>
                <w:rFonts w:eastAsia="Times New Roman"/>
              </w:rPr>
              <w:t>’</w:t>
            </w:r>
            <w:r>
              <w:rPr>
                <w:rFonts w:eastAsia="Times New Roman"/>
              </w:rPr>
              <w:t xml:space="preserve">s Health Research, The University of Newcastle </w:t>
            </w:r>
          </w:p>
          <w:p w14:paraId="1C7EDCEC" w14:textId="648D6C21" w:rsidR="00207BA5" w:rsidRDefault="00B909DD">
            <w:pPr>
              <w:numPr>
                <w:ilvl w:val="0"/>
                <w:numId w:val="95"/>
              </w:numPr>
              <w:spacing w:before="100" w:beforeAutospacing="1" w:after="150"/>
              <w:rPr>
                <w:rFonts w:eastAsia="Times New Roman"/>
              </w:rPr>
            </w:pPr>
            <w:r>
              <w:rPr>
                <w:rFonts w:eastAsia="Times New Roman"/>
              </w:rPr>
              <w:t xml:space="preserve">Prof Andrew Page </w:t>
            </w:r>
            <w:r w:rsidR="000019D9">
              <w:rPr>
                <w:rFonts w:eastAsia="Times New Roman"/>
              </w:rPr>
              <w:t>–</w:t>
            </w:r>
            <w:r>
              <w:rPr>
                <w:rFonts w:eastAsia="Times New Roman"/>
              </w:rPr>
              <w:t xml:space="preserve"> School of Medicine and the Translational Research Institute, Western Sydney University </w:t>
            </w:r>
          </w:p>
          <w:p w14:paraId="49EE1BB5" w14:textId="091D0D0E" w:rsidR="00207BA5" w:rsidRDefault="00B909DD">
            <w:pPr>
              <w:numPr>
                <w:ilvl w:val="0"/>
                <w:numId w:val="95"/>
              </w:numPr>
              <w:spacing w:before="100" w:beforeAutospacing="1" w:after="150"/>
              <w:rPr>
                <w:rFonts w:eastAsia="Times New Roman"/>
              </w:rPr>
            </w:pPr>
            <w:proofErr w:type="spellStart"/>
            <w:r>
              <w:rPr>
                <w:rFonts w:eastAsia="Times New Roman"/>
              </w:rPr>
              <w:t>Sithum</w:t>
            </w:r>
            <w:proofErr w:type="spellEnd"/>
            <w:r>
              <w:rPr>
                <w:rFonts w:eastAsia="Times New Roman"/>
              </w:rPr>
              <w:t xml:space="preserve"> </w:t>
            </w:r>
            <w:proofErr w:type="spellStart"/>
            <w:r>
              <w:rPr>
                <w:rFonts w:eastAsia="Times New Roman"/>
              </w:rPr>
              <w:t>Munasinghe</w:t>
            </w:r>
            <w:proofErr w:type="spellEnd"/>
            <w:r>
              <w:rPr>
                <w:rFonts w:eastAsia="Times New Roman"/>
              </w:rPr>
              <w:t xml:space="preserve"> </w:t>
            </w:r>
            <w:r w:rsidR="000019D9">
              <w:rPr>
                <w:rFonts w:eastAsia="Times New Roman"/>
              </w:rPr>
              <w:t>–</w:t>
            </w:r>
            <w:r>
              <w:rPr>
                <w:rFonts w:eastAsia="Times New Roman"/>
              </w:rPr>
              <w:t xml:space="preserve"> Translational Health Research Institute. Western Sydney University </w:t>
            </w:r>
          </w:p>
        </w:tc>
      </w:tr>
      <w:tr w:rsidR="00207BA5" w14:paraId="17F728F8" w14:textId="77777777" w:rsidTr="0000165C">
        <w:trPr>
          <w:trHeight w:val="900"/>
          <w:tblCellSpacing w:w="15" w:type="dxa"/>
        </w:trPr>
        <w:tc>
          <w:tcPr>
            <w:tcW w:w="1238" w:type="pct"/>
            <w:hideMark/>
          </w:tcPr>
          <w:p w14:paraId="60DD93C5" w14:textId="77777777" w:rsidR="00207BA5" w:rsidRDefault="00B909DD">
            <w:pPr>
              <w:rPr>
                <w:rFonts w:eastAsia="Times New Roman"/>
              </w:rPr>
            </w:pPr>
            <w:r>
              <w:rPr>
                <w:rFonts w:eastAsia="Times New Roman"/>
              </w:rPr>
              <w:t>Liaison person:</w:t>
            </w:r>
          </w:p>
        </w:tc>
        <w:tc>
          <w:tcPr>
            <w:tcW w:w="3713" w:type="pct"/>
            <w:hideMark/>
          </w:tcPr>
          <w:p w14:paraId="2F7AE02F" w14:textId="4CC14357" w:rsidR="00207BA5" w:rsidRDefault="00B909DD">
            <w:pPr>
              <w:numPr>
                <w:ilvl w:val="0"/>
                <w:numId w:val="96"/>
              </w:numPr>
              <w:spacing w:before="100" w:beforeAutospacing="1" w:after="100" w:afterAutospacing="1"/>
              <w:rPr>
                <w:rFonts w:eastAsia="Times New Roman"/>
              </w:rPr>
            </w:pPr>
            <w:r>
              <w:rPr>
                <w:rFonts w:eastAsia="Times New Roman"/>
              </w:rPr>
              <w:t xml:space="preserve">Prof Julie Byles </w:t>
            </w:r>
            <w:r w:rsidR="000019D9">
              <w:rPr>
                <w:rFonts w:eastAsia="Times New Roman"/>
              </w:rPr>
              <w:t>–</w:t>
            </w:r>
            <w:r>
              <w:rPr>
                <w:rFonts w:eastAsia="Times New Roman"/>
              </w:rPr>
              <w:t xml:space="preserve"> Centre for Women</w:t>
            </w:r>
            <w:r w:rsidR="000019D9">
              <w:rPr>
                <w:rFonts w:eastAsia="Times New Roman"/>
              </w:rPr>
              <w:t>’</w:t>
            </w:r>
            <w:r>
              <w:rPr>
                <w:rFonts w:eastAsia="Times New Roman"/>
              </w:rPr>
              <w:t>s Health Research, The University of Newcastle</w:t>
            </w:r>
          </w:p>
        </w:tc>
      </w:tr>
      <w:tr w:rsidR="00207BA5" w14:paraId="72858889" w14:textId="77777777" w:rsidTr="0000165C">
        <w:trPr>
          <w:trHeight w:val="1350"/>
          <w:tblCellSpacing w:w="15" w:type="dxa"/>
        </w:trPr>
        <w:tc>
          <w:tcPr>
            <w:tcW w:w="1238" w:type="pct"/>
            <w:hideMark/>
          </w:tcPr>
          <w:p w14:paraId="7FEB66EA" w14:textId="77777777" w:rsidR="00207BA5" w:rsidRDefault="00B909DD">
            <w:pPr>
              <w:rPr>
                <w:rFonts w:eastAsia="Times New Roman"/>
              </w:rPr>
            </w:pPr>
            <w:r>
              <w:rPr>
                <w:rFonts w:eastAsia="Times New Roman"/>
              </w:rPr>
              <w:t>Synopsis:</w:t>
            </w:r>
          </w:p>
        </w:tc>
        <w:tc>
          <w:tcPr>
            <w:tcW w:w="3713" w:type="pct"/>
            <w:hideMark/>
          </w:tcPr>
          <w:p w14:paraId="21E3F6B4" w14:textId="49274D5D" w:rsidR="0000165C" w:rsidRDefault="00B909DD" w:rsidP="000C25C9">
            <w:pPr>
              <w:pStyle w:val="ListParagraph"/>
              <w:rPr>
                <w:rFonts w:eastAsia="Times New Roman"/>
              </w:rPr>
            </w:pPr>
            <w:r>
              <w:rPr>
                <w:rFonts w:eastAsia="Times New Roman"/>
              </w:rPr>
              <w:t xml:space="preserve">Overweight and obese women are at higher risk of breast cancer and worse outcomes, yet preliminary data indicates breast screening participation is lower in this group. Approximately 47% of the female NSW population is overweight or obese. This project intends to link </w:t>
            </w:r>
            <w:proofErr w:type="spellStart"/>
            <w:r>
              <w:rPr>
                <w:rFonts w:eastAsia="Times New Roman"/>
              </w:rPr>
              <w:t>BreastScreen</w:t>
            </w:r>
            <w:proofErr w:type="spellEnd"/>
            <w:r>
              <w:rPr>
                <w:rFonts w:eastAsia="Times New Roman"/>
              </w:rPr>
              <w:t xml:space="preserve"> NSW data with longitudinal BMI data from the 1946-51 cohort to examine how weight affects screening at different time points. This analysis is significant as it may identify a currently under-acknowledged high</w:t>
            </w:r>
            <w:r w:rsidR="0000165C">
              <w:rPr>
                <w:rFonts w:eastAsia="Times New Roman"/>
              </w:rPr>
              <w:t>-</w:t>
            </w:r>
            <w:r>
              <w:rPr>
                <w:rFonts w:eastAsia="Times New Roman"/>
              </w:rPr>
              <w:t xml:space="preserve">risk population who are not participating in </w:t>
            </w:r>
            <w:r>
              <w:rPr>
                <w:rFonts w:eastAsia="Times New Roman"/>
              </w:rPr>
              <w:lastRenderedPageBreak/>
              <w:t xml:space="preserve">breast-screening. This study also aims </w:t>
            </w:r>
            <w:r w:rsidR="00C37257">
              <w:rPr>
                <w:rFonts w:eastAsia="Times New Roman"/>
              </w:rPr>
              <w:t xml:space="preserve">to </w:t>
            </w:r>
            <w:r>
              <w:rPr>
                <w:rFonts w:eastAsia="Times New Roman"/>
              </w:rPr>
              <w:t>validate self-reported ALSWH screening data.</w:t>
            </w:r>
            <w:r w:rsidR="0000165C">
              <w:rPr>
                <w:rFonts w:eastAsia="Times New Roman"/>
              </w:rPr>
              <w:t xml:space="preserve"> </w:t>
            </w:r>
          </w:p>
          <w:p w14:paraId="04D82163" w14:textId="03CFCDDF" w:rsidR="00207BA5" w:rsidRDefault="0000165C" w:rsidP="000C25C9">
            <w:pPr>
              <w:pStyle w:val="ListParagraph"/>
              <w:rPr>
                <w:rFonts w:eastAsia="Times New Roman"/>
              </w:rPr>
            </w:pPr>
            <w:r>
              <w:rPr>
                <w:rFonts w:eastAsia="Times New Roman"/>
              </w:rPr>
              <w:t>All data analyses have now been completed. Marginal structural modelling demonstrates there is a do</w:t>
            </w:r>
            <w:r w:rsidR="00C37257">
              <w:rPr>
                <w:rFonts w:eastAsia="Times New Roman"/>
              </w:rPr>
              <w:t>s</w:t>
            </w:r>
            <w:r>
              <w:rPr>
                <w:rFonts w:eastAsia="Times New Roman"/>
              </w:rPr>
              <w:t xml:space="preserve">e response relationship between increasing weight and decreasing participation in breast screening. </w:t>
            </w:r>
            <w:proofErr w:type="gramStart"/>
            <w:r>
              <w:rPr>
                <w:rFonts w:eastAsia="Times New Roman"/>
              </w:rPr>
              <w:t>A number of</w:t>
            </w:r>
            <w:proofErr w:type="gramEnd"/>
            <w:r>
              <w:rPr>
                <w:rFonts w:eastAsia="Times New Roman"/>
              </w:rPr>
              <w:t xml:space="preserve"> other factors were identified that are likely to be impacting on breast screening participation. We plan to develop tailored interventions to address those women less likely to screen. The results are currently being written up and will be provided in a final written report which will also include a report on validation of self-reported ALSWH screening data. This latter aim proved difficult given many women seem to use private imaging for breast screening.</w:t>
            </w:r>
          </w:p>
        </w:tc>
      </w:tr>
    </w:tbl>
    <w:p w14:paraId="162F32E7" w14:textId="7BAE40F5"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30997CA3" w14:textId="77777777" w:rsidTr="0000165C">
        <w:trPr>
          <w:trHeight w:val="900"/>
          <w:tblCellSpacing w:w="15" w:type="dxa"/>
        </w:trPr>
        <w:tc>
          <w:tcPr>
            <w:tcW w:w="1238" w:type="pct"/>
            <w:shd w:val="clear" w:color="auto" w:fill="ADD8E6"/>
            <w:hideMark/>
          </w:tcPr>
          <w:p w14:paraId="2BC08A28" w14:textId="77777777" w:rsidR="00207BA5" w:rsidRDefault="00B909DD">
            <w:pPr>
              <w:rPr>
                <w:rFonts w:eastAsia="Times New Roman"/>
              </w:rPr>
            </w:pPr>
            <w:r>
              <w:rPr>
                <w:rFonts w:eastAsia="Times New Roman"/>
              </w:rPr>
              <w:t>Project ID: A736A</w:t>
            </w:r>
          </w:p>
        </w:tc>
        <w:tc>
          <w:tcPr>
            <w:tcW w:w="3713" w:type="pct"/>
            <w:shd w:val="clear" w:color="auto" w:fill="ADD8E6"/>
            <w:hideMark/>
          </w:tcPr>
          <w:p w14:paraId="1480E9E4" w14:textId="4E2D1AFE" w:rsidR="00207BA5" w:rsidRDefault="00B909DD">
            <w:pPr>
              <w:rPr>
                <w:rFonts w:eastAsia="Times New Roman"/>
              </w:rPr>
            </w:pPr>
            <w:r>
              <w:rPr>
                <w:rFonts w:eastAsia="Times New Roman"/>
                <w:b/>
                <w:bCs/>
              </w:rPr>
              <w:t xml:space="preserve">Screen time in Australian children: Socioeconomic, maternal, parenting, time use and family environment factors associated with meeting screen time guidelines (Analysis of data from the </w:t>
            </w:r>
            <w:proofErr w:type="spellStart"/>
            <w:r>
              <w:rPr>
                <w:rFonts w:eastAsia="Times New Roman"/>
                <w:b/>
                <w:bCs/>
              </w:rPr>
              <w:t>MatCH</w:t>
            </w:r>
            <w:proofErr w:type="spellEnd"/>
            <w:r>
              <w:rPr>
                <w:rFonts w:eastAsia="Times New Roman"/>
                <w:b/>
                <w:bCs/>
              </w:rPr>
              <w:t xml:space="preserve"> study)</w:t>
            </w:r>
          </w:p>
        </w:tc>
      </w:tr>
      <w:tr w:rsidR="00207BA5" w14:paraId="7383DA13" w14:textId="77777777" w:rsidTr="0000165C">
        <w:trPr>
          <w:trHeight w:val="900"/>
          <w:tblCellSpacing w:w="15" w:type="dxa"/>
        </w:trPr>
        <w:tc>
          <w:tcPr>
            <w:tcW w:w="1238" w:type="pct"/>
            <w:hideMark/>
          </w:tcPr>
          <w:p w14:paraId="0B4F4485" w14:textId="77777777" w:rsidR="00207BA5" w:rsidRDefault="00B909DD">
            <w:pPr>
              <w:rPr>
                <w:rFonts w:eastAsia="Times New Roman"/>
              </w:rPr>
            </w:pPr>
            <w:r>
              <w:rPr>
                <w:rFonts w:eastAsia="Times New Roman"/>
              </w:rPr>
              <w:t>Lead Investigator:</w:t>
            </w:r>
          </w:p>
        </w:tc>
        <w:tc>
          <w:tcPr>
            <w:tcW w:w="3713" w:type="pct"/>
            <w:hideMark/>
          </w:tcPr>
          <w:p w14:paraId="7B046AD8" w14:textId="3CD5FD48" w:rsidR="00207BA5" w:rsidRDefault="0050119D">
            <w:pPr>
              <w:numPr>
                <w:ilvl w:val="0"/>
                <w:numId w:val="97"/>
              </w:numPr>
              <w:spacing w:before="100" w:beforeAutospacing="1" w:after="100" w:afterAutospacing="1"/>
              <w:rPr>
                <w:rFonts w:eastAsia="Times New Roman"/>
              </w:rPr>
            </w:pPr>
            <w:r>
              <w:rPr>
                <w:rFonts w:eastAsia="Times New Roman"/>
              </w:rPr>
              <w:t>A/Prof</w:t>
            </w:r>
            <w:r w:rsidR="00B909DD">
              <w:rPr>
                <w:rFonts w:eastAsia="Times New Roman"/>
              </w:rPr>
              <w:t xml:space="preserve"> Leigh Tooth </w:t>
            </w:r>
            <w:r w:rsidR="000019D9">
              <w:rPr>
                <w:rFonts w:eastAsia="Times New Roman"/>
              </w:rPr>
              <w:t>–</w:t>
            </w:r>
            <w:r w:rsidR="00B909DD">
              <w:rPr>
                <w:rFonts w:eastAsia="Times New Roman"/>
              </w:rPr>
              <w:t xml:space="preserve"> Australian Women and Girls</w:t>
            </w:r>
            <w:r w:rsidR="00093533">
              <w:rPr>
                <w:rFonts w:eastAsia="Times New Roman"/>
              </w:rPr>
              <w:t>’</w:t>
            </w:r>
            <w:r w:rsidR="00B909DD">
              <w:rPr>
                <w:rFonts w:eastAsia="Times New Roman"/>
              </w:rPr>
              <w:t xml:space="preserve"> Health Research Centre, University of Queensland</w:t>
            </w:r>
          </w:p>
        </w:tc>
      </w:tr>
      <w:tr w:rsidR="00207BA5" w14:paraId="400D9982" w14:textId="77777777" w:rsidTr="0000165C">
        <w:trPr>
          <w:trHeight w:val="900"/>
          <w:tblCellSpacing w:w="15" w:type="dxa"/>
        </w:trPr>
        <w:tc>
          <w:tcPr>
            <w:tcW w:w="1238" w:type="pct"/>
            <w:hideMark/>
          </w:tcPr>
          <w:p w14:paraId="2452039D" w14:textId="77777777" w:rsidR="00207BA5" w:rsidRDefault="00B909DD">
            <w:pPr>
              <w:rPr>
                <w:rFonts w:eastAsia="Times New Roman"/>
              </w:rPr>
            </w:pPr>
            <w:r>
              <w:rPr>
                <w:rFonts w:eastAsia="Times New Roman"/>
              </w:rPr>
              <w:t>Other collaborators:</w:t>
            </w:r>
          </w:p>
        </w:tc>
        <w:tc>
          <w:tcPr>
            <w:tcW w:w="3713" w:type="pct"/>
            <w:hideMark/>
          </w:tcPr>
          <w:p w14:paraId="7961697C" w14:textId="7729CB6B" w:rsidR="00207BA5" w:rsidRDefault="006B03B9">
            <w:pPr>
              <w:numPr>
                <w:ilvl w:val="0"/>
                <w:numId w:val="98"/>
              </w:numPr>
              <w:spacing w:before="100" w:beforeAutospacing="1" w:after="150"/>
              <w:rPr>
                <w:rFonts w:eastAsia="Times New Roman"/>
              </w:rPr>
            </w:pPr>
            <w:r>
              <w:rPr>
                <w:rFonts w:eastAsia="Times New Roman"/>
              </w:rPr>
              <w:t xml:space="preserve">Prof Gita Mishra </w:t>
            </w:r>
            <w:r w:rsidR="000019D9">
              <w:rPr>
                <w:rFonts w:eastAsia="Times New Roman"/>
              </w:rPr>
              <w:t>–</w:t>
            </w:r>
            <w:r>
              <w:rPr>
                <w:rFonts w:eastAsia="Times New Roman"/>
              </w:rPr>
              <w:t xml:space="preserve"> Australian Women and Girls’ Health Research Centre, The University of Queensland</w:t>
            </w:r>
          </w:p>
          <w:p w14:paraId="2918B6E1" w14:textId="230BD960" w:rsidR="00207BA5" w:rsidRDefault="00B909DD">
            <w:pPr>
              <w:numPr>
                <w:ilvl w:val="0"/>
                <w:numId w:val="98"/>
              </w:numPr>
              <w:spacing w:before="100" w:beforeAutospacing="1" w:after="150"/>
              <w:rPr>
                <w:rFonts w:eastAsia="Times New Roman"/>
              </w:rPr>
            </w:pPr>
            <w:r>
              <w:rPr>
                <w:rFonts w:eastAsia="Times New Roman"/>
              </w:rPr>
              <w:t xml:space="preserve">Richard Hockey </w:t>
            </w:r>
            <w:r w:rsidR="000019D9">
              <w:rPr>
                <w:rFonts w:eastAsia="Times New Roman"/>
              </w:rPr>
              <w:t>–</w:t>
            </w:r>
            <w:r>
              <w:rPr>
                <w:rFonts w:eastAsia="Times New Roman"/>
              </w:rPr>
              <w:t xml:space="preserve"> Australian Women and Girls</w:t>
            </w:r>
            <w:r w:rsidR="00093533">
              <w:rPr>
                <w:rFonts w:eastAsia="Times New Roman"/>
              </w:rPr>
              <w:t>’</w:t>
            </w:r>
            <w:r>
              <w:rPr>
                <w:rFonts w:eastAsia="Times New Roman"/>
              </w:rPr>
              <w:t xml:space="preserve"> Health Research Centre, The University of Queensland </w:t>
            </w:r>
          </w:p>
          <w:p w14:paraId="342CA0E4" w14:textId="28101B52" w:rsidR="00207BA5" w:rsidRDefault="00B909DD">
            <w:pPr>
              <w:numPr>
                <w:ilvl w:val="0"/>
                <w:numId w:val="98"/>
              </w:numPr>
              <w:spacing w:before="100" w:beforeAutospacing="1" w:after="150"/>
              <w:rPr>
                <w:rFonts w:eastAsia="Times New Roman"/>
              </w:rPr>
            </w:pPr>
            <w:r>
              <w:rPr>
                <w:rFonts w:eastAsia="Times New Roman"/>
              </w:rPr>
              <w:t xml:space="preserve">Dr Katrina Moss </w:t>
            </w:r>
            <w:r w:rsidR="000019D9">
              <w:rPr>
                <w:rFonts w:eastAsia="Times New Roman"/>
              </w:rPr>
              <w:t>–</w:t>
            </w:r>
            <w:r>
              <w:rPr>
                <w:rFonts w:eastAsia="Times New Roman"/>
              </w:rPr>
              <w:t xml:space="preserve"> Australian Women and Girls</w:t>
            </w:r>
            <w:r w:rsidR="00093533">
              <w:rPr>
                <w:rFonts w:eastAsia="Times New Roman"/>
              </w:rPr>
              <w:t>’</w:t>
            </w:r>
            <w:r>
              <w:rPr>
                <w:rFonts w:eastAsia="Times New Roman"/>
              </w:rPr>
              <w:t xml:space="preserve"> Health Research Centre, The University of Queensland </w:t>
            </w:r>
          </w:p>
          <w:p w14:paraId="2F252BC9" w14:textId="28B162D5" w:rsidR="00207BA5" w:rsidRDefault="00B909DD">
            <w:pPr>
              <w:numPr>
                <w:ilvl w:val="0"/>
                <w:numId w:val="98"/>
              </w:numPr>
              <w:spacing w:before="100" w:beforeAutospacing="1" w:after="150"/>
              <w:rPr>
                <w:rFonts w:eastAsia="Times New Roman"/>
              </w:rPr>
            </w:pPr>
            <w:r>
              <w:rPr>
                <w:rFonts w:eastAsia="Times New Roman"/>
              </w:rPr>
              <w:t xml:space="preserve">Dr Gregore Mielke </w:t>
            </w:r>
            <w:r w:rsidR="000019D9">
              <w:rPr>
                <w:rFonts w:eastAsia="Times New Roman"/>
              </w:rPr>
              <w:t>–</w:t>
            </w:r>
            <w:r>
              <w:rPr>
                <w:rFonts w:eastAsia="Times New Roman"/>
              </w:rPr>
              <w:t xml:space="preserve"> School of Public Health, The University of Queensland. </w:t>
            </w:r>
          </w:p>
        </w:tc>
      </w:tr>
      <w:tr w:rsidR="00207BA5" w14:paraId="77F7F75B" w14:textId="77777777" w:rsidTr="0000165C">
        <w:trPr>
          <w:trHeight w:val="900"/>
          <w:tblCellSpacing w:w="15" w:type="dxa"/>
        </w:trPr>
        <w:tc>
          <w:tcPr>
            <w:tcW w:w="1238" w:type="pct"/>
            <w:hideMark/>
          </w:tcPr>
          <w:p w14:paraId="64C6E1BF" w14:textId="77777777" w:rsidR="00207BA5" w:rsidRDefault="00B909DD">
            <w:pPr>
              <w:rPr>
                <w:rFonts w:eastAsia="Times New Roman"/>
              </w:rPr>
            </w:pPr>
            <w:r>
              <w:rPr>
                <w:rFonts w:eastAsia="Times New Roman"/>
              </w:rPr>
              <w:t>Liaison person:</w:t>
            </w:r>
          </w:p>
        </w:tc>
        <w:tc>
          <w:tcPr>
            <w:tcW w:w="3713" w:type="pct"/>
            <w:hideMark/>
          </w:tcPr>
          <w:p w14:paraId="3CCF4E34" w14:textId="2115141F" w:rsidR="00207BA5" w:rsidRDefault="0050119D">
            <w:pPr>
              <w:numPr>
                <w:ilvl w:val="0"/>
                <w:numId w:val="99"/>
              </w:numPr>
              <w:spacing w:before="100" w:beforeAutospacing="1" w:after="100" w:afterAutospacing="1"/>
              <w:rPr>
                <w:rFonts w:eastAsia="Times New Roman"/>
              </w:rPr>
            </w:pPr>
            <w:r>
              <w:rPr>
                <w:rFonts w:eastAsia="Times New Roman"/>
              </w:rPr>
              <w:t>A/Prof</w:t>
            </w:r>
            <w:r w:rsidR="00B909DD">
              <w:rPr>
                <w:rFonts w:eastAsia="Times New Roman"/>
              </w:rPr>
              <w:t xml:space="preserve"> Leigh Tooth </w:t>
            </w:r>
            <w:r w:rsidR="000019D9">
              <w:rPr>
                <w:rFonts w:eastAsia="Times New Roman"/>
              </w:rPr>
              <w:t>–</w:t>
            </w:r>
            <w:r w:rsidR="00B909DD">
              <w:rPr>
                <w:rFonts w:eastAsia="Times New Roman"/>
              </w:rPr>
              <w:t xml:space="preserve"> Australian Women and Girls</w:t>
            </w:r>
            <w:r w:rsidR="00093533">
              <w:rPr>
                <w:rFonts w:eastAsia="Times New Roman"/>
              </w:rPr>
              <w:t>’</w:t>
            </w:r>
            <w:r w:rsidR="00B909DD">
              <w:rPr>
                <w:rFonts w:eastAsia="Times New Roman"/>
              </w:rPr>
              <w:t xml:space="preserve"> Health Research Centre, University of Queensland</w:t>
            </w:r>
          </w:p>
        </w:tc>
      </w:tr>
      <w:tr w:rsidR="00207BA5" w14:paraId="41A10013" w14:textId="77777777" w:rsidTr="00937501">
        <w:trPr>
          <w:trHeight w:val="964"/>
          <w:tblCellSpacing w:w="15" w:type="dxa"/>
        </w:trPr>
        <w:tc>
          <w:tcPr>
            <w:tcW w:w="1238" w:type="pct"/>
            <w:hideMark/>
          </w:tcPr>
          <w:p w14:paraId="7ED94F6C" w14:textId="77777777" w:rsidR="00207BA5" w:rsidRDefault="00B909DD">
            <w:pPr>
              <w:rPr>
                <w:rFonts w:eastAsia="Times New Roman"/>
              </w:rPr>
            </w:pPr>
            <w:r>
              <w:rPr>
                <w:rFonts w:eastAsia="Times New Roman"/>
              </w:rPr>
              <w:t>Synopsis:</w:t>
            </w:r>
          </w:p>
        </w:tc>
        <w:tc>
          <w:tcPr>
            <w:tcW w:w="3713" w:type="pct"/>
            <w:hideMark/>
          </w:tcPr>
          <w:p w14:paraId="7233F5FC" w14:textId="77777777" w:rsidR="0000165C" w:rsidRDefault="00B909DD" w:rsidP="000C25C9">
            <w:pPr>
              <w:pStyle w:val="ListParagraph"/>
              <w:rPr>
                <w:rFonts w:eastAsia="Times New Roman"/>
              </w:rPr>
            </w:pPr>
            <w:r>
              <w:rPr>
                <w:rFonts w:eastAsia="Times New Roman"/>
              </w:rPr>
              <w:t xml:space="preserve">Recently released guidelines from the Australian Government recommends maximum daily screen time for children aged 0 - &lt;1, 1-2, 3-5 and 5-12 years. Previous Australian research has linked screen time in children with socioeconomic factors in their parents (for example years of education) as well as with parenting style and home environment, however </w:t>
            </w:r>
            <w:proofErr w:type="gramStart"/>
            <w:r>
              <w:rPr>
                <w:rFonts w:eastAsia="Times New Roman"/>
              </w:rPr>
              <w:t>the majority of</w:t>
            </w:r>
            <w:proofErr w:type="gramEnd"/>
            <w:r>
              <w:rPr>
                <w:rFonts w:eastAsia="Times New Roman"/>
              </w:rPr>
              <w:t xml:space="preserve"> this research has investigated this issue in older children, has not linked long standing maternal factors and has not examined associations between and within families. This research aims to determine the associations between children</w:t>
            </w:r>
            <w:r w:rsidR="00093533">
              <w:rPr>
                <w:rFonts w:eastAsia="Times New Roman"/>
              </w:rPr>
              <w:t>’</w:t>
            </w:r>
            <w:r>
              <w:rPr>
                <w:rFonts w:eastAsia="Times New Roman"/>
              </w:rPr>
              <w:t xml:space="preserve">s screen time and sleep, diet, physical activity, physical and </w:t>
            </w:r>
            <w:r>
              <w:rPr>
                <w:rFonts w:eastAsia="Times New Roman"/>
              </w:rPr>
              <w:lastRenderedPageBreak/>
              <w:t>cognitive development, quality of life, behaviour, maternal factors, parenting styles and the home environment.</w:t>
            </w:r>
          </w:p>
          <w:p w14:paraId="4A880980" w14:textId="77777777" w:rsidR="00207BA5" w:rsidRDefault="0000165C" w:rsidP="000C25C9">
            <w:pPr>
              <w:pStyle w:val="ListParagraph"/>
              <w:rPr>
                <w:rFonts w:eastAsia="Times New Roman"/>
              </w:rPr>
            </w:pPr>
            <w:r>
              <w:rPr>
                <w:rFonts w:eastAsia="Times New Roman"/>
              </w:rPr>
              <w:t xml:space="preserve">We are currently finalising a paper looking at adherence to screen time, physical </w:t>
            </w:r>
            <w:proofErr w:type="gramStart"/>
            <w:r>
              <w:rPr>
                <w:rFonts w:eastAsia="Times New Roman"/>
              </w:rPr>
              <w:t>activity</w:t>
            </w:r>
            <w:proofErr w:type="gramEnd"/>
            <w:r>
              <w:rPr>
                <w:rFonts w:eastAsia="Times New Roman"/>
              </w:rPr>
              <w:t xml:space="preserve"> and sleep guidelines in families with multiple children. Next on the list is an examination of NAPLAN and AEDC outcomes and screen time.</w:t>
            </w:r>
          </w:p>
          <w:p w14:paraId="71C8DBB1" w14:textId="3F2A082A" w:rsidR="00687B87" w:rsidRDefault="00687B87" w:rsidP="000C25C9">
            <w:pPr>
              <w:pStyle w:val="ListParagraph"/>
              <w:rPr>
                <w:rFonts w:eastAsia="Times New Roman"/>
              </w:rPr>
            </w:pPr>
          </w:p>
        </w:tc>
      </w:tr>
      <w:tr w:rsidR="00207BA5" w14:paraId="6E57B1B4" w14:textId="77777777" w:rsidTr="0000165C">
        <w:trPr>
          <w:trHeight w:val="900"/>
          <w:tblCellSpacing w:w="15" w:type="dxa"/>
        </w:trPr>
        <w:tc>
          <w:tcPr>
            <w:tcW w:w="1238" w:type="pct"/>
            <w:hideMark/>
          </w:tcPr>
          <w:p w14:paraId="7B773F04" w14:textId="77777777" w:rsidR="00207BA5" w:rsidRDefault="00B909DD">
            <w:pPr>
              <w:rPr>
                <w:rFonts w:eastAsia="Times New Roman"/>
              </w:rPr>
            </w:pPr>
            <w:r>
              <w:rPr>
                <w:rFonts w:eastAsia="Times New Roman"/>
              </w:rPr>
              <w:lastRenderedPageBreak/>
              <w:t>Publications:</w:t>
            </w:r>
          </w:p>
        </w:tc>
        <w:tc>
          <w:tcPr>
            <w:tcW w:w="3713" w:type="pct"/>
            <w:hideMark/>
          </w:tcPr>
          <w:p w14:paraId="6C8D64DD" w14:textId="40D5BD4C" w:rsidR="00207BA5" w:rsidRDefault="00B909DD" w:rsidP="000019D9">
            <w:pPr>
              <w:spacing w:line="276" w:lineRule="auto"/>
              <w:rPr>
                <w:rFonts w:eastAsia="Times New Roman"/>
              </w:rPr>
            </w:pPr>
            <w:r>
              <w:rPr>
                <w:rFonts w:eastAsia="Times New Roman"/>
              </w:rPr>
              <w:t xml:space="preserve">Adherence to </w:t>
            </w:r>
            <w:r w:rsidR="0000165C">
              <w:rPr>
                <w:rFonts w:eastAsia="Times New Roman"/>
              </w:rPr>
              <w:t xml:space="preserve">screen time guidelines among families </w:t>
            </w:r>
            <w:r>
              <w:rPr>
                <w:rFonts w:eastAsia="Times New Roman"/>
              </w:rPr>
              <w:t xml:space="preserve">in Australia with </w:t>
            </w:r>
            <w:r w:rsidR="0000165C">
              <w:rPr>
                <w:rFonts w:eastAsia="Times New Roman"/>
              </w:rPr>
              <w:t>children of different ages</w:t>
            </w:r>
            <w:r>
              <w:rPr>
                <w:rFonts w:eastAsia="Times New Roman"/>
              </w:rPr>
              <w:t xml:space="preserve">. Tooth LR, Moss KM &amp; Mishra GD. </w:t>
            </w:r>
            <w:r>
              <w:rPr>
                <w:rStyle w:val="Emphasis"/>
                <w:rFonts w:eastAsia="Times New Roman"/>
              </w:rPr>
              <w:t xml:space="preserve">JAMA </w:t>
            </w:r>
            <w:proofErr w:type="spellStart"/>
            <w:r>
              <w:rPr>
                <w:rStyle w:val="Emphasis"/>
                <w:rFonts w:eastAsia="Times New Roman"/>
              </w:rPr>
              <w:t>Pediatrics</w:t>
            </w:r>
            <w:proofErr w:type="spellEnd"/>
            <w:r>
              <w:rPr>
                <w:rFonts w:eastAsia="Times New Roman"/>
              </w:rPr>
              <w:t>, 2022</w:t>
            </w:r>
            <w:r w:rsidR="00C37257">
              <w:rPr>
                <w:rFonts w:eastAsia="Times New Roman"/>
              </w:rPr>
              <w:t xml:space="preserve">, </w:t>
            </w:r>
            <w:r w:rsidR="00C37257">
              <w:rPr>
                <w:rStyle w:val="cit"/>
              </w:rPr>
              <w:t>176(5):517-519</w:t>
            </w:r>
            <w:r>
              <w:rPr>
                <w:rFonts w:eastAsia="Times New Roman"/>
              </w:rPr>
              <w:t>.</w:t>
            </w:r>
            <w:r>
              <w:rPr>
                <w:rFonts w:eastAsia="Times New Roman"/>
              </w:rPr>
              <w:br/>
            </w:r>
            <w:r>
              <w:rPr>
                <w:rFonts w:eastAsia="Times New Roman"/>
              </w:rPr>
              <w:br/>
              <w:t xml:space="preserve">Screen time and child behaviour and health-related quality of life: Effect of family context. Tooth LR, Moss KM &amp; Mishra GD. </w:t>
            </w:r>
            <w:r>
              <w:rPr>
                <w:rStyle w:val="Emphasis"/>
                <w:rFonts w:eastAsia="Times New Roman"/>
              </w:rPr>
              <w:t>Preventive Medicine</w:t>
            </w:r>
            <w:r>
              <w:rPr>
                <w:rFonts w:eastAsia="Times New Roman"/>
              </w:rPr>
              <w:t>, 2021, 153; 106795.</w:t>
            </w:r>
            <w:r>
              <w:rPr>
                <w:rFonts w:eastAsia="Times New Roman"/>
              </w:rPr>
              <w:br/>
            </w:r>
            <w:r>
              <w:rPr>
                <w:rFonts w:eastAsia="Times New Roman"/>
              </w:rPr>
              <w:br/>
              <w:t xml:space="preserve">Adherence to screen time recommendations for Australian children aged </w:t>
            </w:r>
            <w:r w:rsidR="0000165C">
              <w:rPr>
                <w:rFonts w:eastAsia="Times New Roman"/>
              </w:rPr>
              <w:t>0-</w:t>
            </w:r>
            <w:r>
              <w:rPr>
                <w:rFonts w:eastAsia="Times New Roman"/>
              </w:rPr>
              <w:t xml:space="preserve">12 years. Tooth L, Moss K, Hockey R &amp; Mishra G. </w:t>
            </w:r>
            <w:r>
              <w:rPr>
                <w:rStyle w:val="Emphasis"/>
                <w:rFonts w:eastAsia="Times New Roman"/>
              </w:rPr>
              <w:t>Medical Journal of Australia</w:t>
            </w:r>
            <w:r>
              <w:rPr>
                <w:rFonts w:eastAsia="Times New Roman"/>
              </w:rPr>
              <w:t>, 2019, 211(4); 181-182.</w:t>
            </w:r>
          </w:p>
          <w:p w14:paraId="61C56FC0" w14:textId="77777777" w:rsidR="00687B87" w:rsidRDefault="00687B87" w:rsidP="000019D9">
            <w:pPr>
              <w:spacing w:line="276" w:lineRule="auto"/>
              <w:rPr>
                <w:rFonts w:eastAsia="Times New Roman"/>
              </w:rPr>
            </w:pPr>
          </w:p>
          <w:p w14:paraId="28B978B0" w14:textId="41156340" w:rsidR="000019D9" w:rsidRDefault="000019D9" w:rsidP="000019D9">
            <w:pPr>
              <w:spacing w:line="276" w:lineRule="auto"/>
              <w:rPr>
                <w:rFonts w:eastAsia="Times New Roman"/>
              </w:rPr>
            </w:pPr>
          </w:p>
        </w:tc>
      </w:tr>
      <w:tr w:rsidR="00207BA5" w14:paraId="513C7572" w14:textId="77777777" w:rsidTr="0000165C">
        <w:trPr>
          <w:trHeight w:val="900"/>
          <w:tblCellSpacing w:w="15" w:type="dxa"/>
        </w:trPr>
        <w:tc>
          <w:tcPr>
            <w:tcW w:w="1238" w:type="pct"/>
            <w:hideMark/>
          </w:tcPr>
          <w:p w14:paraId="35494851" w14:textId="77777777" w:rsidR="00207BA5" w:rsidRDefault="00B909DD">
            <w:pPr>
              <w:rPr>
                <w:rFonts w:eastAsia="Times New Roman"/>
              </w:rPr>
            </w:pPr>
            <w:r>
              <w:rPr>
                <w:rFonts w:eastAsia="Times New Roman"/>
              </w:rPr>
              <w:t>Conference / Presentations:</w:t>
            </w:r>
          </w:p>
        </w:tc>
        <w:tc>
          <w:tcPr>
            <w:tcW w:w="3713" w:type="pct"/>
            <w:hideMark/>
          </w:tcPr>
          <w:p w14:paraId="31432589" w14:textId="77777777" w:rsidR="00207BA5" w:rsidRDefault="00B909DD" w:rsidP="000019D9">
            <w:pPr>
              <w:spacing w:line="276" w:lineRule="auto"/>
              <w:rPr>
                <w:rFonts w:eastAsia="Times New Roman"/>
              </w:rPr>
            </w:pPr>
            <w:r>
              <w:rPr>
                <w:rStyle w:val="Emphasis"/>
                <w:rFonts w:eastAsia="Times New Roman"/>
              </w:rPr>
              <w:t xml:space="preserve">Are screen time guidelines </w:t>
            </w:r>
            <w:proofErr w:type="gramStart"/>
            <w:r>
              <w:rPr>
                <w:rStyle w:val="Emphasis"/>
                <w:rFonts w:eastAsia="Times New Roman"/>
              </w:rPr>
              <w:t>actually working</w:t>
            </w:r>
            <w:proofErr w:type="gramEnd"/>
            <w:r>
              <w:rPr>
                <w:rStyle w:val="Emphasis"/>
                <w:rFonts w:eastAsia="Times New Roman"/>
              </w:rPr>
              <w:t xml:space="preserve"> for Australian families?</w:t>
            </w:r>
            <w:r>
              <w:rPr>
                <w:rFonts w:eastAsia="Times New Roman"/>
              </w:rPr>
              <w:br/>
              <w:t>Tooth L, Moss K, Hockey R, Mishra G. Population Health Congress, Adelaide, SA, 21-23 September 2022.</w:t>
            </w:r>
          </w:p>
          <w:p w14:paraId="0A512F6C" w14:textId="77777777" w:rsidR="00717F69" w:rsidRDefault="00C37257" w:rsidP="00717F69">
            <w:r>
              <w:rPr>
                <w:rFonts w:eastAsia="Times New Roman"/>
              </w:rPr>
              <w:br/>
            </w:r>
            <w:r w:rsidRPr="00717F69">
              <w:rPr>
                <w:i/>
                <w:iCs/>
              </w:rPr>
              <w:t>How adherence to Australian screen time guidelines differs by age in Australian children aged 0 to 12 years.</w:t>
            </w:r>
            <w:r w:rsidRPr="00717F69">
              <w:t xml:space="preserve"> </w:t>
            </w:r>
          </w:p>
          <w:p w14:paraId="431A0268" w14:textId="07161C5F" w:rsidR="00C37257" w:rsidRPr="00717F69" w:rsidRDefault="00C37257" w:rsidP="00717F69">
            <w:r w:rsidRPr="00717F69">
              <w:t xml:space="preserve">Tooth L, Hockey R, Moss K, Mishra G. Australasian Epidemiological Association Annual Scientific Meeting, Brisbane, 23-25 October 2019.  </w:t>
            </w:r>
            <w:r w:rsidR="00717F69">
              <w:t>(</w:t>
            </w:r>
            <w:r w:rsidR="00717F69" w:rsidRPr="00A44F03">
              <w:t>Rapid Fire and Poster presentation</w:t>
            </w:r>
            <w:r w:rsidR="00717F69">
              <w:t>).</w:t>
            </w:r>
          </w:p>
          <w:p w14:paraId="57682411" w14:textId="57DB1949" w:rsidR="00C37257" w:rsidRDefault="00C37257" w:rsidP="000019D9">
            <w:pPr>
              <w:spacing w:line="276" w:lineRule="auto"/>
              <w:rPr>
                <w:rFonts w:eastAsia="Times New Roman"/>
              </w:rPr>
            </w:pPr>
          </w:p>
        </w:tc>
      </w:tr>
    </w:tbl>
    <w:p w14:paraId="17726504" w14:textId="4F974E74"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55F83674" w14:textId="77777777" w:rsidTr="000C25C9">
        <w:trPr>
          <w:trHeight w:val="680"/>
          <w:tblCellSpacing w:w="15" w:type="dxa"/>
        </w:trPr>
        <w:tc>
          <w:tcPr>
            <w:tcW w:w="1238" w:type="pct"/>
            <w:shd w:val="clear" w:color="auto" w:fill="ADD8E6"/>
            <w:hideMark/>
          </w:tcPr>
          <w:p w14:paraId="1A9A12B0" w14:textId="77777777" w:rsidR="00207BA5" w:rsidRDefault="00B909DD">
            <w:pPr>
              <w:rPr>
                <w:rFonts w:eastAsia="Times New Roman"/>
              </w:rPr>
            </w:pPr>
            <w:r>
              <w:rPr>
                <w:rFonts w:eastAsia="Times New Roman"/>
              </w:rPr>
              <w:t>Project ID: A739</w:t>
            </w:r>
          </w:p>
        </w:tc>
        <w:tc>
          <w:tcPr>
            <w:tcW w:w="3713" w:type="pct"/>
            <w:shd w:val="clear" w:color="auto" w:fill="ADD8E6"/>
            <w:hideMark/>
          </w:tcPr>
          <w:p w14:paraId="23CBA150" w14:textId="77777777" w:rsidR="00207BA5" w:rsidRDefault="00B909DD">
            <w:pPr>
              <w:rPr>
                <w:rFonts w:eastAsia="Times New Roman"/>
              </w:rPr>
            </w:pPr>
            <w:r>
              <w:rPr>
                <w:rFonts w:eastAsia="Times New Roman"/>
                <w:b/>
                <w:bCs/>
              </w:rPr>
              <w:t>Examining the use of infertility treatment services in women who self-report PCOS.</w:t>
            </w:r>
          </w:p>
        </w:tc>
      </w:tr>
      <w:tr w:rsidR="00207BA5" w14:paraId="70D1376C" w14:textId="77777777" w:rsidTr="000C25C9">
        <w:trPr>
          <w:trHeight w:val="624"/>
          <w:tblCellSpacing w:w="15" w:type="dxa"/>
        </w:trPr>
        <w:tc>
          <w:tcPr>
            <w:tcW w:w="1238" w:type="pct"/>
            <w:hideMark/>
          </w:tcPr>
          <w:p w14:paraId="2E4DE96B" w14:textId="77777777" w:rsidR="00207BA5" w:rsidRDefault="00B909DD">
            <w:pPr>
              <w:rPr>
                <w:rFonts w:eastAsia="Times New Roman"/>
              </w:rPr>
            </w:pPr>
            <w:r>
              <w:rPr>
                <w:rFonts w:eastAsia="Times New Roman"/>
              </w:rPr>
              <w:t>Lead Investigator:</w:t>
            </w:r>
          </w:p>
        </w:tc>
        <w:tc>
          <w:tcPr>
            <w:tcW w:w="3713" w:type="pct"/>
            <w:hideMark/>
          </w:tcPr>
          <w:p w14:paraId="7E006936" w14:textId="77777777" w:rsidR="00207BA5" w:rsidRDefault="00B909DD">
            <w:pPr>
              <w:numPr>
                <w:ilvl w:val="0"/>
                <w:numId w:val="100"/>
              </w:numPr>
              <w:spacing w:before="100" w:beforeAutospacing="1" w:after="100" w:afterAutospacing="1"/>
              <w:rPr>
                <w:rFonts w:eastAsia="Times New Roman"/>
              </w:rPr>
            </w:pPr>
            <w:r>
              <w:rPr>
                <w:rFonts w:eastAsia="Times New Roman"/>
              </w:rPr>
              <w:t>Dr Renae Fernandez - University of Adelaide</w:t>
            </w:r>
          </w:p>
        </w:tc>
      </w:tr>
      <w:tr w:rsidR="00207BA5" w14:paraId="51279F13" w14:textId="77777777" w:rsidTr="0000165C">
        <w:trPr>
          <w:trHeight w:val="900"/>
          <w:tblCellSpacing w:w="15" w:type="dxa"/>
        </w:trPr>
        <w:tc>
          <w:tcPr>
            <w:tcW w:w="1238" w:type="pct"/>
            <w:hideMark/>
          </w:tcPr>
          <w:p w14:paraId="25481F59" w14:textId="77777777" w:rsidR="00207BA5" w:rsidRDefault="00B909DD">
            <w:pPr>
              <w:rPr>
                <w:rFonts w:eastAsia="Times New Roman"/>
              </w:rPr>
            </w:pPr>
            <w:r>
              <w:rPr>
                <w:rFonts w:eastAsia="Times New Roman"/>
              </w:rPr>
              <w:t>Other collaborators:</w:t>
            </w:r>
          </w:p>
        </w:tc>
        <w:tc>
          <w:tcPr>
            <w:tcW w:w="3713" w:type="pct"/>
            <w:hideMark/>
          </w:tcPr>
          <w:p w14:paraId="5AE76F93" w14:textId="77777777" w:rsidR="00207BA5" w:rsidRDefault="00B909DD">
            <w:pPr>
              <w:numPr>
                <w:ilvl w:val="0"/>
                <w:numId w:val="101"/>
              </w:numPr>
              <w:spacing w:before="100" w:beforeAutospacing="1" w:after="150"/>
              <w:rPr>
                <w:rFonts w:eastAsia="Times New Roman"/>
              </w:rPr>
            </w:pPr>
            <w:r>
              <w:rPr>
                <w:rFonts w:eastAsia="Times New Roman"/>
              </w:rPr>
              <w:t xml:space="preserve">A/Prof Lisa Moran - Monash Centre for Health Research and Implementation, Monash University </w:t>
            </w:r>
          </w:p>
          <w:p w14:paraId="7BB036DC" w14:textId="77777777" w:rsidR="00207BA5" w:rsidRDefault="00B909DD">
            <w:pPr>
              <w:numPr>
                <w:ilvl w:val="0"/>
                <w:numId w:val="101"/>
              </w:numPr>
              <w:spacing w:before="100" w:beforeAutospacing="1" w:after="150"/>
              <w:rPr>
                <w:rFonts w:eastAsia="Times New Roman"/>
              </w:rPr>
            </w:pPr>
            <w:r>
              <w:rPr>
                <w:rFonts w:eastAsia="Times New Roman"/>
              </w:rPr>
              <w:t xml:space="preserve">Dr Anju </w:t>
            </w:r>
            <w:proofErr w:type="spellStart"/>
            <w:r>
              <w:rPr>
                <w:rFonts w:eastAsia="Times New Roman"/>
              </w:rPr>
              <w:t>Joham</w:t>
            </w:r>
            <w:proofErr w:type="spellEnd"/>
            <w:r>
              <w:rPr>
                <w:rFonts w:eastAsia="Times New Roman"/>
              </w:rPr>
              <w:t xml:space="preserve"> - Monash Centre for Health Research and Implementation, Monash University </w:t>
            </w:r>
          </w:p>
          <w:p w14:paraId="32359BAC" w14:textId="77777777" w:rsidR="00207BA5" w:rsidRDefault="00B909DD">
            <w:pPr>
              <w:numPr>
                <w:ilvl w:val="0"/>
                <w:numId w:val="101"/>
              </w:numPr>
              <w:spacing w:before="100" w:beforeAutospacing="1" w:after="150"/>
              <w:rPr>
                <w:rFonts w:eastAsia="Times New Roman"/>
              </w:rPr>
            </w:pPr>
            <w:r>
              <w:rPr>
                <w:rFonts w:eastAsia="Times New Roman"/>
              </w:rPr>
              <w:t xml:space="preserve">Dr Jacqueline Boyle - Monash Centre for Health Research and Implementation, Monash University </w:t>
            </w:r>
          </w:p>
          <w:p w14:paraId="4DA1D1CD" w14:textId="77777777" w:rsidR="00207BA5" w:rsidRDefault="00B909DD">
            <w:pPr>
              <w:numPr>
                <w:ilvl w:val="0"/>
                <w:numId w:val="101"/>
              </w:numPr>
              <w:spacing w:before="100" w:beforeAutospacing="1" w:after="150"/>
              <w:rPr>
                <w:rFonts w:eastAsia="Times New Roman"/>
              </w:rPr>
            </w:pPr>
            <w:r>
              <w:rPr>
                <w:rFonts w:eastAsia="Times New Roman"/>
              </w:rPr>
              <w:t xml:space="preserve">A/Prof Alice Rumbold - South Australian Health and Medical Research Institute Women and Kids </w:t>
            </w:r>
          </w:p>
          <w:p w14:paraId="53FA87C7" w14:textId="77777777" w:rsidR="00207BA5" w:rsidRDefault="00B909DD">
            <w:pPr>
              <w:numPr>
                <w:ilvl w:val="0"/>
                <w:numId w:val="101"/>
              </w:numPr>
              <w:spacing w:before="100" w:beforeAutospacing="1" w:after="150"/>
              <w:rPr>
                <w:rFonts w:eastAsia="Times New Roman"/>
              </w:rPr>
            </w:pPr>
            <w:r>
              <w:rPr>
                <w:rFonts w:eastAsia="Times New Roman"/>
              </w:rPr>
              <w:lastRenderedPageBreak/>
              <w:t xml:space="preserve">Prof Vivienne Moore - School of Public Health, The University of Adelaide </w:t>
            </w:r>
          </w:p>
          <w:p w14:paraId="4D37C31F" w14:textId="77777777" w:rsidR="00207BA5" w:rsidRDefault="00B909DD">
            <w:pPr>
              <w:numPr>
                <w:ilvl w:val="0"/>
                <w:numId w:val="101"/>
              </w:numPr>
              <w:spacing w:before="100" w:beforeAutospacing="1" w:after="150"/>
              <w:rPr>
                <w:rFonts w:eastAsia="Times New Roman"/>
              </w:rPr>
            </w:pPr>
            <w:r>
              <w:rPr>
                <w:rFonts w:eastAsia="Times New Roman"/>
              </w:rPr>
              <w:t xml:space="preserve">A/Prof Michael Stark - Paediatrics and Reproductive Health, The University of Adelaide </w:t>
            </w:r>
          </w:p>
          <w:p w14:paraId="6F455054" w14:textId="77777777" w:rsidR="00207BA5" w:rsidRDefault="00B909DD">
            <w:pPr>
              <w:numPr>
                <w:ilvl w:val="0"/>
                <w:numId w:val="101"/>
              </w:numPr>
              <w:spacing w:before="100" w:beforeAutospacing="1" w:after="150"/>
              <w:rPr>
                <w:rFonts w:eastAsia="Times New Roman"/>
              </w:rPr>
            </w:pPr>
            <w:r>
              <w:rPr>
                <w:rFonts w:eastAsia="Times New Roman"/>
              </w:rPr>
              <w:t xml:space="preserve">Prof Michael Davies - Robinson Research Institute, The University of Adelaide </w:t>
            </w:r>
          </w:p>
        </w:tc>
      </w:tr>
      <w:tr w:rsidR="00207BA5" w14:paraId="0DB9B268" w14:textId="77777777" w:rsidTr="0000165C">
        <w:trPr>
          <w:trHeight w:val="900"/>
          <w:tblCellSpacing w:w="15" w:type="dxa"/>
        </w:trPr>
        <w:tc>
          <w:tcPr>
            <w:tcW w:w="1238" w:type="pct"/>
            <w:hideMark/>
          </w:tcPr>
          <w:p w14:paraId="780E7FC7" w14:textId="77777777" w:rsidR="00207BA5" w:rsidRDefault="00B909DD">
            <w:pPr>
              <w:rPr>
                <w:rFonts w:eastAsia="Times New Roman"/>
              </w:rPr>
            </w:pPr>
            <w:r>
              <w:rPr>
                <w:rFonts w:eastAsia="Times New Roman"/>
              </w:rPr>
              <w:lastRenderedPageBreak/>
              <w:t>Liaison person:</w:t>
            </w:r>
          </w:p>
        </w:tc>
        <w:tc>
          <w:tcPr>
            <w:tcW w:w="3713" w:type="pct"/>
            <w:hideMark/>
          </w:tcPr>
          <w:p w14:paraId="5F48FA5D" w14:textId="77777777" w:rsidR="00207BA5" w:rsidRDefault="00B909DD">
            <w:pPr>
              <w:numPr>
                <w:ilvl w:val="0"/>
                <w:numId w:val="102"/>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4BE1835E" w14:textId="77777777" w:rsidTr="0000165C">
        <w:trPr>
          <w:trHeight w:val="1350"/>
          <w:tblCellSpacing w:w="15" w:type="dxa"/>
        </w:trPr>
        <w:tc>
          <w:tcPr>
            <w:tcW w:w="1238" w:type="pct"/>
            <w:hideMark/>
          </w:tcPr>
          <w:p w14:paraId="27FDF37C" w14:textId="77777777" w:rsidR="00207BA5" w:rsidRDefault="00B909DD">
            <w:pPr>
              <w:rPr>
                <w:rFonts w:eastAsia="Times New Roman"/>
              </w:rPr>
            </w:pPr>
            <w:r>
              <w:rPr>
                <w:rFonts w:eastAsia="Times New Roman"/>
              </w:rPr>
              <w:t>Synopsis:</w:t>
            </w:r>
          </w:p>
        </w:tc>
        <w:tc>
          <w:tcPr>
            <w:tcW w:w="3713" w:type="pct"/>
            <w:hideMark/>
          </w:tcPr>
          <w:p w14:paraId="54729C42" w14:textId="129759FA" w:rsidR="00207BA5" w:rsidRDefault="00B909DD" w:rsidP="000C25C9">
            <w:pPr>
              <w:pStyle w:val="ListParagraph"/>
              <w:rPr>
                <w:rFonts w:eastAsia="Times New Roman"/>
              </w:rPr>
            </w:pPr>
            <w:r>
              <w:rPr>
                <w:rFonts w:eastAsia="Times New Roman"/>
              </w:rPr>
              <w:t>This project will use data from medical insurance claims to quantify the extent of use of fertility services among women who self-report PCOS. This will provide a much more complete picture of the current reproductive health and economic burden of PCOS among Australian women. This will inform women</w:t>
            </w:r>
            <w:r w:rsidR="00093533">
              <w:rPr>
                <w:rFonts w:eastAsia="Times New Roman"/>
              </w:rPr>
              <w:t>’</w:t>
            </w:r>
            <w:r>
              <w:rPr>
                <w:rFonts w:eastAsia="Times New Roman"/>
              </w:rPr>
              <w:t xml:space="preserve">s expectations about their future reproductive health needs after </w:t>
            </w:r>
            <w:proofErr w:type="gramStart"/>
            <w:r>
              <w:rPr>
                <w:rFonts w:eastAsia="Times New Roman"/>
              </w:rPr>
              <w:t>diagnosis, and</w:t>
            </w:r>
            <w:proofErr w:type="gramEnd"/>
            <w:r>
              <w:rPr>
                <w:rFonts w:eastAsia="Times New Roman"/>
              </w:rPr>
              <w:t xml:space="preserve"> identify gaps in current management practices.</w:t>
            </w:r>
          </w:p>
        </w:tc>
      </w:tr>
    </w:tbl>
    <w:p w14:paraId="478575D8" w14:textId="68E3F979"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F741DC6" w14:textId="77777777" w:rsidTr="0000165C">
        <w:trPr>
          <w:trHeight w:val="900"/>
          <w:tblCellSpacing w:w="15" w:type="dxa"/>
        </w:trPr>
        <w:tc>
          <w:tcPr>
            <w:tcW w:w="1238" w:type="pct"/>
            <w:shd w:val="clear" w:color="auto" w:fill="ADD8E6"/>
            <w:hideMark/>
          </w:tcPr>
          <w:p w14:paraId="6606AF1E" w14:textId="77777777" w:rsidR="00207BA5" w:rsidRDefault="00B909DD">
            <w:pPr>
              <w:rPr>
                <w:rFonts w:eastAsia="Times New Roman"/>
              </w:rPr>
            </w:pPr>
            <w:r>
              <w:rPr>
                <w:rFonts w:eastAsia="Times New Roman"/>
              </w:rPr>
              <w:t>Project ID: A741</w:t>
            </w:r>
          </w:p>
        </w:tc>
        <w:tc>
          <w:tcPr>
            <w:tcW w:w="3713" w:type="pct"/>
            <w:shd w:val="clear" w:color="auto" w:fill="ADD8E6"/>
            <w:hideMark/>
          </w:tcPr>
          <w:p w14:paraId="2978EEF6" w14:textId="33714E7A" w:rsidR="00207BA5" w:rsidRDefault="00B909DD">
            <w:pPr>
              <w:rPr>
                <w:rFonts w:eastAsia="Times New Roman"/>
              </w:rPr>
            </w:pPr>
            <w:r>
              <w:rPr>
                <w:rFonts w:eastAsia="Times New Roman"/>
                <w:b/>
                <w:bCs/>
              </w:rPr>
              <w:t xml:space="preserve">Patient level factors that can contribute to adverse events in older women </w:t>
            </w:r>
            <w:r w:rsidR="0000165C">
              <w:rPr>
                <w:rFonts w:eastAsia="Times New Roman"/>
                <w:b/>
                <w:bCs/>
              </w:rPr>
              <w:t>-</w:t>
            </w:r>
            <w:r>
              <w:rPr>
                <w:rFonts w:eastAsia="Times New Roman"/>
                <w:b/>
                <w:bCs/>
              </w:rPr>
              <w:t xml:space="preserve"> A retrospective study of women in the Australian Longitudinal Study on Women</w:t>
            </w:r>
            <w:r w:rsidR="00093533">
              <w:rPr>
                <w:rFonts w:eastAsia="Times New Roman"/>
                <w:b/>
                <w:bCs/>
              </w:rPr>
              <w:t>’</w:t>
            </w:r>
            <w:r>
              <w:rPr>
                <w:rFonts w:eastAsia="Times New Roman"/>
                <w:b/>
                <w:bCs/>
              </w:rPr>
              <w:t>s Health</w:t>
            </w:r>
          </w:p>
        </w:tc>
      </w:tr>
      <w:tr w:rsidR="00207BA5" w14:paraId="4E09FBDD" w14:textId="77777777" w:rsidTr="0000165C">
        <w:trPr>
          <w:trHeight w:val="900"/>
          <w:tblCellSpacing w:w="15" w:type="dxa"/>
        </w:trPr>
        <w:tc>
          <w:tcPr>
            <w:tcW w:w="1238" w:type="pct"/>
            <w:hideMark/>
          </w:tcPr>
          <w:p w14:paraId="44A6F691" w14:textId="77777777" w:rsidR="00207BA5" w:rsidRDefault="00B909DD">
            <w:pPr>
              <w:rPr>
                <w:rFonts w:eastAsia="Times New Roman"/>
              </w:rPr>
            </w:pPr>
            <w:r>
              <w:rPr>
                <w:rFonts w:eastAsia="Times New Roman"/>
              </w:rPr>
              <w:t>Lead Investigator:</w:t>
            </w:r>
          </w:p>
        </w:tc>
        <w:tc>
          <w:tcPr>
            <w:tcW w:w="3713" w:type="pct"/>
            <w:hideMark/>
          </w:tcPr>
          <w:p w14:paraId="544DF702" w14:textId="77777777" w:rsidR="00207BA5" w:rsidRDefault="00B909DD">
            <w:pPr>
              <w:numPr>
                <w:ilvl w:val="0"/>
                <w:numId w:val="103"/>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43EC0067" w14:textId="77777777" w:rsidTr="0000165C">
        <w:trPr>
          <w:trHeight w:val="900"/>
          <w:tblCellSpacing w:w="15" w:type="dxa"/>
        </w:trPr>
        <w:tc>
          <w:tcPr>
            <w:tcW w:w="1238" w:type="pct"/>
            <w:hideMark/>
          </w:tcPr>
          <w:p w14:paraId="70103BF4" w14:textId="77777777" w:rsidR="00207BA5" w:rsidRDefault="00B909DD">
            <w:pPr>
              <w:rPr>
                <w:rFonts w:eastAsia="Times New Roman"/>
              </w:rPr>
            </w:pPr>
            <w:r>
              <w:rPr>
                <w:rFonts w:eastAsia="Times New Roman"/>
              </w:rPr>
              <w:t>Other collaborators:</w:t>
            </w:r>
          </w:p>
        </w:tc>
        <w:tc>
          <w:tcPr>
            <w:tcW w:w="3713" w:type="pct"/>
            <w:hideMark/>
          </w:tcPr>
          <w:p w14:paraId="39D8E458" w14:textId="77777777" w:rsidR="00207BA5" w:rsidRDefault="00B909DD">
            <w:pPr>
              <w:numPr>
                <w:ilvl w:val="0"/>
                <w:numId w:val="104"/>
              </w:numPr>
              <w:spacing w:before="100" w:beforeAutospacing="1" w:after="150"/>
              <w:rPr>
                <w:rFonts w:eastAsia="Times New Roman"/>
              </w:rPr>
            </w:pPr>
            <w:r>
              <w:rPr>
                <w:rFonts w:eastAsia="Times New Roman"/>
              </w:rPr>
              <w:t xml:space="preserve">Dr Xenia Dolja-Gore - School of Medicine and Public Health, The University of Newcastle </w:t>
            </w:r>
          </w:p>
          <w:p w14:paraId="50BCE29A" w14:textId="77777777" w:rsidR="00207BA5" w:rsidRDefault="00B909DD">
            <w:pPr>
              <w:numPr>
                <w:ilvl w:val="0"/>
                <w:numId w:val="104"/>
              </w:numPr>
              <w:spacing w:before="100" w:beforeAutospacing="1" w:after="150"/>
              <w:rPr>
                <w:rFonts w:eastAsia="Times New Roman"/>
              </w:rPr>
            </w:pPr>
            <w:r>
              <w:rPr>
                <w:rFonts w:eastAsia="Times New Roman"/>
              </w:rPr>
              <w:t xml:space="preserve">Dr Tazeen Majeed - School of Medicine and Public Health, University of Newcastle </w:t>
            </w:r>
          </w:p>
          <w:p w14:paraId="794E1797" w14:textId="50A7488F" w:rsidR="00207BA5" w:rsidRDefault="00B909DD">
            <w:pPr>
              <w:numPr>
                <w:ilvl w:val="0"/>
                <w:numId w:val="104"/>
              </w:numPr>
              <w:spacing w:before="100" w:beforeAutospacing="1" w:after="150"/>
              <w:rPr>
                <w:rFonts w:eastAsia="Times New Roman"/>
              </w:rPr>
            </w:pPr>
            <w:r>
              <w:rPr>
                <w:rFonts w:eastAsia="Times New Roman"/>
              </w:rPr>
              <w:t xml:space="preserve">Dominic Cavenagh - Centre for Women's Health Research, The University of Newcastle </w:t>
            </w:r>
          </w:p>
        </w:tc>
      </w:tr>
      <w:tr w:rsidR="00207BA5" w14:paraId="28A2758C" w14:textId="77777777" w:rsidTr="0000165C">
        <w:trPr>
          <w:trHeight w:val="900"/>
          <w:tblCellSpacing w:w="15" w:type="dxa"/>
        </w:trPr>
        <w:tc>
          <w:tcPr>
            <w:tcW w:w="1238" w:type="pct"/>
            <w:hideMark/>
          </w:tcPr>
          <w:p w14:paraId="4FD855B2" w14:textId="77777777" w:rsidR="00207BA5" w:rsidRDefault="00B909DD">
            <w:pPr>
              <w:rPr>
                <w:rFonts w:eastAsia="Times New Roman"/>
              </w:rPr>
            </w:pPr>
            <w:r>
              <w:rPr>
                <w:rFonts w:eastAsia="Times New Roman"/>
              </w:rPr>
              <w:t>Liaison person:</w:t>
            </w:r>
          </w:p>
        </w:tc>
        <w:tc>
          <w:tcPr>
            <w:tcW w:w="3713" w:type="pct"/>
            <w:hideMark/>
          </w:tcPr>
          <w:p w14:paraId="395C652E" w14:textId="77777777" w:rsidR="00207BA5" w:rsidRDefault="00B909DD">
            <w:pPr>
              <w:numPr>
                <w:ilvl w:val="0"/>
                <w:numId w:val="105"/>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1D8FA1A7" w14:textId="77777777" w:rsidTr="0000165C">
        <w:trPr>
          <w:trHeight w:val="1350"/>
          <w:tblCellSpacing w:w="15" w:type="dxa"/>
        </w:trPr>
        <w:tc>
          <w:tcPr>
            <w:tcW w:w="1238" w:type="pct"/>
            <w:hideMark/>
          </w:tcPr>
          <w:p w14:paraId="7B843B8C" w14:textId="77777777" w:rsidR="00207BA5" w:rsidRDefault="00B909DD">
            <w:pPr>
              <w:rPr>
                <w:rFonts w:eastAsia="Times New Roman"/>
              </w:rPr>
            </w:pPr>
            <w:r>
              <w:rPr>
                <w:rFonts w:eastAsia="Times New Roman"/>
              </w:rPr>
              <w:t>Synopsis:</w:t>
            </w:r>
          </w:p>
        </w:tc>
        <w:tc>
          <w:tcPr>
            <w:tcW w:w="3713" w:type="pct"/>
            <w:hideMark/>
          </w:tcPr>
          <w:p w14:paraId="1AED52D6" w14:textId="77777777" w:rsidR="00207BA5" w:rsidRDefault="00B909DD" w:rsidP="000C25C9">
            <w:pPr>
              <w:pStyle w:val="ListParagraph"/>
              <w:rPr>
                <w:rFonts w:eastAsia="Times New Roman"/>
              </w:rPr>
            </w:pPr>
            <w:r>
              <w:rPr>
                <w:rFonts w:eastAsia="Times New Roman"/>
              </w:rPr>
              <w:t>We are exploring patient level factors that can contribute to adverse events in the aging population during episodes of hospitalization. We would like to look at the old and mid-age cohort of women as older people and women are both higher user of hospitals. By looking at the survey details of patients who have had adverse events, we would like to assess the effects of aging like frailty and comorbidities, cognitive deficits including dementia and related conditions, and social living circumstances including availability of social support on the adverse events.</w:t>
            </w:r>
          </w:p>
        </w:tc>
      </w:tr>
    </w:tbl>
    <w:p w14:paraId="69AB85C8" w14:textId="10C623EA"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786ED3C1" w14:textId="77777777" w:rsidTr="00FA4F94">
        <w:trPr>
          <w:trHeight w:val="737"/>
          <w:tblCellSpacing w:w="15" w:type="dxa"/>
        </w:trPr>
        <w:tc>
          <w:tcPr>
            <w:tcW w:w="1238" w:type="pct"/>
            <w:shd w:val="clear" w:color="auto" w:fill="ADD8E6"/>
            <w:hideMark/>
          </w:tcPr>
          <w:p w14:paraId="7438389F" w14:textId="77777777" w:rsidR="00207BA5" w:rsidRDefault="00B909DD">
            <w:pPr>
              <w:rPr>
                <w:rFonts w:eastAsia="Times New Roman"/>
              </w:rPr>
            </w:pPr>
            <w:r>
              <w:rPr>
                <w:rFonts w:eastAsia="Times New Roman"/>
              </w:rPr>
              <w:t>Project ID: A742</w:t>
            </w:r>
          </w:p>
        </w:tc>
        <w:tc>
          <w:tcPr>
            <w:tcW w:w="3713" w:type="pct"/>
            <w:shd w:val="clear" w:color="auto" w:fill="ADD8E6"/>
            <w:hideMark/>
          </w:tcPr>
          <w:p w14:paraId="2BE12C57" w14:textId="1CDC6DBF" w:rsidR="00207BA5" w:rsidRDefault="00B909DD">
            <w:pPr>
              <w:rPr>
                <w:rFonts w:eastAsia="Times New Roman"/>
              </w:rPr>
            </w:pPr>
            <w:r>
              <w:rPr>
                <w:rFonts w:eastAsia="Times New Roman"/>
                <w:b/>
                <w:bCs/>
              </w:rPr>
              <w:t>Examining the use of chronic disease management plans and allied health services in women who self-report PCOS</w:t>
            </w:r>
          </w:p>
        </w:tc>
      </w:tr>
      <w:tr w:rsidR="00207BA5" w14:paraId="4F6388F0" w14:textId="77777777" w:rsidTr="00FA4F94">
        <w:trPr>
          <w:trHeight w:val="510"/>
          <w:tblCellSpacing w:w="15" w:type="dxa"/>
        </w:trPr>
        <w:tc>
          <w:tcPr>
            <w:tcW w:w="1238" w:type="pct"/>
            <w:hideMark/>
          </w:tcPr>
          <w:p w14:paraId="4EBE7E43" w14:textId="77777777" w:rsidR="00207BA5" w:rsidRDefault="00B909DD">
            <w:pPr>
              <w:rPr>
                <w:rFonts w:eastAsia="Times New Roman"/>
              </w:rPr>
            </w:pPr>
            <w:r>
              <w:rPr>
                <w:rFonts w:eastAsia="Times New Roman"/>
              </w:rPr>
              <w:t>Lead Investigator:</w:t>
            </w:r>
          </w:p>
        </w:tc>
        <w:tc>
          <w:tcPr>
            <w:tcW w:w="3713" w:type="pct"/>
            <w:hideMark/>
          </w:tcPr>
          <w:p w14:paraId="7CFEA096" w14:textId="77777777" w:rsidR="00207BA5" w:rsidRDefault="00B909DD">
            <w:pPr>
              <w:numPr>
                <w:ilvl w:val="0"/>
                <w:numId w:val="106"/>
              </w:numPr>
              <w:spacing w:before="100" w:beforeAutospacing="1" w:after="100" w:afterAutospacing="1"/>
              <w:rPr>
                <w:rFonts w:eastAsia="Times New Roman"/>
              </w:rPr>
            </w:pPr>
            <w:r>
              <w:rPr>
                <w:rFonts w:eastAsia="Times New Roman"/>
              </w:rPr>
              <w:t>Dr Renae Fernandez - University of Adelaide</w:t>
            </w:r>
          </w:p>
        </w:tc>
      </w:tr>
      <w:tr w:rsidR="00207BA5" w14:paraId="53E052CB" w14:textId="77777777" w:rsidTr="0000165C">
        <w:trPr>
          <w:trHeight w:val="900"/>
          <w:tblCellSpacing w:w="15" w:type="dxa"/>
        </w:trPr>
        <w:tc>
          <w:tcPr>
            <w:tcW w:w="1238" w:type="pct"/>
            <w:hideMark/>
          </w:tcPr>
          <w:p w14:paraId="38892F23" w14:textId="77777777" w:rsidR="00207BA5" w:rsidRDefault="00B909DD">
            <w:pPr>
              <w:rPr>
                <w:rFonts w:eastAsia="Times New Roman"/>
              </w:rPr>
            </w:pPr>
            <w:r>
              <w:rPr>
                <w:rFonts w:eastAsia="Times New Roman"/>
              </w:rPr>
              <w:t>Other collaborators:</w:t>
            </w:r>
          </w:p>
        </w:tc>
        <w:tc>
          <w:tcPr>
            <w:tcW w:w="3713" w:type="pct"/>
            <w:hideMark/>
          </w:tcPr>
          <w:p w14:paraId="01E2244A" w14:textId="77777777" w:rsidR="00207BA5" w:rsidRDefault="00B909DD">
            <w:pPr>
              <w:numPr>
                <w:ilvl w:val="0"/>
                <w:numId w:val="107"/>
              </w:numPr>
              <w:spacing w:before="100" w:beforeAutospacing="1" w:after="150"/>
              <w:rPr>
                <w:rFonts w:eastAsia="Times New Roman"/>
              </w:rPr>
            </w:pPr>
            <w:r>
              <w:rPr>
                <w:rFonts w:eastAsia="Times New Roman"/>
              </w:rPr>
              <w:t xml:space="preserve">A/Prof Lisa Moran - Monash Centre for Health Research and Implementation, Monash University </w:t>
            </w:r>
          </w:p>
          <w:p w14:paraId="5B96E4CD" w14:textId="77777777" w:rsidR="00207BA5" w:rsidRDefault="00B909DD">
            <w:pPr>
              <w:numPr>
                <w:ilvl w:val="0"/>
                <w:numId w:val="107"/>
              </w:numPr>
              <w:spacing w:before="100" w:beforeAutospacing="1" w:after="150"/>
              <w:rPr>
                <w:rFonts w:eastAsia="Times New Roman"/>
              </w:rPr>
            </w:pPr>
            <w:r>
              <w:rPr>
                <w:rFonts w:eastAsia="Times New Roman"/>
              </w:rPr>
              <w:t xml:space="preserve">Dr Anju </w:t>
            </w:r>
            <w:proofErr w:type="spellStart"/>
            <w:r>
              <w:rPr>
                <w:rFonts w:eastAsia="Times New Roman"/>
              </w:rPr>
              <w:t>Joham</w:t>
            </w:r>
            <w:proofErr w:type="spellEnd"/>
            <w:r>
              <w:rPr>
                <w:rFonts w:eastAsia="Times New Roman"/>
              </w:rPr>
              <w:t xml:space="preserve"> - Monash Centre for Health Research and Implementation, Monash University </w:t>
            </w:r>
          </w:p>
          <w:p w14:paraId="46D475F9" w14:textId="77777777" w:rsidR="00207BA5" w:rsidRDefault="00B909DD">
            <w:pPr>
              <w:numPr>
                <w:ilvl w:val="0"/>
                <w:numId w:val="107"/>
              </w:numPr>
              <w:spacing w:before="100" w:beforeAutospacing="1" w:after="150"/>
              <w:rPr>
                <w:rFonts w:eastAsia="Times New Roman"/>
              </w:rPr>
            </w:pPr>
            <w:r>
              <w:rPr>
                <w:rFonts w:eastAsia="Times New Roman"/>
              </w:rPr>
              <w:t xml:space="preserve">Dr Jacqueline Boyle - Monash Centre for Health Research and Implementation, Monash University </w:t>
            </w:r>
          </w:p>
          <w:p w14:paraId="5FBEB8B5" w14:textId="77777777" w:rsidR="00207BA5" w:rsidRDefault="00B909DD">
            <w:pPr>
              <w:numPr>
                <w:ilvl w:val="0"/>
                <w:numId w:val="107"/>
              </w:numPr>
              <w:spacing w:before="100" w:beforeAutospacing="1" w:after="150"/>
              <w:rPr>
                <w:rFonts w:eastAsia="Times New Roman"/>
              </w:rPr>
            </w:pPr>
            <w:r>
              <w:rPr>
                <w:rFonts w:eastAsia="Times New Roman"/>
              </w:rPr>
              <w:t xml:space="preserve">A/Prof Alice Rumbold - South Australian Health and Medical Research Institute Women and Kids </w:t>
            </w:r>
          </w:p>
          <w:p w14:paraId="32C0DD22" w14:textId="77777777" w:rsidR="00207BA5" w:rsidRDefault="00B909DD">
            <w:pPr>
              <w:numPr>
                <w:ilvl w:val="0"/>
                <w:numId w:val="107"/>
              </w:numPr>
              <w:spacing w:before="100" w:beforeAutospacing="1" w:after="150"/>
              <w:rPr>
                <w:rFonts w:eastAsia="Times New Roman"/>
              </w:rPr>
            </w:pPr>
            <w:r>
              <w:rPr>
                <w:rFonts w:eastAsia="Times New Roman"/>
              </w:rPr>
              <w:t xml:space="preserve">Prof Vivienne Moore - School of Public Health, The University of Adelaide </w:t>
            </w:r>
          </w:p>
          <w:p w14:paraId="2BF031FA" w14:textId="77777777" w:rsidR="00207BA5" w:rsidRDefault="00B909DD">
            <w:pPr>
              <w:numPr>
                <w:ilvl w:val="0"/>
                <w:numId w:val="107"/>
              </w:numPr>
              <w:spacing w:before="100" w:beforeAutospacing="1" w:after="150"/>
              <w:rPr>
                <w:rFonts w:eastAsia="Times New Roman"/>
              </w:rPr>
            </w:pPr>
            <w:r>
              <w:rPr>
                <w:rFonts w:eastAsia="Times New Roman"/>
              </w:rPr>
              <w:t xml:space="preserve">Prof Michael Davies - Robinson Research Institute, The University of Adelaide </w:t>
            </w:r>
          </w:p>
          <w:p w14:paraId="38BA0861" w14:textId="41EC327B" w:rsidR="00207BA5" w:rsidRDefault="00B909DD">
            <w:pPr>
              <w:numPr>
                <w:ilvl w:val="0"/>
                <w:numId w:val="107"/>
              </w:numPr>
              <w:spacing w:before="100" w:beforeAutospacing="1" w:after="150"/>
              <w:rPr>
                <w:rFonts w:eastAsia="Times New Roman"/>
              </w:rPr>
            </w:pPr>
            <w:r>
              <w:rPr>
                <w:rFonts w:eastAsia="Times New Roman"/>
              </w:rPr>
              <w:t xml:space="preserve">Anthea Hutchison - Robinson Research Institute, The University of Adelaide </w:t>
            </w:r>
          </w:p>
        </w:tc>
      </w:tr>
      <w:tr w:rsidR="00207BA5" w14:paraId="596697E0" w14:textId="77777777" w:rsidTr="0000165C">
        <w:trPr>
          <w:trHeight w:val="900"/>
          <w:tblCellSpacing w:w="15" w:type="dxa"/>
        </w:trPr>
        <w:tc>
          <w:tcPr>
            <w:tcW w:w="1238" w:type="pct"/>
            <w:hideMark/>
          </w:tcPr>
          <w:p w14:paraId="5FD5229E" w14:textId="77777777" w:rsidR="00207BA5" w:rsidRDefault="00B909DD">
            <w:pPr>
              <w:rPr>
                <w:rFonts w:eastAsia="Times New Roman"/>
              </w:rPr>
            </w:pPr>
            <w:r>
              <w:rPr>
                <w:rFonts w:eastAsia="Times New Roman"/>
              </w:rPr>
              <w:t>Liaison person:</w:t>
            </w:r>
          </w:p>
        </w:tc>
        <w:tc>
          <w:tcPr>
            <w:tcW w:w="3713" w:type="pct"/>
            <w:hideMark/>
          </w:tcPr>
          <w:p w14:paraId="0E9DDE52" w14:textId="77777777" w:rsidR="00207BA5" w:rsidRDefault="00B909DD">
            <w:pPr>
              <w:numPr>
                <w:ilvl w:val="0"/>
                <w:numId w:val="108"/>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1077ED1C" w14:textId="77777777" w:rsidTr="0000165C">
        <w:trPr>
          <w:trHeight w:val="1350"/>
          <w:tblCellSpacing w:w="15" w:type="dxa"/>
        </w:trPr>
        <w:tc>
          <w:tcPr>
            <w:tcW w:w="1238" w:type="pct"/>
            <w:hideMark/>
          </w:tcPr>
          <w:p w14:paraId="4FDD4D08" w14:textId="77777777" w:rsidR="00207BA5" w:rsidRDefault="00B909DD">
            <w:pPr>
              <w:rPr>
                <w:rFonts w:eastAsia="Times New Roman"/>
              </w:rPr>
            </w:pPr>
            <w:r>
              <w:rPr>
                <w:rFonts w:eastAsia="Times New Roman"/>
              </w:rPr>
              <w:t>Synopsis:</w:t>
            </w:r>
          </w:p>
        </w:tc>
        <w:tc>
          <w:tcPr>
            <w:tcW w:w="3713" w:type="pct"/>
            <w:hideMark/>
          </w:tcPr>
          <w:p w14:paraId="77E111E1" w14:textId="77777777" w:rsidR="00207BA5" w:rsidRDefault="00B909DD" w:rsidP="000C25C9">
            <w:pPr>
              <w:pStyle w:val="ListParagraph"/>
              <w:rPr>
                <w:rFonts w:eastAsia="Times New Roman"/>
              </w:rPr>
            </w:pPr>
            <w:r>
              <w:rPr>
                <w:rFonts w:eastAsia="Times New Roman"/>
              </w:rPr>
              <w:t>This project will use data from medical insurance claims to quantify the extent of use of medical and allied health services for lifestyle and mental health complications among women who self-report PCOS. This will provide a much more complete picture of the current health and economic burden of PCOS among Australian women. If the use of chronic disease management plans and government subsidised allied health services is found to be low among women with PCOS, this would provide robust evidence to support more targeted awareness campaigns for health care providers regarding the need for multidisciplinary care of this condition.</w:t>
            </w:r>
          </w:p>
        </w:tc>
      </w:tr>
    </w:tbl>
    <w:p w14:paraId="6149462B" w14:textId="78B7CFF0"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398DE86" w14:textId="77777777" w:rsidTr="00FA4F94">
        <w:trPr>
          <w:trHeight w:val="794"/>
          <w:tblCellSpacing w:w="15" w:type="dxa"/>
        </w:trPr>
        <w:tc>
          <w:tcPr>
            <w:tcW w:w="1238" w:type="pct"/>
            <w:shd w:val="clear" w:color="auto" w:fill="ADD8E6"/>
            <w:hideMark/>
          </w:tcPr>
          <w:p w14:paraId="5315DA5A" w14:textId="77777777" w:rsidR="00207BA5" w:rsidRDefault="00B909DD">
            <w:pPr>
              <w:rPr>
                <w:rFonts w:eastAsia="Times New Roman"/>
              </w:rPr>
            </w:pPr>
            <w:r>
              <w:rPr>
                <w:rFonts w:eastAsia="Times New Roman"/>
              </w:rPr>
              <w:t>Project ID: A744</w:t>
            </w:r>
          </w:p>
        </w:tc>
        <w:tc>
          <w:tcPr>
            <w:tcW w:w="3713" w:type="pct"/>
            <w:shd w:val="clear" w:color="auto" w:fill="ADD8E6"/>
            <w:hideMark/>
          </w:tcPr>
          <w:p w14:paraId="08669CC5" w14:textId="4F6B008B" w:rsidR="00207BA5" w:rsidRDefault="00B909DD">
            <w:pPr>
              <w:rPr>
                <w:rFonts w:eastAsia="Times New Roman"/>
              </w:rPr>
            </w:pPr>
            <w:r>
              <w:rPr>
                <w:rFonts w:eastAsia="Times New Roman"/>
                <w:b/>
                <w:bCs/>
              </w:rPr>
              <w:t>The relationships between menstrual problems and endometriosis over time</w:t>
            </w:r>
          </w:p>
        </w:tc>
      </w:tr>
      <w:tr w:rsidR="00207BA5" w14:paraId="683C0B52" w14:textId="77777777" w:rsidTr="0000165C">
        <w:trPr>
          <w:trHeight w:val="900"/>
          <w:tblCellSpacing w:w="15" w:type="dxa"/>
        </w:trPr>
        <w:tc>
          <w:tcPr>
            <w:tcW w:w="1238" w:type="pct"/>
            <w:hideMark/>
          </w:tcPr>
          <w:p w14:paraId="7A9D93EB" w14:textId="77777777" w:rsidR="00207BA5" w:rsidRDefault="00B909DD">
            <w:pPr>
              <w:rPr>
                <w:rFonts w:eastAsia="Times New Roman"/>
              </w:rPr>
            </w:pPr>
            <w:r>
              <w:rPr>
                <w:rFonts w:eastAsia="Times New Roman"/>
              </w:rPr>
              <w:t>Lead Investigator:</w:t>
            </w:r>
          </w:p>
        </w:tc>
        <w:tc>
          <w:tcPr>
            <w:tcW w:w="3713" w:type="pct"/>
            <w:hideMark/>
          </w:tcPr>
          <w:p w14:paraId="0A408507" w14:textId="59E19B4A" w:rsidR="00207BA5" w:rsidRDefault="00B909DD">
            <w:pPr>
              <w:numPr>
                <w:ilvl w:val="0"/>
                <w:numId w:val="109"/>
              </w:numPr>
              <w:spacing w:before="100" w:beforeAutospacing="1" w:after="100" w:afterAutospacing="1"/>
              <w:rPr>
                <w:rFonts w:eastAsia="Times New Roman"/>
              </w:rPr>
            </w:pPr>
            <w:r>
              <w:rPr>
                <w:rFonts w:eastAsia="Times New Roman"/>
              </w:rPr>
              <w:t>Dr Ingrid Rowlands - Australian Women and Girls</w:t>
            </w:r>
            <w:r w:rsidR="00093533">
              <w:rPr>
                <w:rFonts w:eastAsia="Times New Roman"/>
              </w:rPr>
              <w:t>’</w:t>
            </w:r>
            <w:r>
              <w:rPr>
                <w:rFonts w:eastAsia="Times New Roman"/>
              </w:rPr>
              <w:t xml:space="preserve"> Health Research Centre, School of Public Health, The University of Queensland</w:t>
            </w:r>
          </w:p>
        </w:tc>
      </w:tr>
      <w:tr w:rsidR="00207BA5" w14:paraId="151CA94A" w14:textId="77777777" w:rsidTr="0000165C">
        <w:trPr>
          <w:trHeight w:val="900"/>
          <w:tblCellSpacing w:w="15" w:type="dxa"/>
        </w:trPr>
        <w:tc>
          <w:tcPr>
            <w:tcW w:w="1238" w:type="pct"/>
            <w:hideMark/>
          </w:tcPr>
          <w:p w14:paraId="628B4851" w14:textId="77777777" w:rsidR="00207BA5" w:rsidRDefault="00B909DD">
            <w:pPr>
              <w:rPr>
                <w:rFonts w:eastAsia="Times New Roman"/>
              </w:rPr>
            </w:pPr>
            <w:r>
              <w:rPr>
                <w:rFonts w:eastAsia="Times New Roman"/>
              </w:rPr>
              <w:lastRenderedPageBreak/>
              <w:t>Other collaborators:</w:t>
            </w:r>
          </w:p>
        </w:tc>
        <w:tc>
          <w:tcPr>
            <w:tcW w:w="3713" w:type="pct"/>
            <w:hideMark/>
          </w:tcPr>
          <w:p w14:paraId="14622B1D" w14:textId="402F5CD7" w:rsidR="00207BA5" w:rsidRDefault="00B909DD">
            <w:pPr>
              <w:numPr>
                <w:ilvl w:val="0"/>
                <w:numId w:val="110"/>
              </w:numPr>
              <w:spacing w:before="100" w:beforeAutospacing="1" w:after="150"/>
              <w:rPr>
                <w:rFonts w:eastAsia="Times New Roman"/>
              </w:rPr>
            </w:pPr>
            <w:r>
              <w:rPr>
                <w:rFonts w:eastAsia="Times New Roman"/>
              </w:rPr>
              <w:t>Richard Hockey - Australian Women and Girls</w:t>
            </w:r>
            <w:r w:rsidR="00093533">
              <w:rPr>
                <w:rFonts w:eastAsia="Times New Roman"/>
              </w:rPr>
              <w:t>’</w:t>
            </w:r>
            <w:r>
              <w:rPr>
                <w:rFonts w:eastAsia="Times New Roman"/>
              </w:rPr>
              <w:t xml:space="preserve"> Health Research Centre, The University of Queensland </w:t>
            </w:r>
          </w:p>
        </w:tc>
      </w:tr>
      <w:tr w:rsidR="00207BA5" w14:paraId="70F4B5FE" w14:textId="77777777" w:rsidTr="0000165C">
        <w:trPr>
          <w:trHeight w:val="900"/>
          <w:tblCellSpacing w:w="15" w:type="dxa"/>
        </w:trPr>
        <w:tc>
          <w:tcPr>
            <w:tcW w:w="1238" w:type="pct"/>
            <w:hideMark/>
          </w:tcPr>
          <w:p w14:paraId="079746BD" w14:textId="77777777" w:rsidR="00207BA5" w:rsidRDefault="00B909DD">
            <w:pPr>
              <w:rPr>
                <w:rFonts w:eastAsia="Times New Roman"/>
              </w:rPr>
            </w:pPr>
            <w:r>
              <w:rPr>
                <w:rFonts w:eastAsia="Times New Roman"/>
              </w:rPr>
              <w:t>Liaison person:</w:t>
            </w:r>
          </w:p>
        </w:tc>
        <w:tc>
          <w:tcPr>
            <w:tcW w:w="3713" w:type="pct"/>
            <w:hideMark/>
          </w:tcPr>
          <w:p w14:paraId="518185BE" w14:textId="51EA7F79" w:rsidR="00207BA5" w:rsidRDefault="00C4419A">
            <w:pPr>
              <w:numPr>
                <w:ilvl w:val="0"/>
                <w:numId w:val="111"/>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3443E810" w14:textId="77777777" w:rsidTr="000019D9">
        <w:trPr>
          <w:trHeight w:val="1304"/>
          <w:tblCellSpacing w:w="15" w:type="dxa"/>
        </w:trPr>
        <w:tc>
          <w:tcPr>
            <w:tcW w:w="1238" w:type="pct"/>
            <w:hideMark/>
          </w:tcPr>
          <w:p w14:paraId="76F6C7A8" w14:textId="77777777" w:rsidR="00207BA5" w:rsidRDefault="00B909DD">
            <w:pPr>
              <w:rPr>
                <w:rFonts w:eastAsia="Times New Roman"/>
              </w:rPr>
            </w:pPr>
            <w:r>
              <w:rPr>
                <w:rFonts w:eastAsia="Times New Roman"/>
              </w:rPr>
              <w:t>Synopsis:</w:t>
            </w:r>
          </w:p>
        </w:tc>
        <w:tc>
          <w:tcPr>
            <w:tcW w:w="3713" w:type="pct"/>
            <w:hideMark/>
          </w:tcPr>
          <w:p w14:paraId="5A660380" w14:textId="77777777" w:rsidR="00207BA5" w:rsidRDefault="00B909DD" w:rsidP="000C25C9">
            <w:pPr>
              <w:pStyle w:val="ListParagraph"/>
              <w:rPr>
                <w:rFonts w:eastAsia="Times New Roman"/>
              </w:rPr>
            </w:pPr>
            <w:r>
              <w:rPr>
                <w:rFonts w:eastAsia="Times New Roman"/>
              </w:rPr>
              <w:t>Menstrual problems, such as severe period pain (dysmenorrhea), premenstrual syndrome (PMS), irregular periods and heavy menstrual bleeding, affect more than 20% women of reproductive age. They are clinical manifestations of some gynaecological conditions. Endometriosis is one of these conditions that affects 2-17% childbearing women with severe period pain. Few studies have explored the associations between menstrual problems and endometriosis in life course. This project aims to fill this gap by investigating the relationships between menstrual problems and endometriosis over time.</w:t>
            </w:r>
          </w:p>
          <w:p w14:paraId="745677EE" w14:textId="58F8C337" w:rsidR="000019D9" w:rsidRDefault="000019D9" w:rsidP="000C25C9">
            <w:pPr>
              <w:pStyle w:val="ListParagraph"/>
              <w:rPr>
                <w:rFonts w:eastAsia="Times New Roman"/>
              </w:rPr>
            </w:pPr>
          </w:p>
        </w:tc>
      </w:tr>
      <w:tr w:rsidR="00207BA5" w14:paraId="0EA7285C" w14:textId="77777777" w:rsidTr="0000165C">
        <w:trPr>
          <w:trHeight w:val="900"/>
          <w:tblCellSpacing w:w="15" w:type="dxa"/>
        </w:trPr>
        <w:tc>
          <w:tcPr>
            <w:tcW w:w="1238" w:type="pct"/>
            <w:hideMark/>
          </w:tcPr>
          <w:p w14:paraId="53A55EAA" w14:textId="77777777" w:rsidR="00207BA5" w:rsidRDefault="00B909DD">
            <w:pPr>
              <w:rPr>
                <w:rFonts w:eastAsia="Times New Roman"/>
              </w:rPr>
            </w:pPr>
            <w:r>
              <w:rPr>
                <w:rFonts w:eastAsia="Times New Roman"/>
              </w:rPr>
              <w:t>Conference / Presentations:</w:t>
            </w:r>
          </w:p>
        </w:tc>
        <w:tc>
          <w:tcPr>
            <w:tcW w:w="3713" w:type="pct"/>
            <w:hideMark/>
          </w:tcPr>
          <w:p w14:paraId="0A2D807E" w14:textId="74096E6F" w:rsidR="00207BA5" w:rsidRDefault="00B909DD" w:rsidP="000019D9">
            <w:pPr>
              <w:spacing w:line="276" w:lineRule="auto"/>
              <w:rPr>
                <w:rFonts w:eastAsia="Times New Roman"/>
              </w:rPr>
            </w:pPr>
            <w:r>
              <w:rPr>
                <w:rStyle w:val="Emphasis"/>
                <w:rFonts w:eastAsia="Times New Roman"/>
              </w:rPr>
              <w:t>The effect of premenstrual syndrome on postpartum depression: a systematic review and meta-analysis</w:t>
            </w:r>
            <w:r>
              <w:rPr>
                <w:rFonts w:eastAsia="Times New Roman"/>
              </w:rPr>
              <w:t>.</w:t>
            </w:r>
            <w:r>
              <w:rPr>
                <w:rFonts w:eastAsia="Times New Roman"/>
              </w:rPr>
              <w:br/>
              <w:t>Cao S. 2018 Clinical and Public Health Postgraduate Symposium, Herston, Qld 22 - 23 November 2018.</w:t>
            </w:r>
          </w:p>
        </w:tc>
      </w:tr>
    </w:tbl>
    <w:p w14:paraId="3DC408F2" w14:textId="0A035C12"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327FEF0B" w14:textId="77777777" w:rsidTr="00FA4F94">
        <w:trPr>
          <w:trHeight w:val="794"/>
          <w:tblCellSpacing w:w="15" w:type="dxa"/>
        </w:trPr>
        <w:tc>
          <w:tcPr>
            <w:tcW w:w="1238" w:type="pct"/>
            <w:shd w:val="clear" w:color="auto" w:fill="ADD8E6"/>
            <w:hideMark/>
          </w:tcPr>
          <w:p w14:paraId="2497F63F" w14:textId="77777777" w:rsidR="00207BA5" w:rsidRDefault="00B909DD">
            <w:pPr>
              <w:rPr>
                <w:rFonts w:eastAsia="Times New Roman"/>
              </w:rPr>
            </w:pPr>
            <w:r>
              <w:rPr>
                <w:rFonts w:eastAsia="Times New Roman"/>
              </w:rPr>
              <w:t>Project ID: A751A</w:t>
            </w:r>
          </w:p>
        </w:tc>
        <w:tc>
          <w:tcPr>
            <w:tcW w:w="3713" w:type="pct"/>
            <w:shd w:val="clear" w:color="auto" w:fill="ADD8E6"/>
            <w:hideMark/>
          </w:tcPr>
          <w:p w14:paraId="74CE898D" w14:textId="77777777" w:rsidR="00207BA5" w:rsidRDefault="00B909DD">
            <w:pPr>
              <w:rPr>
                <w:rFonts w:eastAsia="Times New Roman"/>
              </w:rPr>
            </w:pPr>
            <w:r>
              <w:rPr>
                <w:rFonts w:eastAsia="Times New Roman"/>
                <w:b/>
                <w:bCs/>
              </w:rPr>
              <w:t>The association of lifestyle factors with inflammatory conditions in women with and without polycystic ovary syndrome</w:t>
            </w:r>
          </w:p>
        </w:tc>
      </w:tr>
      <w:tr w:rsidR="00207BA5" w14:paraId="1E5DBEFB" w14:textId="77777777" w:rsidTr="00FA4F94">
        <w:trPr>
          <w:trHeight w:val="850"/>
          <w:tblCellSpacing w:w="15" w:type="dxa"/>
        </w:trPr>
        <w:tc>
          <w:tcPr>
            <w:tcW w:w="1238" w:type="pct"/>
            <w:hideMark/>
          </w:tcPr>
          <w:p w14:paraId="7102468B" w14:textId="77777777" w:rsidR="00207BA5" w:rsidRDefault="00B909DD">
            <w:pPr>
              <w:rPr>
                <w:rFonts w:eastAsia="Times New Roman"/>
              </w:rPr>
            </w:pPr>
            <w:r>
              <w:rPr>
                <w:rFonts w:eastAsia="Times New Roman"/>
              </w:rPr>
              <w:t>Lead Investigator:</w:t>
            </w:r>
          </w:p>
        </w:tc>
        <w:tc>
          <w:tcPr>
            <w:tcW w:w="3713" w:type="pct"/>
            <w:hideMark/>
          </w:tcPr>
          <w:p w14:paraId="7F59429F" w14:textId="77777777" w:rsidR="00207BA5" w:rsidRDefault="00B909DD">
            <w:pPr>
              <w:numPr>
                <w:ilvl w:val="0"/>
                <w:numId w:val="112"/>
              </w:numPr>
              <w:spacing w:before="100" w:beforeAutospacing="1" w:after="100" w:afterAutospacing="1"/>
              <w:rPr>
                <w:rFonts w:eastAsia="Times New Roman"/>
              </w:rPr>
            </w:pPr>
            <w:r>
              <w:rPr>
                <w:rFonts w:eastAsia="Times New Roman"/>
              </w:rPr>
              <w:t>A/Prof Lisa Moran - Monash Centre for Health Research and Implementation, Monash University</w:t>
            </w:r>
          </w:p>
        </w:tc>
      </w:tr>
      <w:tr w:rsidR="00207BA5" w14:paraId="7059B58A" w14:textId="77777777" w:rsidTr="0000165C">
        <w:trPr>
          <w:trHeight w:val="900"/>
          <w:tblCellSpacing w:w="15" w:type="dxa"/>
        </w:trPr>
        <w:tc>
          <w:tcPr>
            <w:tcW w:w="1238" w:type="pct"/>
            <w:hideMark/>
          </w:tcPr>
          <w:p w14:paraId="0D746859" w14:textId="77777777" w:rsidR="00207BA5" w:rsidRDefault="00B909DD">
            <w:pPr>
              <w:rPr>
                <w:rFonts w:eastAsia="Times New Roman"/>
              </w:rPr>
            </w:pPr>
            <w:r>
              <w:rPr>
                <w:rFonts w:eastAsia="Times New Roman"/>
              </w:rPr>
              <w:t>Other collaborators:</w:t>
            </w:r>
          </w:p>
        </w:tc>
        <w:tc>
          <w:tcPr>
            <w:tcW w:w="3713" w:type="pct"/>
            <w:hideMark/>
          </w:tcPr>
          <w:p w14:paraId="45D3C48C" w14:textId="418FCEC7" w:rsidR="00207BA5" w:rsidRDefault="0050119D">
            <w:pPr>
              <w:numPr>
                <w:ilvl w:val="0"/>
                <w:numId w:val="113"/>
              </w:numPr>
              <w:spacing w:before="100" w:beforeAutospacing="1" w:after="150"/>
              <w:rPr>
                <w:rFonts w:eastAsia="Times New Roman"/>
              </w:rPr>
            </w:pPr>
            <w:r>
              <w:rPr>
                <w:rFonts w:eastAsia="Times New Roman"/>
              </w:rPr>
              <w:t>A/Prof</w:t>
            </w:r>
            <w:r w:rsidR="00B909DD">
              <w:rPr>
                <w:rFonts w:eastAsia="Times New Roman"/>
              </w:rPr>
              <w:t xml:space="preserve"> Allison Hodge - Cancer Epidemiology Centre, Cancer Council Victoria </w:t>
            </w:r>
          </w:p>
          <w:p w14:paraId="6827FAC2" w14:textId="77777777" w:rsidR="00207BA5" w:rsidRDefault="00B909DD">
            <w:pPr>
              <w:numPr>
                <w:ilvl w:val="0"/>
                <w:numId w:val="113"/>
              </w:numPr>
              <w:spacing w:before="100" w:beforeAutospacing="1" w:after="150"/>
              <w:rPr>
                <w:rFonts w:eastAsia="Times New Roman"/>
              </w:rPr>
            </w:pPr>
            <w:r>
              <w:rPr>
                <w:rFonts w:eastAsia="Times New Roman"/>
              </w:rPr>
              <w:t xml:space="preserve">Prof Helena </w:t>
            </w:r>
            <w:proofErr w:type="spellStart"/>
            <w:r>
              <w:rPr>
                <w:rFonts w:eastAsia="Times New Roman"/>
              </w:rPr>
              <w:t>Teede</w:t>
            </w:r>
            <w:proofErr w:type="spellEnd"/>
            <w:r>
              <w:rPr>
                <w:rFonts w:eastAsia="Times New Roman"/>
              </w:rPr>
              <w:t xml:space="preserve"> - Monash Centre for Health Research and Implementation, Monash University </w:t>
            </w:r>
          </w:p>
          <w:p w14:paraId="60CBE4C1" w14:textId="77777777" w:rsidR="00207BA5" w:rsidRDefault="00B909DD">
            <w:pPr>
              <w:numPr>
                <w:ilvl w:val="0"/>
                <w:numId w:val="113"/>
              </w:numPr>
              <w:spacing w:before="100" w:beforeAutospacing="1" w:after="150"/>
              <w:rPr>
                <w:rFonts w:eastAsia="Times New Roman"/>
              </w:rPr>
            </w:pPr>
            <w:r>
              <w:rPr>
                <w:rFonts w:eastAsia="Times New Roman"/>
              </w:rPr>
              <w:t xml:space="preserve">Dr Anju </w:t>
            </w:r>
            <w:proofErr w:type="spellStart"/>
            <w:r>
              <w:rPr>
                <w:rFonts w:eastAsia="Times New Roman"/>
              </w:rPr>
              <w:t>Joham</w:t>
            </w:r>
            <w:proofErr w:type="spellEnd"/>
            <w:r>
              <w:rPr>
                <w:rFonts w:eastAsia="Times New Roman"/>
              </w:rPr>
              <w:t xml:space="preserve"> - Monash Centre for Health Research and Implementation, Monash University </w:t>
            </w:r>
          </w:p>
          <w:p w14:paraId="091398C2" w14:textId="77777777" w:rsidR="00207BA5" w:rsidRDefault="00B909DD">
            <w:pPr>
              <w:numPr>
                <w:ilvl w:val="0"/>
                <w:numId w:val="113"/>
              </w:numPr>
              <w:spacing w:before="100" w:beforeAutospacing="1" w:after="150"/>
              <w:rPr>
                <w:rFonts w:eastAsia="Times New Roman"/>
              </w:rPr>
            </w:pPr>
            <w:r>
              <w:rPr>
                <w:rFonts w:eastAsia="Times New Roman"/>
              </w:rPr>
              <w:t xml:space="preserve">Prof James Hebert - Cancer Prevention and Control Program, University of South Carolina </w:t>
            </w:r>
          </w:p>
          <w:p w14:paraId="4FD7F962" w14:textId="77777777" w:rsidR="00207BA5" w:rsidRDefault="00B909DD">
            <w:pPr>
              <w:numPr>
                <w:ilvl w:val="0"/>
                <w:numId w:val="113"/>
              </w:numPr>
              <w:spacing w:before="100" w:beforeAutospacing="1" w:after="150"/>
              <w:rPr>
                <w:rFonts w:eastAsia="Times New Roman"/>
              </w:rPr>
            </w:pPr>
            <w:r>
              <w:rPr>
                <w:rFonts w:eastAsia="Times New Roman"/>
              </w:rPr>
              <w:t xml:space="preserve">Dr Nitin </w:t>
            </w:r>
            <w:proofErr w:type="spellStart"/>
            <w:r>
              <w:rPr>
                <w:rFonts w:eastAsia="Times New Roman"/>
              </w:rPr>
              <w:t>Shivappa</w:t>
            </w:r>
            <w:proofErr w:type="spellEnd"/>
            <w:r>
              <w:rPr>
                <w:rFonts w:eastAsia="Times New Roman"/>
              </w:rPr>
              <w:t xml:space="preserve"> - University of South Carolina </w:t>
            </w:r>
          </w:p>
          <w:p w14:paraId="2B86F334" w14:textId="77777777" w:rsidR="00207BA5" w:rsidRDefault="00B909DD">
            <w:pPr>
              <w:numPr>
                <w:ilvl w:val="0"/>
                <w:numId w:val="113"/>
              </w:numPr>
              <w:spacing w:before="100" w:beforeAutospacing="1" w:after="150"/>
              <w:rPr>
                <w:rFonts w:eastAsia="Times New Roman"/>
              </w:rPr>
            </w:pPr>
            <w:r>
              <w:rPr>
                <w:rFonts w:eastAsia="Times New Roman"/>
              </w:rPr>
              <w:t xml:space="preserve">Dr Jessica Grieger - The University of Adelaide </w:t>
            </w:r>
          </w:p>
          <w:p w14:paraId="732CDA1E" w14:textId="77777777" w:rsidR="00207BA5" w:rsidRDefault="00B909DD">
            <w:pPr>
              <w:numPr>
                <w:ilvl w:val="0"/>
                <w:numId w:val="113"/>
              </w:numPr>
              <w:spacing w:before="100" w:beforeAutospacing="1" w:after="150"/>
              <w:rPr>
                <w:rFonts w:eastAsia="Times New Roman"/>
              </w:rPr>
            </w:pPr>
            <w:r>
              <w:rPr>
                <w:rFonts w:eastAsia="Times New Roman"/>
              </w:rPr>
              <w:t xml:space="preserve">Dr Cate Bailey - Monash Centre for Health, Research and Implementation, Monash University </w:t>
            </w:r>
          </w:p>
          <w:p w14:paraId="1AB8B500" w14:textId="77777777" w:rsidR="00207BA5" w:rsidRDefault="00B909DD">
            <w:pPr>
              <w:numPr>
                <w:ilvl w:val="0"/>
                <w:numId w:val="113"/>
              </w:numPr>
              <w:spacing w:before="100" w:beforeAutospacing="1" w:after="150"/>
              <w:rPr>
                <w:rFonts w:eastAsia="Times New Roman"/>
              </w:rPr>
            </w:pPr>
            <w:r>
              <w:rPr>
                <w:rFonts w:eastAsia="Times New Roman"/>
              </w:rPr>
              <w:t xml:space="preserve">Dr Aya Mousa - Monash University </w:t>
            </w:r>
          </w:p>
          <w:p w14:paraId="3B047D78" w14:textId="1A07A106" w:rsidR="00207BA5" w:rsidRDefault="00B909DD">
            <w:pPr>
              <w:numPr>
                <w:ilvl w:val="0"/>
                <w:numId w:val="113"/>
              </w:numPr>
              <w:spacing w:before="100" w:beforeAutospacing="1" w:after="150"/>
              <w:rPr>
                <w:rFonts w:eastAsia="Times New Roman"/>
              </w:rPr>
            </w:pPr>
            <w:r>
              <w:rPr>
                <w:rFonts w:eastAsia="Times New Roman"/>
              </w:rPr>
              <w:lastRenderedPageBreak/>
              <w:t xml:space="preserve">Amreen </w:t>
            </w:r>
            <w:proofErr w:type="spellStart"/>
            <w:r>
              <w:rPr>
                <w:rFonts w:eastAsia="Times New Roman"/>
              </w:rPr>
              <w:t>Naqash</w:t>
            </w:r>
            <w:proofErr w:type="spellEnd"/>
            <w:r>
              <w:rPr>
                <w:rFonts w:eastAsia="Times New Roman"/>
              </w:rPr>
              <w:t xml:space="preserve"> - University of Kashmir </w:t>
            </w:r>
          </w:p>
          <w:p w14:paraId="364E2E79" w14:textId="501811E3" w:rsidR="00207BA5" w:rsidRDefault="00B909DD">
            <w:pPr>
              <w:numPr>
                <w:ilvl w:val="0"/>
                <w:numId w:val="113"/>
              </w:numPr>
              <w:spacing w:before="100" w:beforeAutospacing="1" w:after="150"/>
              <w:rPr>
                <w:rFonts w:eastAsia="Times New Roman"/>
              </w:rPr>
            </w:pPr>
            <w:r>
              <w:rPr>
                <w:rFonts w:eastAsia="Times New Roman"/>
              </w:rPr>
              <w:t xml:space="preserve">Margaret McGowan - Monash Centre for Health Research and Implementation, Monash University </w:t>
            </w:r>
          </w:p>
        </w:tc>
      </w:tr>
      <w:tr w:rsidR="00207BA5" w14:paraId="5AE0BEB9" w14:textId="77777777" w:rsidTr="0000165C">
        <w:trPr>
          <w:trHeight w:val="900"/>
          <w:tblCellSpacing w:w="15" w:type="dxa"/>
        </w:trPr>
        <w:tc>
          <w:tcPr>
            <w:tcW w:w="1238" w:type="pct"/>
            <w:hideMark/>
          </w:tcPr>
          <w:p w14:paraId="3C966A51" w14:textId="77777777" w:rsidR="00207BA5" w:rsidRDefault="00B909DD">
            <w:pPr>
              <w:rPr>
                <w:rFonts w:eastAsia="Times New Roman"/>
              </w:rPr>
            </w:pPr>
            <w:r>
              <w:rPr>
                <w:rFonts w:eastAsia="Times New Roman"/>
              </w:rPr>
              <w:lastRenderedPageBreak/>
              <w:t>Liaison person:</w:t>
            </w:r>
          </w:p>
        </w:tc>
        <w:tc>
          <w:tcPr>
            <w:tcW w:w="3713" w:type="pct"/>
            <w:hideMark/>
          </w:tcPr>
          <w:p w14:paraId="71797093" w14:textId="440781D2" w:rsidR="00207BA5" w:rsidRDefault="00C4419A">
            <w:pPr>
              <w:numPr>
                <w:ilvl w:val="0"/>
                <w:numId w:val="114"/>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5AA180D2" w14:textId="77777777" w:rsidTr="000019D9">
        <w:trPr>
          <w:trHeight w:val="1304"/>
          <w:tblCellSpacing w:w="15" w:type="dxa"/>
        </w:trPr>
        <w:tc>
          <w:tcPr>
            <w:tcW w:w="1238" w:type="pct"/>
            <w:hideMark/>
          </w:tcPr>
          <w:p w14:paraId="7B019AD7" w14:textId="77777777" w:rsidR="00207BA5" w:rsidRDefault="00B909DD">
            <w:pPr>
              <w:rPr>
                <w:rFonts w:eastAsia="Times New Roman"/>
              </w:rPr>
            </w:pPr>
            <w:r>
              <w:rPr>
                <w:rFonts w:eastAsia="Times New Roman"/>
              </w:rPr>
              <w:t>Synopsis:</w:t>
            </w:r>
          </w:p>
        </w:tc>
        <w:tc>
          <w:tcPr>
            <w:tcW w:w="3713" w:type="pct"/>
            <w:hideMark/>
          </w:tcPr>
          <w:p w14:paraId="6F4E0540" w14:textId="77777777" w:rsidR="00207BA5" w:rsidRDefault="00B909DD" w:rsidP="000C25C9">
            <w:pPr>
              <w:pStyle w:val="ListParagraph"/>
              <w:rPr>
                <w:rFonts w:eastAsia="Times New Roman"/>
              </w:rPr>
            </w:pPr>
            <w:r>
              <w:rPr>
                <w:rFonts w:eastAsia="Times New Roman"/>
              </w:rPr>
              <w:t xml:space="preserve">Polycystic ovary syndrome is a condition affecting up to 1 in 5 reproductive-aged women associated with reproductive, </w:t>
            </w:r>
            <w:proofErr w:type="gramStart"/>
            <w:r>
              <w:rPr>
                <w:rFonts w:eastAsia="Times New Roman"/>
              </w:rPr>
              <w:t>metabolic</w:t>
            </w:r>
            <w:proofErr w:type="gramEnd"/>
            <w:r>
              <w:rPr>
                <w:rFonts w:eastAsia="Times New Roman"/>
              </w:rPr>
              <w:t xml:space="preserve"> and psychological complications. Inflammation is proposed as one of the aetiological factors associated with PCOS and conditions associated with increased inflammation such as asthma and depression are more prevalent in women with PCOS. Different foods are understood to modify inflammation so that better quality diets or diets higher in fruit and vegetables tend to be anti-inflammatory. However, the contribution of dietary quality to conditions associated with inflammation in PCOS is not known. The proposed study will investigate whether dietary quality is associated with type 2 diabetes, </w:t>
            </w:r>
            <w:proofErr w:type="gramStart"/>
            <w:r>
              <w:rPr>
                <w:rFonts w:eastAsia="Times New Roman"/>
              </w:rPr>
              <w:t>depression</w:t>
            </w:r>
            <w:proofErr w:type="gramEnd"/>
            <w:r>
              <w:rPr>
                <w:rFonts w:eastAsia="Times New Roman"/>
              </w:rPr>
              <w:t xml:space="preserve"> and asthma in women with and without PCOS.</w:t>
            </w:r>
          </w:p>
          <w:p w14:paraId="079E2FEE" w14:textId="1C1867AC" w:rsidR="000019D9" w:rsidRDefault="000019D9" w:rsidP="000C25C9">
            <w:pPr>
              <w:pStyle w:val="ListParagraph"/>
              <w:rPr>
                <w:rFonts w:eastAsia="Times New Roman"/>
              </w:rPr>
            </w:pPr>
          </w:p>
        </w:tc>
      </w:tr>
      <w:tr w:rsidR="00207BA5" w14:paraId="7D4BD770" w14:textId="77777777" w:rsidTr="0000165C">
        <w:trPr>
          <w:trHeight w:val="900"/>
          <w:tblCellSpacing w:w="15" w:type="dxa"/>
        </w:trPr>
        <w:tc>
          <w:tcPr>
            <w:tcW w:w="1238" w:type="pct"/>
            <w:hideMark/>
          </w:tcPr>
          <w:p w14:paraId="4C925B46" w14:textId="77777777" w:rsidR="00207BA5" w:rsidRDefault="00B909DD">
            <w:pPr>
              <w:rPr>
                <w:rFonts w:eastAsia="Times New Roman"/>
              </w:rPr>
            </w:pPr>
            <w:r>
              <w:rPr>
                <w:rFonts w:eastAsia="Times New Roman"/>
              </w:rPr>
              <w:t>Publications:</w:t>
            </w:r>
          </w:p>
        </w:tc>
        <w:tc>
          <w:tcPr>
            <w:tcW w:w="3713" w:type="pct"/>
            <w:hideMark/>
          </w:tcPr>
          <w:p w14:paraId="25C47867" w14:textId="7103826D" w:rsidR="00207BA5" w:rsidRDefault="00B909DD" w:rsidP="000019D9">
            <w:pPr>
              <w:spacing w:line="276" w:lineRule="auto"/>
              <w:rPr>
                <w:rFonts w:eastAsia="Times New Roman"/>
              </w:rPr>
            </w:pPr>
            <w:r>
              <w:rPr>
                <w:rFonts w:eastAsia="Times New Roman"/>
              </w:rPr>
              <w:t>The association between dietary intake, asthma, and PCOS in women from the Australian Longitudinal Study on Women</w:t>
            </w:r>
            <w:r w:rsidR="00093533">
              <w:rPr>
                <w:rFonts w:eastAsia="Times New Roman"/>
              </w:rPr>
              <w:t>’</w:t>
            </w:r>
            <w:r>
              <w:rPr>
                <w:rFonts w:eastAsia="Times New Roman"/>
              </w:rPr>
              <w:t xml:space="preserve">s </w:t>
            </w:r>
            <w:r w:rsidR="0000165C">
              <w:rPr>
                <w:rFonts w:eastAsia="Times New Roman"/>
              </w:rPr>
              <w:t>H</w:t>
            </w:r>
            <w:r>
              <w:rPr>
                <w:rFonts w:eastAsia="Times New Roman"/>
              </w:rPr>
              <w:t xml:space="preserve">ealth. Grieger JA, Hodge A, Mishra G, </w:t>
            </w:r>
            <w:proofErr w:type="spellStart"/>
            <w:r>
              <w:rPr>
                <w:rFonts w:eastAsia="Times New Roman"/>
              </w:rPr>
              <w:t>Joham</w:t>
            </w:r>
            <w:proofErr w:type="spellEnd"/>
            <w:r>
              <w:rPr>
                <w:rFonts w:eastAsia="Times New Roman"/>
              </w:rPr>
              <w:t xml:space="preserve"> AE &amp; Moran LJ. </w:t>
            </w:r>
            <w:r>
              <w:rPr>
                <w:rStyle w:val="Emphasis"/>
                <w:rFonts w:eastAsia="Times New Roman"/>
              </w:rPr>
              <w:t>Journal of Clinical Medicine</w:t>
            </w:r>
            <w:r>
              <w:rPr>
                <w:rFonts w:eastAsia="Times New Roman"/>
              </w:rPr>
              <w:t>, 2020, 9(1); E233.</w:t>
            </w:r>
          </w:p>
        </w:tc>
      </w:tr>
    </w:tbl>
    <w:p w14:paraId="7620F821" w14:textId="2547C82F"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E0DCBCD" w14:textId="77777777" w:rsidTr="00FA4F94">
        <w:trPr>
          <w:trHeight w:val="567"/>
          <w:tblCellSpacing w:w="15" w:type="dxa"/>
        </w:trPr>
        <w:tc>
          <w:tcPr>
            <w:tcW w:w="1238" w:type="pct"/>
            <w:shd w:val="clear" w:color="auto" w:fill="ADD8E6"/>
            <w:hideMark/>
          </w:tcPr>
          <w:p w14:paraId="69DC0A90" w14:textId="77777777" w:rsidR="00207BA5" w:rsidRDefault="00B909DD">
            <w:pPr>
              <w:rPr>
                <w:rFonts w:eastAsia="Times New Roman"/>
              </w:rPr>
            </w:pPr>
            <w:r>
              <w:rPr>
                <w:rFonts w:eastAsia="Times New Roman"/>
              </w:rPr>
              <w:t>Project ID: A754</w:t>
            </w:r>
          </w:p>
        </w:tc>
        <w:tc>
          <w:tcPr>
            <w:tcW w:w="3713" w:type="pct"/>
            <w:shd w:val="clear" w:color="auto" w:fill="ADD8E6"/>
            <w:hideMark/>
          </w:tcPr>
          <w:p w14:paraId="398E2AD4" w14:textId="5700AB43" w:rsidR="00207BA5" w:rsidRDefault="00B909DD">
            <w:pPr>
              <w:rPr>
                <w:rFonts w:eastAsia="Times New Roman"/>
              </w:rPr>
            </w:pPr>
            <w:r>
              <w:rPr>
                <w:rFonts w:eastAsia="Times New Roman"/>
                <w:b/>
                <w:bCs/>
              </w:rPr>
              <w:t>Signs and symptoms as predictors of COPD in women</w:t>
            </w:r>
          </w:p>
        </w:tc>
      </w:tr>
      <w:tr w:rsidR="00207BA5" w14:paraId="3DDAAEE7" w14:textId="77777777" w:rsidTr="00FA4F94">
        <w:trPr>
          <w:trHeight w:val="567"/>
          <w:tblCellSpacing w:w="15" w:type="dxa"/>
        </w:trPr>
        <w:tc>
          <w:tcPr>
            <w:tcW w:w="1238" w:type="pct"/>
            <w:hideMark/>
          </w:tcPr>
          <w:p w14:paraId="12504793" w14:textId="77777777" w:rsidR="00207BA5" w:rsidRDefault="00B909DD">
            <w:pPr>
              <w:rPr>
                <w:rFonts w:eastAsia="Times New Roman"/>
              </w:rPr>
            </w:pPr>
            <w:r>
              <w:rPr>
                <w:rFonts w:eastAsia="Times New Roman"/>
              </w:rPr>
              <w:t>Lead Investigator:</w:t>
            </w:r>
          </w:p>
        </w:tc>
        <w:tc>
          <w:tcPr>
            <w:tcW w:w="3713" w:type="pct"/>
            <w:hideMark/>
          </w:tcPr>
          <w:p w14:paraId="2CD68C8C" w14:textId="77777777" w:rsidR="00207BA5" w:rsidRDefault="00B909DD">
            <w:pPr>
              <w:numPr>
                <w:ilvl w:val="0"/>
                <w:numId w:val="115"/>
              </w:numPr>
              <w:spacing w:before="100" w:beforeAutospacing="1" w:after="100" w:afterAutospacing="1"/>
              <w:rPr>
                <w:rFonts w:eastAsia="Times New Roman"/>
              </w:rPr>
            </w:pPr>
            <w:r>
              <w:rPr>
                <w:rFonts w:eastAsia="Times New Roman"/>
              </w:rPr>
              <w:t>Dr Roger Engel - Macquarie University</w:t>
            </w:r>
          </w:p>
        </w:tc>
      </w:tr>
      <w:tr w:rsidR="00207BA5" w14:paraId="4CCCB605" w14:textId="77777777" w:rsidTr="0000165C">
        <w:trPr>
          <w:trHeight w:val="900"/>
          <w:tblCellSpacing w:w="15" w:type="dxa"/>
        </w:trPr>
        <w:tc>
          <w:tcPr>
            <w:tcW w:w="1238" w:type="pct"/>
            <w:hideMark/>
          </w:tcPr>
          <w:p w14:paraId="097497CF" w14:textId="77777777" w:rsidR="00207BA5" w:rsidRDefault="00B909DD">
            <w:pPr>
              <w:rPr>
                <w:rFonts w:eastAsia="Times New Roman"/>
              </w:rPr>
            </w:pPr>
            <w:r>
              <w:rPr>
                <w:rFonts w:eastAsia="Times New Roman"/>
              </w:rPr>
              <w:t>Other collaborators:</w:t>
            </w:r>
          </w:p>
        </w:tc>
        <w:tc>
          <w:tcPr>
            <w:tcW w:w="3713" w:type="pct"/>
            <w:hideMark/>
          </w:tcPr>
          <w:p w14:paraId="58F0830A" w14:textId="77777777" w:rsidR="00207BA5" w:rsidRDefault="00B909DD">
            <w:pPr>
              <w:numPr>
                <w:ilvl w:val="0"/>
                <w:numId w:val="116"/>
              </w:numPr>
              <w:spacing w:before="100" w:beforeAutospacing="1" w:after="150"/>
              <w:rPr>
                <w:rFonts w:eastAsia="Times New Roman"/>
              </w:rPr>
            </w:pPr>
            <w:r>
              <w:rPr>
                <w:rFonts w:eastAsia="Times New Roman"/>
              </w:rPr>
              <w:t xml:space="preserve">Dr Katie de Luca - School of Health, Medical and Applied Sciences, Central Queensland University </w:t>
            </w:r>
          </w:p>
          <w:p w14:paraId="1DE0023B" w14:textId="77777777" w:rsidR="00207BA5" w:rsidRDefault="00B909DD">
            <w:pPr>
              <w:numPr>
                <w:ilvl w:val="0"/>
                <w:numId w:val="116"/>
              </w:numPr>
              <w:spacing w:before="100" w:beforeAutospacing="1" w:after="150"/>
              <w:rPr>
                <w:rFonts w:eastAsia="Times New Roman"/>
              </w:rPr>
            </w:pPr>
            <w:r>
              <w:rPr>
                <w:rFonts w:eastAsia="Times New Roman"/>
              </w:rPr>
              <w:t xml:space="preserve">Dr Petra Graham - Macquarie University </w:t>
            </w:r>
          </w:p>
          <w:p w14:paraId="35C264FB" w14:textId="77777777" w:rsidR="00207BA5" w:rsidRDefault="00B909DD">
            <w:pPr>
              <w:numPr>
                <w:ilvl w:val="0"/>
                <w:numId w:val="116"/>
              </w:numPr>
              <w:spacing w:before="100" w:beforeAutospacing="1" w:after="150"/>
              <w:rPr>
                <w:rFonts w:eastAsia="Times New Roman"/>
              </w:rPr>
            </w:pPr>
            <w:r>
              <w:rPr>
                <w:rFonts w:eastAsia="Times New Roman"/>
              </w:rPr>
              <w:t xml:space="preserve">A/Prof Subramanyam </w:t>
            </w:r>
            <w:proofErr w:type="spellStart"/>
            <w:r>
              <w:rPr>
                <w:rFonts w:eastAsia="Times New Roman"/>
              </w:rPr>
              <w:t>Vemulpad</w:t>
            </w:r>
            <w:proofErr w:type="spellEnd"/>
            <w:r>
              <w:rPr>
                <w:rFonts w:eastAsia="Times New Roman"/>
              </w:rPr>
              <w:t xml:space="preserve"> - </w:t>
            </w:r>
            <w:proofErr w:type="spellStart"/>
            <w:r>
              <w:rPr>
                <w:rFonts w:eastAsia="Times New Roman"/>
              </w:rPr>
              <w:t>Maquarie</w:t>
            </w:r>
            <w:proofErr w:type="spellEnd"/>
            <w:r>
              <w:rPr>
                <w:rFonts w:eastAsia="Times New Roman"/>
              </w:rPr>
              <w:t xml:space="preserve"> University </w:t>
            </w:r>
          </w:p>
          <w:p w14:paraId="7DA8B8F6" w14:textId="77777777" w:rsidR="00207BA5" w:rsidRDefault="00B909DD">
            <w:pPr>
              <w:numPr>
                <w:ilvl w:val="0"/>
                <w:numId w:val="116"/>
              </w:numPr>
              <w:spacing w:before="100" w:beforeAutospacing="1" w:after="150"/>
              <w:rPr>
                <w:rFonts w:eastAsia="Times New Roman"/>
              </w:rPr>
            </w:pPr>
            <w:r>
              <w:rPr>
                <w:rFonts w:eastAsia="Times New Roman"/>
              </w:rPr>
              <w:t xml:space="preserve">Dr Masoumeh </w:t>
            </w:r>
            <w:proofErr w:type="spellStart"/>
            <w:r>
              <w:rPr>
                <w:rFonts w:eastAsia="Times New Roman"/>
              </w:rPr>
              <w:t>Kaboli</w:t>
            </w:r>
            <w:proofErr w:type="spellEnd"/>
            <w:r>
              <w:rPr>
                <w:rFonts w:eastAsia="Times New Roman"/>
              </w:rPr>
              <w:t xml:space="preserve"> </w:t>
            </w:r>
            <w:proofErr w:type="spellStart"/>
            <w:r>
              <w:rPr>
                <w:rFonts w:eastAsia="Times New Roman"/>
              </w:rPr>
              <w:t>Farshchi</w:t>
            </w:r>
            <w:proofErr w:type="spellEnd"/>
            <w:r>
              <w:rPr>
                <w:rFonts w:eastAsia="Times New Roman"/>
              </w:rPr>
              <w:t xml:space="preserve"> - </w:t>
            </w:r>
            <w:proofErr w:type="spellStart"/>
            <w:r>
              <w:rPr>
                <w:rFonts w:eastAsia="Times New Roman"/>
              </w:rPr>
              <w:t>Maquarie</w:t>
            </w:r>
            <w:proofErr w:type="spellEnd"/>
            <w:r>
              <w:rPr>
                <w:rFonts w:eastAsia="Times New Roman"/>
              </w:rPr>
              <w:t xml:space="preserve"> University </w:t>
            </w:r>
          </w:p>
        </w:tc>
      </w:tr>
      <w:tr w:rsidR="00207BA5" w14:paraId="456D228F" w14:textId="77777777" w:rsidTr="0000165C">
        <w:trPr>
          <w:trHeight w:val="900"/>
          <w:tblCellSpacing w:w="15" w:type="dxa"/>
        </w:trPr>
        <w:tc>
          <w:tcPr>
            <w:tcW w:w="1238" w:type="pct"/>
            <w:hideMark/>
          </w:tcPr>
          <w:p w14:paraId="646FB302" w14:textId="77777777" w:rsidR="00207BA5" w:rsidRDefault="00B909DD">
            <w:pPr>
              <w:rPr>
                <w:rFonts w:eastAsia="Times New Roman"/>
              </w:rPr>
            </w:pPr>
            <w:r>
              <w:rPr>
                <w:rFonts w:eastAsia="Times New Roman"/>
              </w:rPr>
              <w:t>Liaison person:</w:t>
            </w:r>
          </w:p>
        </w:tc>
        <w:tc>
          <w:tcPr>
            <w:tcW w:w="3713" w:type="pct"/>
            <w:hideMark/>
          </w:tcPr>
          <w:p w14:paraId="2C3341B9" w14:textId="77777777" w:rsidR="00207BA5" w:rsidRDefault="00B909DD">
            <w:pPr>
              <w:numPr>
                <w:ilvl w:val="0"/>
                <w:numId w:val="117"/>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57142756" w14:textId="77777777" w:rsidTr="000019D9">
        <w:trPr>
          <w:trHeight w:val="1304"/>
          <w:tblCellSpacing w:w="15" w:type="dxa"/>
        </w:trPr>
        <w:tc>
          <w:tcPr>
            <w:tcW w:w="1238" w:type="pct"/>
            <w:hideMark/>
          </w:tcPr>
          <w:p w14:paraId="06D3A550" w14:textId="77777777" w:rsidR="00207BA5" w:rsidRDefault="00B909DD">
            <w:pPr>
              <w:rPr>
                <w:rFonts w:eastAsia="Times New Roman"/>
              </w:rPr>
            </w:pPr>
            <w:r>
              <w:rPr>
                <w:rFonts w:eastAsia="Times New Roman"/>
              </w:rPr>
              <w:t>Synopsis:</w:t>
            </w:r>
          </w:p>
        </w:tc>
        <w:tc>
          <w:tcPr>
            <w:tcW w:w="3713" w:type="pct"/>
            <w:hideMark/>
          </w:tcPr>
          <w:p w14:paraId="0ED49E36" w14:textId="77777777" w:rsidR="00207BA5" w:rsidRDefault="00B909DD" w:rsidP="000C25C9">
            <w:pPr>
              <w:pStyle w:val="ListParagraph"/>
              <w:rPr>
                <w:rFonts w:eastAsia="Times New Roman"/>
              </w:rPr>
            </w:pPr>
            <w:r>
              <w:rPr>
                <w:rFonts w:eastAsia="Times New Roman"/>
              </w:rPr>
              <w:t xml:space="preserve">Chronic obstructive pulmonary disease (COPD) is characterised by progressive loss of lung function. The main symptoms are breathlessness, cough, sputum production, chest tightness and falling exercise capacity. Many sufferers are unaware of their condition and attribute the symptoms to ageing or a lack of fitness. Identifying the </w:t>
            </w:r>
            <w:r>
              <w:rPr>
                <w:rFonts w:eastAsia="Times New Roman"/>
              </w:rPr>
              <w:lastRenderedPageBreak/>
              <w:t>signs and symptoms that herald the beginning of the disease is essential to improving prognosis. The Australian Longitudinal Study on Women</w:t>
            </w:r>
            <w:r w:rsidR="00093533">
              <w:rPr>
                <w:rFonts w:eastAsia="Times New Roman"/>
              </w:rPr>
              <w:t>’</w:t>
            </w:r>
            <w:r>
              <w:rPr>
                <w:rFonts w:eastAsia="Times New Roman"/>
              </w:rPr>
              <w:t>s Health (ALSWH) provides an ideal opportunity to study the development of these early signs and symptoms in women who have been diagnosed with COPD.</w:t>
            </w:r>
          </w:p>
          <w:p w14:paraId="0079ADFB" w14:textId="194889A1" w:rsidR="000019D9" w:rsidRDefault="000019D9" w:rsidP="000C25C9">
            <w:pPr>
              <w:pStyle w:val="ListParagraph"/>
              <w:rPr>
                <w:rFonts w:eastAsia="Times New Roman"/>
              </w:rPr>
            </w:pPr>
          </w:p>
        </w:tc>
      </w:tr>
      <w:tr w:rsidR="00207BA5" w14:paraId="37B67763" w14:textId="77777777" w:rsidTr="0000165C">
        <w:trPr>
          <w:trHeight w:val="900"/>
          <w:tblCellSpacing w:w="15" w:type="dxa"/>
        </w:trPr>
        <w:tc>
          <w:tcPr>
            <w:tcW w:w="1238" w:type="pct"/>
            <w:hideMark/>
          </w:tcPr>
          <w:p w14:paraId="27E329D5" w14:textId="77777777" w:rsidR="00207BA5" w:rsidRDefault="00B909DD">
            <w:pPr>
              <w:rPr>
                <w:rFonts w:eastAsia="Times New Roman"/>
              </w:rPr>
            </w:pPr>
            <w:r>
              <w:rPr>
                <w:rFonts w:eastAsia="Times New Roman"/>
              </w:rPr>
              <w:lastRenderedPageBreak/>
              <w:t>Publications:</w:t>
            </w:r>
          </w:p>
        </w:tc>
        <w:tc>
          <w:tcPr>
            <w:tcW w:w="3713" w:type="pct"/>
            <w:hideMark/>
          </w:tcPr>
          <w:p w14:paraId="0023AD67" w14:textId="20A74A21" w:rsidR="00207BA5" w:rsidRDefault="00B909DD" w:rsidP="000019D9">
            <w:pPr>
              <w:spacing w:line="276" w:lineRule="auto"/>
              <w:rPr>
                <w:rFonts w:eastAsia="Times New Roman"/>
              </w:rPr>
            </w:pPr>
            <w:r>
              <w:rPr>
                <w:rFonts w:eastAsia="Times New Roman"/>
              </w:rPr>
              <w:t xml:space="preserve">Breathing difficulty, chest and back pain predict bronchitis and emphysema in women. Engel RM, de Luca K, Graham P, </w:t>
            </w:r>
            <w:proofErr w:type="spellStart"/>
            <w:r>
              <w:rPr>
                <w:rFonts w:eastAsia="Times New Roman"/>
              </w:rPr>
              <w:t>Kaboli</w:t>
            </w:r>
            <w:proofErr w:type="spellEnd"/>
            <w:r>
              <w:rPr>
                <w:rFonts w:eastAsia="Times New Roman"/>
              </w:rPr>
              <w:t xml:space="preserve"> </w:t>
            </w:r>
            <w:proofErr w:type="spellStart"/>
            <w:r>
              <w:rPr>
                <w:rFonts w:eastAsia="Times New Roman"/>
              </w:rPr>
              <w:t>Farshchi</w:t>
            </w:r>
            <w:proofErr w:type="spellEnd"/>
            <w:r>
              <w:rPr>
                <w:rFonts w:eastAsia="Times New Roman"/>
              </w:rPr>
              <w:t xml:space="preserve"> M, </w:t>
            </w:r>
            <w:proofErr w:type="spellStart"/>
            <w:r>
              <w:rPr>
                <w:rFonts w:eastAsia="Times New Roman"/>
              </w:rPr>
              <w:t>Vemulpad</w:t>
            </w:r>
            <w:proofErr w:type="spellEnd"/>
            <w:r>
              <w:rPr>
                <w:rFonts w:eastAsia="Times New Roman"/>
              </w:rPr>
              <w:t xml:space="preserve"> S &amp; Byles J. </w:t>
            </w:r>
            <w:r>
              <w:rPr>
                <w:rStyle w:val="Emphasis"/>
                <w:rFonts w:eastAsia="Times New Roman"/>
              </w:rPr>
              <w:t>Respirology</w:t>
            </w:r>
            <w:r>
              <w:rPr>
                <w:rFonts w:eastAsia="Times New Roman"/>
              </w:rPr>
              <w:t>, 2019, 24(S1); 72.</w:t>
            </w:r>
            <w:r>
              <w:rPr>
                <w:rFonts w:eastAsia="Times New Roman"/>
              </w:rPr>
              <w:br/>
            </w:r>
            <w:r>
              <w:rPr>
                <w:rFonts w:eastAsia="Times New Roman"/>
              </w:rPr>
              <w:br/>
              <w:t xml:space="preserve">Predictors of chronic obstructive pulmonary disease in women who have never smoked: </w:t>
            </w:r>
            <w:r w:rsidR="0000165C">
              <w:rPr>
                <w:rFonts w:eastAsia="Times New Roman"/>
              </w:rPr>
              <w:t>A</w:t>
            </w:r>
            <w:r>
              <w:rPr>
                <w:rFonts w:eastAsia="Times New Roman"/>
              </w:rPr>
              <w:t xml:space="preserve"> cohort study. Engel RM, de Luca K, Graham PL, </w:t>
            </w:r>
            <w:proofErr w:type="spellStart"/>
            <w:r>
              <w:rPr>
                <w:rFonts w:eastAsia="Times New Roman"/>
              </w:rPr>
              <w:t>Farshchi</w:t>
            </w:r>
            <w:proofErr w:type="spellEnd"/>
            <w:r>
              <w:rPr>
                <w:rFonts w:eastAsia="Times New Roman"/>
              </w:rPr>
              <w:t xml:space="preserve"> MK, </w:t>
            </w:r>
            <w:proofErr w:type="spellStart"/>
            <w:r>
              <w:rPr>
                <w:rFonts w:eastAsia="Times New Roman"/>
              </w:rPr>
              <w:t>Vemulpad</w:t>
            </w:r>
            <w:proofErr w:type="spellEnd"/>
            <w:r>
              <w:rPr>
                <w:rFonts w:eastAsia="Times New Roman"/>
              </w:rPr>
              <w:t xml:space="preserve"> S &amp; Byles J.. </w:t>
            </w:r>
            <w:r>
              <w:rPr>
                <w:rStyle w:val="Emphasis"/>
                <w:rFonts w:eastAsia="Times New Roman"/>
              </w:rPr>
              <w:t>ERJ Open Research</w:t>
            </w:r>
            <w:r>
              <w:rPr>
                <w:rFonts w:eastAsia="Times New Roman"/>
              </w:rPr>
              <w:t>, 2022, 8(2)</w:t>
            </w:r>
            <w:r w:rsidR="00DE0C48">
              <w:t>: 00532-2021</w:t>
            </w:r>
            <w:r>
              <w:rPr>
                <w:rFonts w:eastAsia="Times New Roman"/>
              </w:rPr>
              <w:t>.</w:t>
            </w:r>
          </w:p>
          <w:p w14:paraId="50C88581" w14:textId="6E5CFB5A" w:rsidR="00687B87" w:rsidRDefault="00687B87" w:rsidP="000019D9">
            <w:pPr>
              <w:spacing w:line="276" w:lineRule="auto"/>
              <w:rPr>
                <w:rFonts w:eastAsia="Times New Roman"/>
              </w:rPr>
            </w:pPr>
          </w:p>
        </w:tc>
      </w:tr>
      <w:tr w:rsidR="00207BA5" w14:paraId="43C793C2" w14:textId="77777777" w:rsidTr="0000165C">
        <w:trPr>
          <w:trHeight w:val="900"/>
          <w:tblCellSpacing w:w="15" w:type="dxa"/>
        </w:trPr>
        <w:tc>
          <w:tcPr>
            <w:tcW w:w="1238" w:type="pct"/>
            <w:hideMark/>
          </w:tcPr>
          <w:p w14:paraId="6E0EDC6A" w14:textId="77777777" w:rsidR="00207BA5" w:rsidRDefault="00B909DD">
            <w:pPr>
              <w:rPr>
                <w:rFonts w:eastAsia="Times New Roman"/>
              </w:rPr>
            </w:pPr>
            <w:r>
              <w:rPr>
                <w:rFonts w:eastAsia="Times New Roman"/>
              </w:rPr>
              <w:t>Conference / Presentations:</w:t>
            </w:r>
          </w:p>
        </w:tc>
        <w:tc>
          <w:tcPr>
            <w:tcW w:w="3713" w:type="pct"/>
            <w:hideMark/>
          </w:tcPr>
          <w:p w14:paraId="4B2ACB57" w14:textId="34872DA2" w:rsidR="00207BA5" w:rsidRDefault="00B909DD" w:rsidP="000019D9">
            <w:pPr>
              <w:spacing w:line="276" w:lineRule="auto"/>
              <w:rPr>
                <w:rFonts w:eastAsia="Times New Roman"/>
              </w:rPr>
            </w:pPr>
            <w:r>
              <w:rPr>
                <w:rStyle w:val="Emphasis"/>
                <w:rFonts w:eastAsia="Times New Roman"/>
              </w:rPr>
              <w:t>Breathing difficulty, chest and back pain predict bronchitis and emphysema in women</w:t>
            </w:r>
            <w:r>
              <w:rPr>
                <w:rFonts w:eastAsia="Times New Roman"/>
              </w:rPr>
              <w:t>.</w:t>
            </w:r>
            <w:r>
              <w:rPr>
                <w:rFonts w:eastAsia="Times New Roman"/>
              </w:rPr>
              <w:br/>
              <w:t xml:space="preserve">Engel RM, de Luca K, Graham P, </w:t>
            </w:r>
            <w:proofErr w:type="spellStart"/>
            <w:r>
              <w:rPr>
                <w:rFonts w:eastAsia="Times New Roman"/>
              </w:rPr>
              <w:t>Kaboli</w:t>
            </w:r>
            <w:proofErr w:type="spellEnd"/>
            <w:r>
              <w:rPr>
                <w:rFonts w:eastAsia="Times New Roman"/>
              </w:rPr>
              <w:t xml:space="preserve"> </w:t>
            </w:r>
            <w:proofErr w:type="spellStart"/>
            <w:r>
              <w:rPr>
                <w:rFonts w:eastAsia="Times New Roman"/>
              </w:rPr>
              <w:t>Farshchi</w:t>
            </w:r>
            <w:proofErr w:type="spellEnd"/>
            <w:r>
              <w:rPr>
                <w:rFonts w:eastAsia="Times New Roman"/>
              </w:rPr>
              <w:t xml:space="preserve"> M, </w:t>
            </w:r>
            <w:proofErr w:type="spellStart"/>
            <w:r>
              <w:rPr>
                <w:rFonts w:eastAsia="Times New Roman"/>
              </w:rPr>
              <w:t>Vemulpad</w:t>
            </w:r>
            <w:proofErr w:type="spellEnd"/>
            <w:r>
              <w:rPr>
                <w:rFonts w:eastAsia="Times New Roman"/>
              </w:rPr>
              <w:t xml:space="preserve"> S &amp; Byles J. 2019 Thoracic Society of Australia and New Zealand Scientific Research Society Annual Scientific Meeting, Gold Coast, QLD, 29 March - 2 April 2019.</w:t>
            </w:r>
            <w:r>
              <w:rPr>
                <w:rFonts w:eastAsia="Times New Roman"/>
              </w:rPr>
              <w:br/>
            </w:r>
            <w:r>
              <w:rPr>
                <w:rFonts w:eastAsia="Times New Roman"/>
              </w:rPr>
              <w:br/>
            </w:r>
            <w:r>
              <w:rPr>
                <w:rStyle w:val="Emphasis"/>
                <w:rFonts w:eastAsia="Times New Roman"/>
              </w:rPr>
              <w:t>Breathing difficulty, chest and back pain predict bronchitis and emphysema in women: A potential role for chiropractors in chronic respiratory disease management?</w:t>
            </w:r>
            <w:r>
              <w:rPr>
                <w:rFonts w:eastAsia="Times New Roman"/>
              </w:rPr>
              <w:br/>
              <w:t xml:space="preserve">Engel R, De Luca </w:t>
            </w:r>
            <w:proofErr w:type="spellStart"/>
            <w:r>
              <w:rPr>
                <w:rFonts w:eastAsia="Times New Roman"/>
              </w:rPr>
              <w:t>K,Graham</w:t>
            </w:r>
            <w:proofErr w:type="spellEnd"/>
            <w:r>
              <w:rPr>
                <w:rFonts w:eastAsia="Times New Roman"/>
              </w:rPr>
              <w:t xml:space="preserve"> P, </w:t>
            </w:r>
            <w:proofErr w:type="spellStart"/>
            <w:r>
              <w:rPr>
                <w:rFonts w:eastAsia="Times New Roman"/>
              </w:rPr>
              <w:t>Kaboli</w:t>
            </w:r>
            <w:proofErr w:type="spellEnd"/>
            <w:r>
              <w:rPr>
                <w:rFonts w:eastAsia="Times New Roman"/>
              </w:rPr>
              <w:t xml:space="preserve"> </w:t>
            </w:r>
            <w:proofErr w:type="spellStart"/>
            <w:r>
              <w:rPr>
                <w:rFonts w:eastAsia="Times New Roman"/>
              </w:rPr>
              <w:t>Farshchi</w:t>
            </w:r>
            <w:proofErr w:type="spellEnd"/>
            <w:r>
              <w:rPr>
                <w:rFonts w:eastAsia="Times New Roman"/>
              </w:rPr>
              <w:t xml:space="preserve"> M, </w:t>
            </w:r>
            <w:proofErr w:type="spellStart"/>
            <w:r>
              <w:rPr>
                <w:rFonts w:eastAsia="Times New Roman"/>
              </w:rPr>
              <w:t>Vemulpad</w:t>
            </w:r>
            <w:proofErr w:type="spellEnd"/>
            <w:r>
              <w:rPr>
                <w:rFonts w:eastAsia="Times New Roman"/>
              </w:rPr>
              <w:t xml:space="preserve"> S &amp; Byles J. Chiropractic Australia National Conference, Gold Coast, QLD 23 - 25 August 2019.</w:t>
            </w:r>
            <w:r>
              <w:rPr>
                <w:rFonts w:eastAsia="Times New Roman"/>
              </w:rPr>
              <w:br/>
            </w:r>
            <w:r>
              <w:rPr>
                <w:rFonts w:eastAsia="Times New Roman"/>
              </w:rPr>
              <w:br/>
            </w:r>
            <w:r>
              <w:rPr>
                <w:rStyle w:val="Emphasis"/>
                <w:rFonts w:eastAsia="Times New Roman"/>
              </w:rPr>
              <w:t>A potential role for chiropractors in the early detection and management of women at risk of developing chronic respiratory disease later in life.</w:t>
            </w:r>
            <w:r>
              <w:rPr>
                <w:rFonts w:eastAsia="Times New Roman"/>
              </w:rPr>
              <w:br/>
              <w:t xml:space="preserve">Engel R, De Luca K, Graham P, </w:t>
            </w:r>
            <w:proofErr w:type="spellStart"/>
            <w:r>
              <w:rPr>
                <w:rFonts w:eastAsia="Times New Roman"/>
              </w:rPr>
              <w:t>Kaboli</w:t>
            </w:r>
            <w:proofErr w:type="spellEnd"/>
            <w:r>
              <w:rPr>
                <w:rFonts w:eastAsia="Times New Roman"/>
              </w:rPr>
              <w:t xml:space="preserve"> </w:t>
            </w:r>
            <w:proofErr w:type="spellStart"/>
            <w:r>
              <w:rPr>
                <w:rFonts w:eastAsia="Times New Roman"/>
              </w:rPr>
              <w:t>Farshchi</w:t>
            </w:r>
            <w:proofErr w:type="spellEnd"/>
            <w:r>
              <w:rPr>
                <w:rFonts w:eastAsia="Times New Roman"/>
              </w:rPr>
              <w:t xml:space="preserve"> M, </w:t>
            </w:r>
            <w:proofErr w:type="spellStart"/>
            <w:r>
              <w:rPr>
                <w:rFonts w:eastAsia="Times New Roman"/>
              </w:rPr>
              <w:t>Vemulpad</w:t>
            </w:r>
            <w:proofErr w:type="spellEnd"/>
            <w:r>
              <w:rPr>
                <w:rFonts w:eastAsia="Times New Roman"/>
              </w:rPr>
              <w:t xml:space="preserve"> S, Byles J. Australian Chiropractors Association Conference, Melbourne, VIC, 18 - 20 October 2019.</w:t>
            </w:r>
          </w:p>
        </w:tc>
      </w:tr>
    </w:tbl>
    <w:p w14:paraId="5A7C5A6F" w14:textId="6A490A28"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CC6E771" w14:textId="77777777" w:rsidTr="0000165C">
        <w:trPr>
          <w:trHeight w:val="900"/>
          <w:tblCellSpacing w:w="15" w:type="dxa"/>
        </w:trPr>
        <w:tc>
          <w:tcPr>
            <w:tcW w:w="1238" w:type="pct"/>
            <w:shd w:val="clear" w:color="auto" w:fill="ADD8E6"/>
            <w:hideMark/>
          </w:tcPr>
          <w:p w14:paraId="6FA62FCF" w14:textId="77777777" w:rsidR="00207BA5" w:rsidRDefault="00B909DD">
            <w:pPr>
              <w:rPr>
                <w:rFonts w:eastAsia="Times New Roman"/>
              </w:rPr>
            </w:pPr>
            <w:r>
              <w:rPr>
                <w:rFonts w:eastAsia="Times New Roman"/>
              </w:rPr>
              <w:t>Project ID: A755</w:t>
            </w:r>
          </w:p>
        </w:tc>
        <w:tc>
          <w:tcPr>
            <w:tcW w:w="3713" w:type="pct"/>
            <w:shd w:val="clear" w:color="auto" w:fill="ADD8E6"/>
            <w:hideMark/>
          </w:tcPr>
          <w:p w14:paraId="55851015" w14:textId="0D9BABF8" w:rsidR="00207BA5" w:rsidRDefault="00B909DD">
            <w:pPr>
              <w:rPr>
                <w:rFonts w:eastAsia="Times New Roman"/>
              </w:rPr>
            </w:pPr>
            <w:r>
              <w:rPr>
                <w:rFonts w:eastAsia="Times New Roman"/>
                <w:b/>
                <w:bCs/>
              </w:rPr>
              <w:t>Generational differences in mental, sexual, reproductive, maternal and child health among Australian sexual minority women (lesbian, bisexual, mostly heterosexual)</w:t>
            </w:r>
          </w:p>
        </w:tc>
      </w:tr>
      <w:tr w:rsidR="00207BA5" w14:paraId="07770993" w14:textId="77777777" w:rsidTr="000C25C9">
        <w:trPr>
          <w:trHeight w:val="567"/>
          <w:tblCellSpacing w:w="15" w:type="dxa"/>
        </w:trPr>
        <w:tc>
          <w:tcPr>
            <w:tcW w:w="1238" w:type="pct"/>
            <w:hideMark/>
          </w:tcPr>
          <w:p w14:paraId="25A9D6E2" w14:textId="77777777" w:rsidR="00207BA5" w:rsidRDefault="00B909DD">
            <w:pPr>
              <w:rPr>
                <w:rFonts w:eastAsia="Times New Roman"/>
              </w:rPr>
            </w:pPr>
            <w:r>
              <w:rPr>
                <w:rFonts w:eastAsia="Times New Roman"/>
              </w:rPr>
              <w:t>Lead Investigator:</w:t>
            </w:r>
          </w:p>
        </w:tc>
        <w:tc>
          <w:tcPr>
            <w:tcW w:w="3713" w:type="pct"/>
            <w:hideMark/>
          </w:tcPr>
          <w:p w14:paraId="7FA56740" w14:textId="77777777" w:rsidR="00207BA5" w:rsidRDefault="00B909DD">
            <w:pPr>
              <w:numPr>
                <w:ilvl w:val="0"/>
                <w:numId w:val="118"/>
              </w:numPr>
              <w:spacing w:before="100" w:beforeAutospacing="1" w:after="100" w:afterAutospacing="1"/>
              <w:rPr>
                <w:rFonts w:eastAsia="Times New Roman"/>
              </w:rPr>
            </w:pPr>
            <w:r>
              <w:rPr>
                <w:rFonts w:eastAsia="Times New Roman"/>
              </w:rPr>
              <w:t>A/Prof Leah East - University of New England</w:t>
            </w:r>
          </w:p>
        </w:tc>
      </w:tr>
      <w:tr w:rsidR="00207BA5" w14:paraId="30A1775D" w14:textId="77777777" w:rsidTr="0000165C">
        <w:trPr>
          <w:trHeight w:val="900"/>
          <w:tblCellSpacing w:w="15" w:type="dxa"/>
        </w:trPr>
        <w:tc>
          <w:tcPr>
            <w:tcW w:w="1238" w:type="pct"/>
            <w:hideMark/>
          </w:tcPr>
          <w:p w14:paraId="7CB701AC" w14:textId="77777777" w:rsidR="00207BA5" w:rsidRDefault="00B909DD">
            <w:pPr>
              <w:rPr>
                <w:rFonts w:eastAsia="Times New Roman"/>
              </w:rPr>
            </w:pPr>
            <w:r>
              <w:rPr>
                <w:rFonts w:eastAsia="Times New Roman"/>
              </w:rPr>
              <w:t>Other collaborators:</w:t>
            </w:r>
          </w:p>
        </w:tc>
        <w:tc>
          <w:tcPr>
            <w:tcW w:w="3713" w:type="pct"/>
            <w:hideMark/>
          </w:tcPr>
          <w:p w14:paraId="13C8294F" w14:textId="77777777" w:rsidR="00207BA5" w:rsidRDefault="00B909DD">
            <w:pPr>
              <w:numPr>
                <w:ilvl w:val="0"/>
                <w:numId w:val="119"/>
              </w:numPr>
              <w:spacing w:before="100" w:beforeAutospacing="1" w:after="150"/>
              <w:rPr>
                <w:rFonts w:eastAsia="Times New Roman"/>
              </w:rPr>
            </w:pPr>
            <w:r>
              <w:rPr>
                <w:rFonts w:eastAsia="Times New Roman"/>
              </w:rPr>
              <w:t xml:space="preserve">A/Prof Ruth McNair - Dept of General Practice, University of Melbourne </w:t>
            </w:r>
          </w:p>
          <w:p w14:paraId="00E57F10" w14:textId="77777777" w:rsidR="00207BA5" w:rsidRDefault="00B909DD">
            <w:pPr>
              <w:numPr>
                <w:ilvl w:val="0"/>
                <w:numId w:val="119"/>
              </w:numPr>
              <w:spacing w:before="100" w:beforeAutospacing="1" w:after="150"/>
              <w:rPr>
                <w:rFonts w:eastAsia="Times New Roman"/>
              </w:rPr>
            </w:pPr>
            <w:r>
              <w:rPr>
                <w:rFonts w:eastAsia="Times New Roman"/>
              </w:rPr>
              <w:lastRenderedPageBreak/>
              <w:t xml:space="preserve">Prof Jayne Lucke - School of Public Health, The University of Queensland </w:t>
            </w:r>
          </w:p>
          <w:p w14:paraId="7F484799" w14:textId="77777777" w:rsidR="00207BA5" w:rsidRDefault="00B909DD">
            <w:pPr>
              <w:numPr>
                <w:ilvl w:val="0"/>
                <w:numId w:val="119"/>
              </w:numPr>
              <w:spacing w:before="100" w:beforeAutospacing="1" w:after="150"/>
              <w:rPr>
                <w:rFonts w:eastAsia="Times New Roman"/>
              </w:rPr>
            </w:pPr>
            <w:r>
              <w:rPr>
                <w:rFonts w:eastAsia="Times New Roman"/>
              </w:rPr>
              <w:t xml:space="preserve">Prof Tonda Hughes - School of Nursing, Columbia University </w:t>
            </w:r>
          </w:p>
          <w:p w14:paraId="12EFC108" w14:textId="2801CE0A" w:rsidR="00207BA5" w:rsidRDefault="0050119D">
            <w:pPr>
              <w:numPr>
                <w:ilvl w:val="0"/>
                <w:numId w:val="119"/>
              </w:numPr>
              <w:spacing w:before="100" w:beforeAutospacing="1" w:after="150"/>
              <w:rPr>
                <w:rFonts w:eastAsia="Times New Roman"/>
              </w:rPr>
            </w:pPr>
            <w:r>
              <w:rPr>
                <w:rFonts w:eastAsia="Times New Roman"/>
              </w:rPr>
              <w:t>A/Prof</w:t>
            </w:r>
            <w:r w:rsidR="00B909DD">
              <w:rPr>
                <w:rFonts w:eastAsia="Times New Roman"/>
              </w:rPr>
              <w:t xml:space="preserve"> Bethany Everett - Department of Sociology, University of Utah </w:t>
            </w:r>
          </w:p>
          <w:p w14:paraId="12CD0615" w14:textId="77777777" w:rsidR="00207BA5" w:rsidRDefault="00B909DD">
            <w:pPr>
              <w:numPr>
                <w:ilvl w:val="0"/>
                <w:numId w:val="119"/>
              </w:numPr>
              <w:spacing w:before="100" w:beforeAutospacing="1" w:after="150"/>
              <w:rPr>
                <w:rFonts w:eastAsia="Times New Roman"/>
              </w:rPr>
            </w:pPr>
            <w:r>
              <w:rPr>
                <w:rFonts w:eastAsia="Times New Roman"/>
              </w:rPr>
              <w:t xml:space="preserve">Dr Cindy Woods - University of New England </w:t>
            </w:r>
          </w:p>
          <w:p w14:paraId="5E6F139E" w14:textId="77777777" w:rsidR="00207BA5" w:rsidRDefault="00B909DD">
            <w:pPr>
              <w:numPr>
                <w:ilvl w:val="0"/>
                <w:numId w:val="119"/>
              </w:numPr>
              <w:spacing w:before="100" w:beforeAutospacing="1" w:after="150"/>
              <w:rPr>
                <w:rFonts w:eastAsia="Times New Roman"/>
              </w:rPr>
            </w:pPr>
            <w:r>
              <w:rPr>
                <w:rFonts w:eastAsia="Times New Roman"/>
              </w:rPr>
              <w:t xml:space="preserve">Prof Marie Hutchinson - School of Health and Human Sciences, Southern Cross University </w:t>
            </w:r>
          </w:p>
          <w:p w14:paraId="665072E2" w14:textId="77777777" w:rsidR="00207BA5" w:rsidRDefault="00B909DD">
            <w:pPr>
              <w:numPr>
                <w:ilvl w:val="0"/>
                <w:numId w:val="119"/>
              </w:numPr>
              <w:spacing w:before="100" w:beforeAutospacing="1" w:after="150"/>
              <w:rPr>
                <w:rFonts w:eastAsia="Times New Roman"/>
              </w:rPr>
            </w:pPr>
            <w:r>
              <w:rPr>
                <w:rFonts w:eastAsia="Times New Roman"/>
              </w:rPr>
              <w:t xml:space="preserve">Dr Helena </w:t>
            </w:r>
            <w:proofErr w:type="spellStart"/>
            <w:r>
              <w:rPr>
                <w:rFonts w:eastAsia="Times New Roman"/>
              </w:rPr>
              <w:t>Menih</w:t>
            </w:r>
            <w:proofErr w:type="spellEnd"/>
            <w:r>
              <w:rPr>
                <w:rFonts w:eastAsia="Times New Roman"/>
              </w:rPr>
              <w:t xml:space="preserve"> - University of New England </w:t>
            </w:r>
          </w:p>
          <w:p w14:paraId="375423D1" w14:textId="77777777" w:rsidR="00207BA5" w:rsidRDefault="00B909DD">
            <w:pPr>
              <w:numPr>
                <w:ilvl w:val="0"/>
                <w:numId w:val="119"/>
              </w:numPr>
              <w:spacing w:before="100" w:beforeAutospacing="1" w:after="150"/>
              <w:rPr>
                <w:rFonts w:eastAsia="Times New Roman"/>
              </w:rPr>
            </w:pPr>
            <w:r>
              <w:rPr>
                <w:rFonts w:eastAsia="Times New Roman"/>
              </w:rPr>
              <w:t xml:space="preserve">Dr Suzie Cosh - University of New England </w:t>
            </w:r>
          </w:p>
          <w:p w14:paraId="31EEC8FE" w14:textId="77777777" w:rsidR="00207BA5" w:rsidRDefault="00B909DD">
            <w:pPr>
              <w:numPr>
                <w:ilvl w:val="0"/>
                <w:numId w:val="119"/>
              </w:numPr>
              <w:spacing w:before="100" w:beforeAutospacing="1" w:after="150"/>
              <w:rPr>
                <w:rFonts w:eastAsia="Times New Roman"/>
              </w:rPr>
            </w:pPr>
            <w:r>
              <w:rPr>
                <w:rFonts w:eastAsia="Times New Roman"/>
              </w:rPr>
              <w:t xml:space="preserve">Prof Debra Jackson - University of Technology Sydney </w:t>
            </w:r>
          </w:p>
        </w:tc>
      </w:tr>
      <w:tr w:rsidR="00207BA5" w14:paraId="33F6E5C8" w14:textId="77777777" w:rsidTr="0000165C">
        <w:trPr>
          <w:trHeight w:val="900"/>
          <w:tblCellSpacing w:w="15" w:type="dxa"/>
        </w:trPr>
        <w:tc>
          <w:tcPr>
            <w:tcW w:w="1238" w:type="pct"/>
            <w:hideMark/>
          </w:tcPr>
          <w:p w14:paraId="3D6D0260" w14:textId="77777777" w:rsidR="00207BA5" w:rsidRDefault="00B909DD">
            <w:pPr>
              <w:rPr>
                <w:rFonts w:eastAsia="Times New Roman"/>
              </w:rPr>
            </w:pPr>
            <w:r>
              <w:rPr>
                <w:rFonts w:eastAsia="Times New Roman"/>
              </w:rPr>
              <w:lastRenderedPageBreak/>
              <w:t>Liaison person:</w:t>
            </w:r>
          </w:p>
        </w:tc>
        <w:tc>
          <w:tcPr>
            <w:tcW w:w="3713" w:type="pct"/>
            <w:hideMark/>
          </w:tcPr>
          <w:p w14:paraId="1A0103AE" w14:textId="7F7998BB" w:rsidR="00207BA5" w:rsidRDefault="0050119D">
            <w:pPr>
              <w:numPr>
                <w:ilvl w:val="0"/>
                <w:numId w:val="120"/>
              </w:numPr>
              <w:spacing w:before="100" w:beforeAutospacing="1" w:after="100" w:afterAutospacing="1"/>
              <w:rPr>
                <w:rFonts w:eastAsia="Times New Roman"/>
              </w:rPr>
            </w:pPr>
            <w:r>
              <w:rPr>
                <w:rFonts w:eastAsia="Times New Roman"/>
              </w:rPr>
              <w:t>A/Prof</w:t>
            </w:r>
            <w:r w:rsidR="00B909DD">
              <w:rPr>
                <w:rFonts w:eastAsia="Times New Roman"/>
              </w:rPr>
              <w:t xml:space="preserve"> Leigh Tooth - Australian Women and Girls</w:t>
            </w:r>
            <w:r w:rsidR="00093533">
              <w:rPr>
                <w:rFonts w:eastAsia="Times New Roman"/>
              </w:rPr>
              <w:t>’</w:t>
            </w:r>
            <w:r w:rsidR="00B909DD">
              <w:rPr>
                <w:rFonts w:eastAsia="Times New Roman"/>
              </w:rPr>
              <w:t xml:space="preserve"> Health Research Centre, University of Queensland</w:t>
            </w:r>
          </w:p>
        </w:tc>
      </w:tr>
      <w:tr w:rsidR="00207BA5" w14:paraId="1372E5F1" w14:textId="77777777" w:rsidTr="0000165C">
        <w:trPr>
          <w:trHeight w:val="680"/>
          <w:tblCellSpacing w:w="15" w:type="dxa"/>
        </w:trPr>
        <w:tc>
          <w:tcPr>
            <w:tcW w:w="1238" w:type="pct"/>
            <w:hideMark/>
          </w:tcPr>
          <w:p w14:paraId="21D9ECA5" w14:textId="77777777" w:rsidR="00207BA5" w:rsidRDefault="00B909DD">
            <w:pPr>
              <w:rPr>
                <w:rFonts w:eastAsia="Times New Roman"/>
              </w:rPr>
            </w:pPr>
            <w:r>
              <w:rPr>
                <w:rFonts w:eastAsia="Times New Roman"/>
              </w:rPr>
              <w:t>Synopsis:</w:t>
            </w:r>
          </w:p>
        </w:tc>
        <w:tc>
          <w:tcPr>
            <w:tcW w:w="3713" w:type="pct"/>
            <w:hideMark/>
          </w:tcPr>
          <w:p w14:paraId="40583841" w14:textId="0540A28F" w:rsidR="00207BA5" w:rsidRDefault="00B909DD" w:rsidP="000C25C9">
            <w:pPr>
              <w:pStyle w:val="ListParagraph"/>
              <w:rPr>
                <w:rFonts w:eastAsia="Times New Roman"/>
              </w:rPr>
            </w:pPr>
            <w:r>
              <w:rPr>
                <w:rFonts w:eastAsia="Times New Roman"/>
              </w:rPr>
              <w:t>This project aims to examine generational differences in mental, sexual, reproductive, maternal and child health between heterosexual and sexual minority women (lesbian, bisexual, mostly heterosexual; SMW). Previous analysis indicates that SMW are more likely than heterosexual women to have poorer mental health, higher substance use, lower satisfaction with healthcare and are at an increased risk of experiencing STIs and unintended pregnancy. Sexual minority status is also associated with preconception risk behaviours that can have a negative impact on maternal, infant and child outcomes. This project will examine if these risk behaviours and health disparities continue to exist and impact on maternal and child health outcomes through comparing differences among three cohorts of women.</w:t>
            </w:r>
          </w:p>
        </w:tc>
      </w:tr>
    </w:tbl>
    <w:p w14:paraId="59A80037" w14:textId="608875D1" w:rsidR="00937501" w:rsidRDefault="00937501">
      <w:pPr>
        <w:rPr>
          <w:rFonts w:eastAsia="Times New Roman"/>
        </w:rPr>
      </w:pPr>
    </w:p>
    <w:p w14:paraId="6E1CB9BA" w14:textId="77777777" w:rsidR="00937501" w:rsidRDefault="00937501">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207BA5" w14:paraId="173A8609" w14:textId="77777777" w:rsidTr="000C25C9">
        <w:trPr>
          <w:trHeight w:val="624"/>
          <w:tblCellSpacing w:w="15" w:type="dxa"/>
        </w:trPr>
        <w:tc>
          <w:tcPr>
            <w:tcW w:w="1234" w:type="pct"/>
            <w:shd w:val="clear" w:color="auto" w:fill="ADD8E6"/>
            <w:hideMark/>
          </w:tcPr>
          <w:p w14:paraId="1D1D2CE0" w14:textId="77777777" w:rsidR="00207BA5" w:rsidRDefault="00B909DD">
            <w:pPr>
              <w:rPr>
                <w:rFonts w:eastAsia="Times New Roman"/>
              </w:rPr>
            </w:pPr>
            <w:r>
              <w:rPr>
                <w:rFonts w:eastAsia="Times New Roman"/>
              </w:rPr>
              <w:lastRenderedPageBreak/>
              <w:t>Project ID: A757A</w:t>
            </w:r>
          </w:p>
        </w:tc>
        <w:tc>
          <w:tcPr>
            <w:tcW w:w="3716" w:type="pct"/>
            <w:shd w:val="clear" w:color="auto" w:fill="ADD8E6"/>
            <w:hideMark/>
          </w:tcPr>
          <w:p w14:paraId="034F60A0" w14:textId="77777777" w:rsidR="00207BA5" w:rsidRDefault="00B909DD">
            <w:pPr>
              <w:rPr>
                <w:rFonts w:eastAsia="Times New Roman"/>
              </w:rPr>
            </w:pPr>
            <w:r>
              <w:rPr>
                <w:rFonts w:eastAsia="Times New Roman"/>
                <w:b/>
                <w:bCs/>
              </w:rPr>
              <w:t>The health system costs of women who experience domestic violence</w:t>
            </w:r>
          </w:p>
        </w:tc>
      </w:tr>
      <w:tr w:rsidR="00207BA5" w14:paraId="2D37236D" w14:textId="77777777" w:rsidTr="000C25C9">
        <w:trPr>
          <w:trHeight w:val="510"/>
          <w:tblCellSpacing w:w="15" w:type="dxa"/>
        </w:trPr>
        <w:tc>
          <w:tcPr>
            <w:tcW w:w="1234" w:type="pct"/>
            <w:hideMark/>
          </w:tcPr>
          <w:p w14:paraId="3B34CBAF" w14:textId="77777777" w:rsidR="00207BA5" w:rsidRDefault="00B909DD">
            <w:pPr>
              <w:rPr>
                <w:rFonts w:eastAsia="Times New Roman"/>
              </w:rPr>
            </w:pPr>
            <w:r>
              <w:rPr>
                <w:rFonts w:eastAsia="Times New Roman"/>
              </w:rPr>
              <w:t>Lead Investigator:</w:t>
            </w:r>
          </w:p>
        </w:tc>
        <w:tc>
          <w:tcPr>
            <w:tcW w:w="3716" w:type="pct"/>
            <w:hideMark/>
          </w:tcPr>
          <w:p w14:paraId="7376BCD5" w14:textId="77777777" w:rsidR="00207BA5" w:rsidRDefault="00B909DD">
            <w:pPr>
              <w:numPr>
                <w:ilvl w:val="0"/>
                <w:numId w:val="121"/>
              </w:numPr>
              <w:spacing w:before="100" w:beforeAutospacing="1" w:after="100" w:afterAutospacing="1"/>
              <w:rPr>
                <w:rFonts w:eastAsia="Times New Roman"/>
              </w:rPr>
            </w:pPr>
            <w:r>
              <w:rPr>
                <w:rFonts w:eastAsia="Times New Roman"/>
              </w:rPr>
              <w:t>Dr Jananie William - Australian National University</w:t>
            </w:r>
          </w:p>
        </w:tc>
      </w:tr>
      <w:tr w:rsidR="00207BA5" w14:paraId="4EF9535C" w14:textId="77777777" w:rsidTr="00694E76">
        <w:trPr>
          <w:trHeight w:val="900"/>
          <w:tblCellSpacing w:w="15" w:type="dxa"/>
        </w:trPr>
        <w:tc>
          <w:tcPr>
            <w:tcW w:w="1234" w:type="pct"/>
            <w:hideMark/>
          </w:tcPr>
          <w:p w14:paraId="3756E3BD" w14:textId="77777777" w:rsidR="00207BA5" w:rsidRDefault="00B909DD">
            <w:pPr>
              <w:rPr>
                <w:rFonts w:eastAsia="Times New Roman"/>
              </w:rPr>
            </w:pPr>
            <w:r>
              <w:rPr>
                <w:rFonts w:eastAsia="Times New Roman"/>
              </w:rPr>
              <w:t>Other collaborators:</w:t>
            </w:r>
          </w:p>
        </w:tc>
        <w:tc>
          <w:tcPr>
            <w:tcW w:w="3716" w:type="pct"/>
            <w:hideMark/>
          </w:tcPr>
          <w:p w14:paraId="1B6BAD05" w14:textId="77777777" w:rsidR="00207BA5" w:rsidRDefault="00B909DD">
            <w:pPr>
              <w:numPr>
                <w:ilvl w:val="0"/>
                <w:numId w:val="122"/>
              </w:numPr>
              <w:spacing w:before="100" w:beforeAutospacing="1" w:after="150"/>
              <w:rPr>
                <w:rFonts w:eastAsia="Times New Roman"/>
              </w:rPr>
            </w:pPr>
            <w:r>
              <w:rPr>
                <w:rFonts w:eastAsia="Times New Roman"/>
              </w:rPr>
              <w:t xml:space="preserve">Prof Deborah Loxton - Centre for Women's Health Research, The University of Newcastle </w:t>
            </w:r>
          </w:p>
          <w:p w14:paraId="0CD946C0" w14:textId="5D7F2ED8" w:rsidR="00207BA5" w:rsidRDefault="00B909DD">
            <w:pPr>
              <w:numPr>
                <w:ilvl w:val="0"/>
                <w:numId w:val="122"/>
              </w:numPr>
              <w:spacing w:before="100" w:beforeAutospacing="1" w:after="150"/>
              <w:rPr>
                <w:rFonts w:eastAsia="Times New Roman"/>
              </w:rPr>
            </w:pPr>
            <w:r>
              <w:rPr>
                <w:rFonts w:eastAsia="Times New Roman"/>
              </w:rPr>
              <w:t xml:space="preserve">Peta Forder - Centre for Women's Health Research, The University of Newcastle </w:t>
            </w:r>
          </w:p>
          <w:p w14:paraId="067BF47E" w14:textId="77777777" w:rsidR="00207BA5" w:rsidRDefault="00B909DD">
            <w:pPr>
              <w:numPr>
                <w:ilvl w:val="0"/>
                <w:numId w:val="122"/>
              </w:numPr>
              <w:spacing w:before="100" w:beforeAutospacing="1" w:after="150"/>
              <w:rPr>
                <w:rFonts w:eastAsia="Times New Roman"/>
              </w:rPr>
            </w:pPr>
            <w:r>
              <w:rPr>
                <w:rFonts w:eastAsia="Times New Roman"/>
              </w:rPr>
              <w:t xml:space="preserve">Dr Bronwyn Loong - Australian National University </w:t>
            </w:r>
          </w:p>
          <w:p w14:paraId="5C5F36DA" w14:textId="77777777" w:rsidR="00207BA5" w:rsidRDefault="00B909DD">
            <w:pPr>
              <w:numPr>
                <w:ilvl w:val="0"/>
                <w:numId w:val="122"/>
              </w:numPr>
              <w:spacing w:before="100" w:beforeAutospacing="1" w:after="150"/>
              <w:rPr>
                <w:rFonts w:eastAsia="Times New Roman"/>
              </w:rPr>
            </w:pPr>
            <w:r>
              <w:rPr>
                <w:rFonts w:eastAsia="Times New Roman"/>
              </w:rPr>
              <w:t xml:space="preserve">Dr Dana Hanna - Research School of Economics, Australian National University </w:t>
            </w:r>
          </w:p>
          <w:p w14:paraId="4BC8220F" w14:textId="77777777" w:rsidR="00207BA5" w:rsidRDefault="00B909DD">
            <w:pPr>
              <w:numPr>
                <w:ilvl w:val="0"/>
                <w:numId w:val="122"/>
              </w:numPr>
              <w:spacing w:before="100" w:beforeAutospacing="1" w:after="150"/>
              <w:rPr>
                <w:rFonts w:eastAsia="Times New Roman"/>
              </w:rPr>
            </w:pPr>
            <w:r>
              <w:rPr>
                <w:rFonts w:eastAsia="Times New Roman"/>
              </w:rPr>
              <w:t xml:space="preserve">Dr Rebecca Reeve - University of New South Wales </w:t>
            </w:r>
          </w:p>
          <w:p w14:paraId="57CF839F" w14:textId="77777777" w:rsidR="00207BA5" w:rsidRDefault="00B909DD">
            <w:pPr>
              <w:numPr>
                <w:ilvl w:val="0"/>
                <w:numId w:val="122"/>
              </w:numPr>
              <w:spacing w:before="100" w:beforeAutospacing="1" w:after="150"/>
              <w:rPr>
                <w:rFonts w:eastAsia="Times New Roman"/>
              </w:rPr>
            </w:pPr>
            <w:r>
              <w:rPr>
                <w:rFonts w:eastAsia="Times New Roman"/>
              </w:rPr>
              <w:t xml:space="preserve">Dr Bonny Parkinson - Centre for the Health Economy, Macquarie University </w:t>
            </w:r>
          </w:p>
        </w:tc>
      </w:tr>
      <w:tr w:rsidR="00207BA5" w14:paraId="6B4B9A8D" w14:textId="77777777" w:rsidTr="00694E76">
        <w:trPr>
          <w:trHeight w:val="900"/>
          <w:tblCellSpacing w:w="15" w:type="dxa"/>
        </w:trPr>
        <w:tc>
          <w:tcPr>
            <w:tcW w:w="1234" w:type="pct"/>
            <w:hideMark/>
          </w:tcPr>
          <w:p w14:paraId="4DFFE024" w14:textId="77777777" w:rsidR="00207BA5" w:rsidRDefault="00B909DD">
            <w:pPr>
              <w:rPr>
                <w:rFonts w:eastAsia="Times New Roman"/>
              </w:rPr>
            </w:pPr>
            <w:r>
              <w:rPr>
                <w:rFonts w:eastAsia="Times New Roman"/>
              </w:rPr>
              <w:t>Liaison person:</w:t>
            </w:r>
          </w:p>
        </w:tc>
        <w:tc>
          <w:tcPr>
            <w:tcW w:w="3716" w:type="pct"/>
            <w:hideMark/>
          </w:tcPr>
          <w:p w14:paraId="6C46983F" w14:textId="77777777" w:rsidR="00207BA5" w:rsidRDefault="00B909DD">
            <w:pPr>
              <w:numPr>
                <w:ilvl w:val="0"/>
                <w:numId w:val="123"/>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6B2B0379" w14:textId="77777777" w:rsidTr="00694E76">
        <w:trPr>
          <w:trHeight w:val="1350"/>
          <w:tblCellSpacing w:w="15" w:type="dxa"/>
        </w:trPr>
        <w:tc>
          <w:tcPr>
            <w:tcW w:w="1234" w:type="pct"/>
            <w:hideMark/>
          </w:tcPr>
          <w:p w14:paraId="4E750231" w14:textId="77777777" w:rsidR="00207BA5" w:rsidRDefault="00B909DD">
            <w:pPr>
              <w:rPr>
                <w:rFonts w:eastAsia="Times New Roman"/>
              </w:rPr>
            </w:pPr>
            <w:r>
              <w:rPr>
                <w:rFonts w:eastAsia="Times New Roman"/>
              </w:rPr>
              <w:t>Synopsis:</w:t>
            </w:r>
          </w:p>
        </w:tc>
        <w:tc>
          <w:tcPr>
            <w:tcW w:w="3716" w:type="pct"/>
            <w:hideMark/>
          </w:tcPr>
          <w:p w14:paraId="3CF5F6E1" w14:textId="77777777" w:rsidR="00207BA5" w:rsidRDefault="00B909DD" w:rsidP="000C25C9">
            <w:pPr>
              <w:pStyle w:val="ListParagraph"/>
              <w:rPr>
                <w:rFonts w:eastAsia="Times New Roman"/>
              </w:rPr>
            </w:pPr>
            <w:r>
              <w:rPr>
                <w:rFonts w:eastAsia="Times New Roman"/>
              </w:rPr>
              <w:t>Our project investigates the health services used by women who experience domestic violence and the corresponding health system costs of these services. The health system costs refer to government</w:t>
            </w:r>
            <w:r w:rsidR="0000165C">
              <w:rPr>
                <w:rFonts w:eastAsia="Times New Roman"/>
              </w:rPr>
              <w:t>-</w:t>
            </w:r>
            <w:r>
              <w:rPr>
                <w:rFonts w:eastAsia="Times New Roman"/>
              </w:rPr>
              <w:t>funded expenditure through Medicare and relate to both in</w:t>
            </w:r>
            <w:r w:rsidR="00694E76">
              <w:rPr>
                <w:rFonts w:eastAsia="Times New Roman"/>
              </w:rPr>
              <w:t>-</w:t>
            </w:r>
            <w:r>
              <w:rPr>
                <w:rFonts w:eastAsia="Times New Roman"/>
              </w:rPr>
              <w:t>patient hospital and out</w:t>
            </w:r>
            <w:r w:rsidR="00694E76">
              <w:rPr>
                <w:rFonts w:eastAsia="Times New Roman"/>
              </w:rPr>
              <w:t>-</w:t>
            </w:r>
            <w:r>
              <w:rPr>
                <w:rFonts w:eastAsia="Times New Roman"/>
              </w:rPr>
              <w:t>of</w:t>
            </w:r>
            <w:r w:rsidR="00694E76">
              <w:rPr>
                <w:rFonts w:eastAsia="Times New Roman"/>
              </w:rPr>
              <w:t>-</w:t>
            </w:r>
            <w:r>
              <w:rPr>
                <w:rFonts w:eastAsia="Times New Roman"/>
              </w:rPr>
              <w:t>hospital care (such as general practitioner visits). We will also consider costs through the Pharmaceutical Bene</w:t>
            </w:r>
            <w:r w:rsidR="00694E76">
              <w:rPr>
                <w:rFonts w:eastAsia="Times New Roman"/>
              </w:rPr>
              <w:t>fi</w:t>
            </w:r>
            <w:r>
              <w:rPr>
                <w:rFonts w:eastAsia="Times New Roman"/>
              </w:rPr>
              <w:t>ts Scheme. The results will be used to inform health policy and domestic violence services to ultimately better support a</w:t>
            </w:r>
            <w:r w:rsidR="00694E76">
              <w:rPr>
                <w:rFonts w:eastAsia="Times New Roman"/>
              </w:rPr>
              <w:t>ff</w:t>
            </w:r>
            <w:r>
              <w:rPr>
                <w:rFonts w:eastAsia="Times New Roman"/>
              </w:rPr>
              <w:t>ected women.</w:t>
            </w:r>
          </w:p>
          <w:p w14:paraId="79E1EC16" w14:textId="4FB71037" w:rsidR="00FA4F94" w:rsidRDefault="00FA4F94" w:rsidP="000C25C9">
            <w:pPr>
              <w:pStyle w:val="ListParagraph"/>
              <w:rPr>
                <w:rFonts w:eastAsia="Times New Roman"/>
              </w:rPr>
            </w:pPr>
          </w:p>
        </w:tc>
      </w:tr>
      <w:tr w:rsidR="00207BA5" w14:paraId="39A6D387" w14:textId="77777777" w:rsidTr="000C25C9">
        <w:trPr>
          <w:trHeight w:val="680"/>
          <w:tblCellSpacing w:w="15" w:type="dxa"/>
        </w:trPr>
        <w:tc>
          <w:tcPr>
            <w:tcW w:w="1234" w:type="pct"/>
            <w:shd w:val="clear" w:color="auto" w:fill="ADD8E6"/>
            <w:hideMark/>
          </w:tcPr>
          <w:p w14:paraId="71D13291" w14:textId="77777777" w:rsidR="00207BA5" w:rsidRDefault="00B909DD">
            <w:pPr>
              <w:rPr>
                <w:rFonts w:eastAsia="Times New Roman"/>
              </w:rPr>
            </w:pPr>
            <w:r>
              <w:rPr>
                <w:rFonts w:eastAsia="Times New Roman"/>
              </w:rPr>
              <w:t>Project ID: A760</w:t>
            </w:r>
          </w:p>
        </w:tc>
        <w:tc>
          <w:tcPr>
            <w:tcW w:w="3716" w:type="pct"/>
            <w:shd w:val="clear" w:color="auto" w:fill="ADD8E6"/>
            <w:hideMark/>
          </w:tcPr>
          <w:p w14:paraId="018DD812" w14:textId="77777777" w:rsidR="00207BA5" w:rsidRDefault="00B909DD">
            <w:pPr>
              <w:rPr>
                <w:rFonts w:eastAsia="Times New Roman"/>
              </w:rPr>
            </w:pPr>
            <w:r>
              <w:rPr>
                <w:rFonts w:eastAsia="Times New Roman"/>
                <w:b/>
                <w:bCs/>
              </w:rPr>
              <w:t>The effects of vigorous intensity exercise during pregnancy and postpartum on maternal and infant outcomes</w:t>
            </w:r>
          </w:p>
        </w:tc>
      </w:tr>
      <w:tr w:rsidR="00207BA5" w14:paraId="352AA181" w14:textId="77777777" w:rsidTr="000C25C9">
        <w:trPr>
          <w:trHeight w:val="624"/>
          <w:tblCellSpacing w:w="15" w:type="dxa"/>
        </w:trPr>
        <w:tc>
          <w:tcPr>
            <w:tcW w:w="1234" w:type="pct"/>
            <w:hideMark/>
          </w:tcPr>
          <w:p w14:paraId="500DA33B" w14:textId="77777777" w:rsidR="00207BA5" w:rsidRDefault="00B909DD">
            <w:pPr>
              <w:rPr>
                <w:rFonts w:eastAsia="Times New Roman"/>
              </w:rPr>
            </w:pPr>
            <w:r>
              <w:rPr>
                <w:rFonts w:eastAsia="Times New Roman"/>
              </w:rPr>
              <w:t>Lead Investigator:</w:t>
            </w:r>
          </w:p>
        </w:tc>
        <w:tc>
          <w:tcPr>
            <w:tcW w:w="3716" w:type="pct"/>
            <w:hideMark/>
          </w:tcPr>
          <w:p w14:paraId="363BF4C9" w14:textId="24379B90" w:rsidR="00207BA5" w:rsidRDefault="00B909DD">
            <w:pPr>
              <w:numPr>
                <w:ilvl w:val="0"/>
                <w:numId w:val="124"/>
              </w:numPr>
              <w:spacing w:before="100" w:beforeAutospacing="1" w:after="100" w:afterAutospacing="1"/>
              <w:rPr>
                <w:rFonts w:eastAsia="Times New Roman"/>
              </w:rPr>
            </w:pPr>
            <w:r w:rsidRPr="00007E44">
              <w:rPr>
                <w:rFonts w:eastAsia="Times New Roman"/>
              </w:rPr>
              <w:t xml:space="preserve">Dr Kassia Beetham </w:t>
            </w:r>
            <w:r w:rsidR="00007E44" w:rsidRPr="00007E44">
              <w:rPr>
                <w:rFonts w:eastAsia="Times New Roman"/>
              </w:rPr>
              <w:t>–</w:t>
            </w:r>
            <w:r w:rsidRPr="00007E44">
              <w:rPr>
                <w:rFonts w:eastAsia="Times New Roman"/>
              </w:rPr>
              <w:t xml:space="preserve"> </w:t>
            </w:r>
            <w:r w:rsidR="00007E44" w:rsidRPr="00007E44">
              <w:rPr>
                <w:rFonts w:eastAsia="Times New Roman"/>
              </w:rPr>
              <w:t>School of Exercise Science, Australian Catholic University</w:t>
            </w:r>
          </w:p>
        </w:tc>
      </w:tr>
      <w:tr w:rsidR="00207BA5" w14:paraId="19C1A34F" w14:textId="77777777" w:rsidTr="00694E76">
        <w:trPr>
          <w:trHeight w:val="900"/>
          <w:tblCellSpacing w:w="15" w:type="dxa"/>
        </w:trPr>
        <w:tc>
          <w:tcPr>
            <w:tcW w:w="1234" w:type="pct"/>
            <w:hideMark/>
          </w:tcPr>
          <w:p w14:paraId="3F82AD93" w14:textId="77777777" w:rsidR="00207BA5" w:rsidRDefault="00B909DD">
            <w:pPr>
              <w:rPr>
                <w:rFonts w:eastAsia="Times New Roman"/>
              </w:rPr>
            </w:pPr>
            <w:r>
              <w:rPr>
                <w:rFonts w:eastAsia="Times New Roman"/>
              </w:rPr>
              <w:t>Other collaborators:</w:t>
            </w:r>
          </w:p>
        </w:tc>
        <w:tc>
          <w:tcPr>
            <w:tcW w:w="3716" w:type="pct"/>
            <w:hideMark/>
          </w:tcPr>
          <w:p w14:paraId="1349C6D5" w14:textId="77777777" w:rsidR="00207BA5" w:rsidRDefault="00B909DD">
            <w:pPr>
              <w:numPr>
                <w:ilvl w:val="0"/>
                <w:numId w:val="125"/>
              </w:numPr>
              <w:spacing w:before="100" w:beforeAutospacing="1" w:after="150"/>
              <w:rPr>
                <w:rFonts w:eastAsia="Times New Roman"/>
              </w:rPr>
            </w:pPr>
            <w:r>
              <w:rPr>
                <w:rFonts w:eastAsia="Times New Roman"/>
              </w:rPr>
              <w:t xml:space="preserve">Dr Gregore Mielke - School of Public Health, The University of Queensland. </w:t>
            </w:r>
          </w:p>
          <w:p w14:paraId="105D9879" w14:textId="77777777" w:rsidR="00207BA5" w:rsidRDefault="00B909DD">
            <w:pPr>
              <w:numPr>
                <w:ilvl w:val="0"/>
                <w:numId w:val="125"/>
              </w:numPr>
              <w:spacing w:before="100" w:beforeAutospacing="1" w:after="150"/>
              <w:rPr>
                <w:rFonts w:eastAsia="Times New Roman"/>
              </w:rPr>
            </w:pPr>
            <w:r>
              <w:rPr>
                <w:rFonts w:eastAsia="Times New Roman"/>
              </w:rPr>
              <w:t xml:space="preserve">Dr Jemima </w:t>
            </w:r>
            <w:proofErr w:type="spellStart"/>
            <w:r>
              <w:rPr>
                <w:rFonts w:eastAsia="Times New Roman"/>
              </w:rPr>
              <w:t>Spathis</w:t>
            </w:r>
            <w:proofErr w:type="spellEnd"/>
            <w:r>
              <w:rPr>
                <w:rFonts w:eastAsia="Times New Roman"/>
              </w:rPr>
              <w:t xml:space="preserve"> - School of Exercise Science, Australian Catholic University </w:t>
            </w:r>
          </w:p>
          <w:p w14:paraId="71AF0B2F" w14:textId="77777777" w:rsidR="00207BA5" w:rsidRDefault="00B909DD">
            <w:pPr>
              <w:numPr>
                <w:ilvl w:val="0"/>
                <w:numId w:val="125"/>
              </w:numPr>
              <w:spacing w:before="100" w:beforeAutospacing="1" w:after="150"/>
              <w:rPr>
                <w:rFonts w:eastAsia="Times New Roman"/>
              </w:rPr>
            </w:pPr>
            <w:r>
              <w:rPr>
                <w:rFonts w:eastAsia="Times New Roman"/>
              </w:rPr>
              <w:t xml:space="preserve">Dr Samantha Hoffmann - Centre for Sport Research, School of Exercise and Nutrition Sciences, Deakin University </w:t>
            </w:r>
          </w:p>
          <w:p w14:paraId="634CF0E0" w14:textId="77777777" w:rsidR="00207BA5" w:rsidRDefault="00B909DD">
            <w:pPr>
              <w:numPr>
                <w:ilvl w:val="0"/>
                <w:numId w:val="125"/>
              </w:numPr>
              <w:spacing w:before="100" w:beforeAutospacing="1" w:after="150"/>
              <w:rPr>
                <w:rFonts w:eastAsia="Times New Roman"/>
              </w:rPr>
            </w:pPr>
            <w:r>
              <w:rPr>
                <w:rFonts w:eastAsia="Times New Roman"/>
              </w:rPr>
              <w:t xml:space="preserve">Prof Vicki Clifton - Mothers and Babies Theme, Mater Medical Research Institute, The University of Queensland </w:t>
            </w:r>
          </w:p>
        </w:tc>
      </w:tr>
      <w:tr w:rsidR="00207BA5" w14:paraId="7EBF1192" w14:textId="77777777" w:rsidTr="00694E76">
        <w:trPr>
          <w:trHeight w:val="900"/>
          <w:tblCellSpacing w:w="15" w:type="dxa"/>
        </w:trPr>
        <w:tc>
          <w:tcPr>
            <w:tcW w:w="1234" w:type="pct"/>
            <w:hideMark/>
          </w:tcPr>
          <w:p w14:paraId="34A2D0B0" w14:textId="77777777" w:rsidR="00207BA5" w:rsidRDefault="00B909DD">
            <w:pPr>
              <w:rPr>
                <w:rFonts w:eastAsia="Times New Roman"/>
              </w:rPr>
            </w:pPr>
            <w:r>
              <w:rPr>
                <w:rFonts w:eastAsia="Times New Roman"/>
              </w:rPr>
              <w:lastRenderedPageBreak/>
              <w:t>Liaison person:</w:t>
            </w:r>
          </w:p>
        </w:tc>
        <w:tc>
          <w:tcPr>
            <w:tcW w:w="3716" w:type="pct"/>
            <w:hideMark/>
          </w:tcPr>
          <w:p w14:paraId="652CB23F" w14:textId="77777777" w:rsidR="00207BA5" w:rsidRDefault="00B909DD">
            <w:pPr>
              <w:numPr>
                <w:ilvl w:val="0"/>
                <w:numId w:val="126"/>
              </w:numPr>
              <w:spacing w:before="100" w:beforeAutospacing="1" w:after="100" w:afterAutospacing="1"/>
              <w:rPr>
                <w:rFonts w:eastAsia="Times New Roman"/>
              </w:rPr>
            </w:pPr>
            <w:r>
              <w:rPr>
                <w:rFonts w:eastAsia="Times New Roman"/>
              </w:rPr>
              <w:t>Prof Wendy Brown - School of Human Movement and Nutrition Sciences, The University of Queensland</w:t>
            </w:r>
          </w:p>
        </w:tc>
      </w:tr>
      <w:tr w:rsidR="00207BA5" w14:paraId="622ED12B" w14:textId="77777777" w:rsidTr="00694E76">
        <w:trPr>
          <w:trHeight w:val="1350"/>
          <w:tblCellSpacing w:w="15" w:type="dxa"/>
        </w:trPr>
        <w:tc>
          <w:tcPr>
            <w:tcW w:w="1234" w:type="pct"/>
            <w:hideMark/>
          </w:tcPr>
          <w:p w14:paraId="03120375" w14:textId="77777777" w:rsidR="00207BA5" w:rsidRDefault="00B909DD">
            <w:pPr>
              <w:rPr>
                <w:rFonts w:eastAsia="Times New Roman"/>
              </w:rPr>
            </w:pPr>
            <w:r>
              <w:rPr>
                <w:rFonts w:eastAsia="Times New Roman"/>
              </w:rPr>
              <w:t>Synopsis:</w:t>
            </w:r>
          </w:p>
        </w:tc>
        <w:tc>
          <w:tcPr>
            <w:tcW w:w="3716" w:type="pct"/>
            <w:hideMark/>
          </w:tcPr>
          <w:p w14:paraId="651B44E4" w14:textId="77777777" w:rsidR="00207BA5" w:rsidRDefault="00B909DD" w:rsidP="000C25C9">
            <w:pPr>
              <w:pStyle w:val="ListParagraph"/>
              <w:rPr>
                <w:rFonts w:eastAsia="Times New Roman"/>
              </w:rPr>
            </w:pPr>
            <w:r>
              <w:rPr>
                <w:rFonts w:eastAsia="Times New Roman"/>
              </w:rPr>
              <w:t>The role of exercise and patterns of exercise, (particularly vigorous intensity exercise), during pregnancy and postpartum are not well understood. Previous research has indicated the importance of exercise in this population, yet there is little research investigating the relationship between exercise patterns, and maternal and infant outcomes. The aim of this study is to evaluate the rates and intensity of physical activity during pregnancy, and the implications on health and birth outcomes. </w:t>
            </w:r>
          </w:p>
        </w:tc>
      </w:tr>
      <w:tr w:rsidR="00207BA5" w14:paraId="15BBB14B" w14:textId="77777777" w:rsidTr="00694E76">
        <w:trPr>
          <w:trHeight w:val="900"/>
          <w:tblCellSpacing w:w="15" w:type="dxa"/>
        </w:trPr>
        <w:tc>
          <w:tcPr>
            <w:tcW w:w="1234" w:type="pct"/>
            <w:hideMark/>
          </w:tcPr>
          <w:p w14:paraId="776B8FAC" w14:textId="77777777" w:rsidR="00207BA5" w:rsidRDefault="00B909DD">
            <w:pPr>
              <w:rPr>
                <w:rFonts w:eastAsia="Times New Roman"/>
              </w:rPr>
            </w:pPr>
            <w:r>
              <w:rPr>
                <w:rFonts w:eastAsia="Times New Roman"/>
              </w:rPr>
              <w:t>Conference / Presentations:</w:t>
            </w:r>
          </w:p>
        </w:tc>
        <w:tc>
          <w:tcPr>
            <w:tcW w:w="3716" w:type="pct"/>
            <w:hideMark/>
          </w:tcPr>
          <w:p w14:paraId="7473B38A" w14:textId="56198966" w:rsidR="00207BA5" w:rsidRDefault="00B909DD" w:rsidP="000019D9">
            <w:pPr>
              <w:spacing w:line="276" w:lineRule="auto"/>
              <w:rPr>
                <w:rFonts w:eastAsia="Times New Roman"/>
              </w:rPr>
            </w:pPr>
            <w:r>
              <w:rPr>
                <w:rStyle w:val="Emphasis"/>
                <w:rFonts w:eastAsia="Times New Roman"/>
              </w:rPr>
              <w:t>Longitudinal association between physical activity in pregnancy with maternal and infant outcomes:</w:t>
            </w:r>
            <w:r w:rsidR="00694E76">
              <w:rPr>
                <w:rStyle w:val="Emphasis"/>
                <w:rFonts w:eastAsia="Times New Roman"/>
              </w:rPr>
              <w:t xml:space="preserve"> F</w:t>
            </w:r>
            <w:r>
              <w:rPr>
                <w:rStyle w:val="Emphasis"/>
                <w:rFonts w:eastAsia="Times New Roman"/>
              </w:rPr>
              <w:t>indings from the Australian Longitudinal Study o</w:t>
            </w:r>
            <w:r w:rsidR="00DE0C48">
              <w:rPr>
                <w:rStyle w:val="Emphasis"/>
                <w:rFonts w:eastAsia="Times New Roman"/>
              </w:rPr>
              <w:t>n</w:t>
            </w:r>
            <w:r>
              <w:rPr>
                <w:rStyle w:val="Emphasis"/>
                <w:rFonts w:eastAsia="Times New Roman"/>
              </w:rPr>
              <w:t xml:space="preserve"> Women</w:t>
            </w:r>
            <w:r w:rsidR="00093533">
              <w:rPr>
                <w:rStyle w:val="Emphasis"/>
                <w:rFonts w:eastAsia="Times New Roman"/>
              </w:rPr>
              <w:t>’</w:t>
            </w:r>
            <w:r>
              <w:rPr>
                <w:rStyle w:val="Emphasis"/>
                <w:rFonts w:eastAsia="Times New Roman"/>
              </w:rPr>
              <w:t>s Health</w:t>
            </w:r>
            <w:r>
              <w:rPr>
                <w:rFonts w:eastAsia="Times New Roman"/>
              </w:rPr>
              <w:t>.</w:t>
            </w:r>
            <w:r>
              <w:rPr>
                <w:rFonts w:eastAsia="Times New Roman"/>
              </w:rPr>
              <w:br/>
              <w:t xml:space="preserve">Beetham K, </w:t>
            </w:r>
            <w:proofErr w:type="spellStart"/>
            <w:r>
              <w:rPr>
                <w:rFonts w:eastAsia="Times New Roman"/>
              </w:rPr>
              <w:t>Spathis</w:t>
            </w:r>
            <w:proofErr w:type="spellEnd"/>
            <w:r>
              <w:rPr>
                <w:rFonts w:eastAsia="Times New Roman"/>
              </w:rPr>
              <w:t xml:space="preserve"> J, Hoffmann S, Brown W, Clifton V &amp; Mielke G. Queensland Women's Health Forum 2021, Brisbane, QLD, 27-28 May 2021.</w:t>
            </w:r>
          </w:p>
        </w:tc>
      </w:tr>
    </w:tbl>
    <w:p w14:paraId="5C8D3CF9" w14:textId="0B264022"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7A7D62F" w14:textId="77777777" w:rsidTr="00FA4F94">
        <w:trPr>
          <w:trHeight w:val="454"/>
          <w:tblCellSpacing w:w="15" w:type="dxa"/>
        </w:trPr>
        <w:tc>
          <w:tcPr>
            <w:tcW w:w="1238" w:type="pct"/>
            <w:shd w:val="clear" w:color="auto" w:fill="ADD8E6"/>
            <w:hideMark/>
          </w:tcPr>
          <w:p w14:paraId="3168F52C" w14:textId="77777777" w:rsidR="00207BA5" w:rsidRDefault="00B909DD">
            <w:pPr>
              <w:rPr>
                <w:rFonts w:eastAsia="Times New Roman"/>
              </w:rPr>
            </w:pPr>
            <w:r>
              <w:rPr>
                <w:rFonts w:eastAsia="Times New Roman"/>
              </w:rPr>
              <w:t>Project ID: A775</w:t>
            </w:r>
          </w:p>
        </w:tc>
        <w:tc>
          <w:tcPr>
            <w:tcW w:w="3713" w:type="pct"/>
            <w:shd w:val="clear" w:color="auto" w:fill="ADD8E6"/>
            <w:hideMark/>
          </w:tcPr>
          <w:p w14:paraId="22927539" w14:textId="430CFAF7" w:rsidR="00207BA5" w:rsidRDefault="00B909DD">
            <w:pPr>
              <w:rPr>
                <w:rFonts w:eastAsia="Times New Roman"/>
              </w:rPr>
            </w:pPr>
            <w:r>
              <w:rPr>
                <w:rFonts w:eastAsia="Times New Roman"/>
                <w:b/>
                <w:bCs/>
              </w:rPr>
              <w:t>Mental and physical health trajectories among women in midlife</w:t>
            </w:r>
          </w:p>
        </w:tc>
      </w:tr>
      <w:tr w:rsidR="00207BA5" w14:paraId="2611DDC5" w14:textId="77777777" w:rsidTr="000C25C9">
        <w:trPr>
          <w:trHeight w:val="567"/>
          <w:tblCellSpacing w:w="15" w:type="dxa"/>
        </w:trPr>
        <w:tc>
          <w:tcPr>
            <w:tcW w:w="1238" w:type="pct"/>
            <w:hideMark/>
          </w:tcPr>
          <w:p w14:paraId="2CD0B80B" w14:textId="77777777" w:rsidR="00207BA5" w:rsidRDefault="00B909DD">
            <w:pPr>
              <w:rPr>
                <w:rFonts w:eastAsia="Times New Roman"/>
              </w:rPr>
            </w:pPr>
            <w:r>
              <w:rPr>
                <w:rFonts w:eastAsia="Times New Roman"/>
              </w:rPr>
              <w:t>Lead Investigator:</w:t>
            </w:r>
          </w:p>
        </w:tc>
        <w:tc>
          <w:tcPr>
            <w:tcW w:w="3713" w:type="pct"/>
            <w:hideMark/>
          </w:tcPr>
          <w:p w14:paraId="5E315835" w14:textId="77777777" w:rsidR="00207BA5" w:rsidRDefault="00B909DD">
            <w:pPr>
              <w:numPr>
                <w:ilvl w:val="0"/>
                <w:numId w:val="127"/>
              </w:numPr>
              <w:spacing w:before="100" w:beforeAutospacing="1" w:after="100" w:afterAutospacing="1"/>
              <w:rPr>
                <w:rFonts w:eastAsia="Times New Roman"/>
              </w:rPr>
            </w:pPr>
            <w:r>
              <w:rPr>
                <w:rFonts w:eastAsia="Times New Roman"/>
              </w:rPr>
              <w:t>Dr Karin Hammarberg - Monash University</w:t>
            </w:r>
          </w:p>
        </w:tc>
      </w:tr>
      <w:tr w:rsidR="00207BA5" w14:paraId="28AC78E4" w14:textId="77777777" w:rsidTr="00694E76">
        <w:trPr>
          <w:trHeight w:val="900"/>
          <w:tblCellSpacing w:w="15" w:type="dxa"/>
        </w:trPr>
        <w:tc>
          <w:tcPr>
            <w:tcW w:w="1238" w:type="pct"/>
            <w:hideMark/>
          </w:tcPr>
          <w:p w14:paraId="1675935A" w14:textId="77777777" w:rsidR="00207BA5" w:rsidRDefault="00B909DD">
            <w:pPr>
              <w:rPr>
                <w:rFonts w:eastAsia="Times New Roman"/>
              </w:rPr>
            </w:pPr>
            <w:r>
              <w:rPr>
                <w:rFonts w:eastAsia="Times New Roman"/>
              </w:rPr>
              <w:t>Other collaborators:</w:t>
            </w:r>
          </w:p>
        </w:tc>
        <w:tc>
          <w:tcPr>
            <w:tcW w:w="3713" w:type="pct"/>
            <w:hideMark/>
          </w:tcPr>
          <w:p w14:paraId="37A2B3CB" w14:textId="77777777" w:rsidR="00207BA5" w:rsidRDefault="00B909DD">
            <w:pPr>
              <w:numPr>
                <w:ilvl w:val="0"/>
                <w:numId w:val="128"/>
              </w:numPr>
              <w:spacing w:before="100" w:beforeAutospacing="1" w:after="150"/>
              <w:rPr>
                <w:rFonts w:eastAsia="Times New Roman"/>
              </w:rPr>
            </w:pPr>
            <w:r>
              <w:rPr>
                <w:rFonts w:eastAsia="Times New Roman"/>
              </w:rPr>
              <w:t xml:space="preserve">Prof Jane Fisher - School of Public Health and Preventive Medicine, Monash University </w:t>
            </w:r>
          </w:p>
          <w:p w14:paraId="77D85340" w14:textId="77777777" w:rsidR="00207BA5" w:rsidRDefault="00B909DD">
            <w:pPr>
              <w:numPr>
                <w:ilvl w:val="0"/>
                <w:numId w:val="128"/>
              </w:numPr>
              <w:spacing w:before="100" w:beforeAutospacing="1" w:after="150"/>
              <w:rPr>
                <w:rFonts w:eastAsia="Times New Roman"/>
              </w:rPr>
            </w:pPr>
            <w:r>
              <w:rPr>
                <w:rFonts w:eastAsia="Times New Roman"/>
              </w:rPr>
              <w:t xml:space="preserve">Prof Flavia Cicuttini - Department of Epidemiology and Preventative Medicine, Monash University </w:t>
            </w:r>
          </w:p>
          <w:p w14:paraId="40FEBCA8" w14:textId="77777777" w:rsidR="00207BA5" w:rsidRDefault="00B909DD">
            <w:pPr>
              <w:numPr>
                <w:ilvl w:val="0"/>
                <w:numId w:val="128"/>
              </w:numPr>
              <w:spacing w:before="100" w:beforeAutospacing="1" w:after="150"/>
              <w:rPr>
                <w:rFonts w:eastAsia="Times New Roman"/>
              </w:rPr>
            </w:pPr>
            <w:r>
              <w:rPr>
                <w:rFonts w:eastAsia="Times New Roman"/>
              </w:rPr>
              <w:t xml:space="preserve">Prof Martha Hickey - The University of Melbourne </w:t>
            </w:r>
          </w:p>
          <w:p w14:paraId="07983CFF" w14:textId="77777777" w:rsidR="00207BA5" w:rsidRDefault="00B909DD">
            <w:pPr>
              <w:numPr>
                <w:ilvl w:val="0"/>
                <w:numId w:val="128"/>
              </w:numPr>
              <w:spacing w:before="100" w:beforeAutospacing="1" w:after="150"/>
              <w:rPr>
                <w:rFonts w:eastAsia="Times New Roman"/>
              </w:rPr>
            </w:pPr>
            <w:r>
              <w:rPr>
                <w:rFonts w:eastAsia="Times New Roman"/>
              </w:rPr>
              <w:t xml:space="preserve">Dr Thach Tran - School of Public Health and Preventive Medicine, Monash University </w:t>
            </w:r>
          </w:p>
          <w:p w14:paraId="7668AC72" w14:textId="5B26297A" w:rsidR="00207BA5" w:rsidRDefault="00B909DD">
            <w:pPr>
              <w:numPr>
                <w:ilvl w:val="0"/>
                <w:numId w:val="128"/>
              </w:numPr>
              <w:spacing w:before="100" w:beforeAutospacing="1" w:after="150"/>
              <w:rPr>
                <w:rFonts w:eastAsia="Times New Roman"/>
              </w:rPr>
            </w:pPr>
            <w:r>
              <w:rPr>
                <w:rFonts w:eastAsia="Times New Roman"/>
              </w:rPr>
              <w:t xml:space="preserve">Hau Nguyen - Monash University </w:t>
            </w:r>
          </w:p>
        </w:tc>
      </w:tr>
      <w:tr w:rsidR="00207BA5" w14:paraId="0E708AAB" w14:textId="77777777" w:rsidTr="00694E76">
        <w:trPr>
          <w:trHeight w:val="900"/>
          <w:tblCellSpacing w:w="15" w:type="dxa"/>
        </w:trPr>
        <w:tc>
          <w:tcPr>
            <w:tcW w:w="1238" w:type="pct"/>
            <w:hideMark/>
          </w:tcPr>
          <w:p w14:paraId="7BA696D2" w14:textId="77777777" w:rsidR="00207BA5" w:rsidRDefault="00B909DD">
            <w:pPr>
              <w:rPr>
                <w:rFonts w:eastAsia="Times New Roman"/>
              </w:rPr>
            </w:pPr>
            <w:r>
              <w:rPr>
                <w:rFonts w:eastAsia="Times New Roman"/>
              </w:rPr>
              <w:t>Liaison person:</w:t>
            </w:r>
          </w:p>
        </w:tc>
        <w:tc>
          <w:tcPr>
            <w:tcW w:w="3713" w:type="pct"/>
            <w:hideMark/>
          </w:tcPr>
          <w:p w14:paraId="40F4E7E1" w14:textId="53B5D4A6" w:rsidR="00207BA5" w:rsidRDefault="0050119D">
            <w:pPr>
              <w:numPr>
                <w:ilvl w:val="0"/>
                <w:numId w:val="129"/>
              </w:numPr>
              <w:spacing w:before="100" w:beforeAutospacing="1" w:after="100" w:afterAutospacing="1"/>
              <w:rPr>
                <w:rFonts w:eastAsia="Times New Roman"/>
              </w:rPr>
            </w:pPr>
            <w:r>
              <w:rPr>
                <w:rFonts w:eastAsia="Times New Roman"/>
              </w:rPr>
              <w:t>A/Prof</w:t>
            </w:r>
            <w:r w:rsidR="00B909DD">
              <w:rPr>
                <w:rFonts w:eastAsia="Times New Roman"/>
              </w:rPr>
              <w:t xml:space="preserve"> Leigh Tooth - Australian Women and Girls</w:t>
            </w:r>
            <w:r w:rsidR="00093533">
              <w:rPr>
                <w:rFonts w:eastAsia="Times New Roman"/>
              </w:rPr>
              <w:t>’</w:t>
            </w:r>
            <w:r w:rsidR="00B909DD">
              <w:rPr>
                <w:rFonts w:eastAsia="Times New Roman"/>
              </w:rPr>
              <w:t xml:space="preserve"> Health Research Centre, University of Queensland</w:t>
            </w:r>
          </w:p>
        </w:tc>
      </w:tr>
      <w:tr w:rsidR="00207BA5" w14:paraId="09BA309D" w14:textId="77777777" w:rsidTr="00694E76">
        <w:trPr>
          <w:trHeight w:val="1350"/>
          <w:tblCellSpacing w:w="15" w:type="dxa"/>
        </w:trPr>
        <w:tc>
          <w:tcPr>
            <w:tcW w:w="1238" w:type="pct"/>
            <w:hideMark/>
          </w:tcPr>
          <w:p w14:paraId="0E847321" w14:textId="77777777" w:rsidR="00207BA5" w:rsidRDefault="00B909DD">
            <w:pPr>
              <w:rPr>
                <w:rFonts w:eastAsia="Times New Roman"/>
              </w:rPr>
            </w:pPr>
            <w:r>
              <w:rPr>
                <w:rFonts w:eastAsia="Times New Roman"/>
              </w:rPr>
              <w:t>Synopsis:</w:t>
            </w:r>
          </w:p>
        </w:tc>
        <w:tc>
          <w:tcPr>
            <w:tcW w:w="3713" w:type="pct"/>
            <w:hideMark/>
          </w:tcPr>
          <w:p w14:paraId="0A416486" w14:textId="28043234" w:rsidR="00207BA5" w:rsidRDefault="00B909DD" w:rsidP="000C25C9">
            <w:pPr>
              <w:pStyle w:val="ListParagraph"/>
              <w:rPr>
                <w:rFonts w:eastAsia="Times New Roman"/>
              </w:rPr>
            </w:pPr>
            <w:r>
              <w:rPr>
                <w:rFonts w:eastAsia="Times New Roman"/>
              </w:rPr>
              <w:t>Australia</w:t>
            </w:r>
            <w:r w:rsidR="00093533">
              <w:rPr>
                <w:rFonts w:eastAsia="Times New Roman"/>
              </w:rPr>
              <w:t>’</w:t>
            </w:r>
            <w:r>
              <w:rPr>
                <w:rFonts w:eastAsia="Times New Roman"/>
              </w:rPr>
              <w:t xml:space="preserve">s population is ageing and women over 50 will soon be the largest demographic group. Maintaining and promoting the health of women as they age is vital to the Australian economy and for the maintenance of family and community structures. To inform health policy and health promotion strategies, the aim is to describe the social, situational, financial, physical, and psychological factors that predict physical and mental health and wellbeing in women over age 50 using ALSWH data collected over 20 years from women born </w:t>
            </w:r>
            <w:r>
              <w:rPr>
                <w:rFonts w:eastAsia="Times New Roman"/>
              </w:rPr>
              <w:lastRenderedPageBreak/>
              <w:t>between 1946 and 1951 who were aged between 45 and 50 years when they completed the first survey.</w:t>
            </w:r>
          </w:p>
        </w:tc>
      </w:tr>
    </w:tbl>
    <w:p w14:paraId="67D2E1FE" w14:textId="48EEE032"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5D38FE33" w14:textId="77777777" w:rsidTr="000C25C9">
        <w:trPr>
          <w:trHeight w:val="737"/>
          <w:tblCellSpacing w:w="15" w:type="dxa"/>
        </w:trPr>
        <w:tc>
          <w:tcPr>
            <w:tcW w:w="1238" w:type="pct"/>
            <w:shd w:val="clear" w:color="auto" w:fill="ADD8E6"/>
            <w:hideMark/>
          </w:tcPr>
          <w:p w14:paraId="2034B9EC" w14:textId="77777777" w:rsidR="00207BA5" w:rsidRDefault="00B909DD">
            <w:pPr>
              <w:rPr>
                <w:rFonts w:eastAsia="Times New Roman"/>
              </w:rPr>
            </w:pPr>
            <w:r>
              <w:rPr>
                <w:rFonts w:eastAsia="Times New Roman"/>
              </w:rPr>
              <w:t>Project ID: A778</w:t>
            </w:r>
          </w:p>
        </w:tc>
        <w:tc>
          <w:tcPr>
            <w:tcW w:w="3713" w:type="pct"/>
            <w:shd w:val="clear" w:color="auto" w:fill="ADD8E6"/>
            <w:hideMark/>
          </w:tcPr>
          <w:p w14:paraId="21CD54C0" w14:textId="6404BEC7" w:rsidR="00207BA5" w:rsidRDefault="00B909DD">
            <w:pPr>
              <w:rPr>
                <w:rFonts w:eastAsia="Times New Roman"/>
              </w:rPr>
            </w:pPr>
            <w:r>
              <w:rPr>
                <w:rFonts w:eastAsia="Times New Roman"/>
                <w:b/>
                <w:bCs/>
              </w:rPr>
              <w:t>Parity and mode of birth and their relationship to general and gynaecological health</w:t>
            </w:r>
          </w:p>
        </w:tc>
      </w:tr>
      <w:tr w:rsidR="00207BA5" w14:paraId="47CD9085" w14:textId="77777777" w:rsidTr="000C25C9">
        <w:trPr>
          <w:trHeight w:val="567"/>
          <w:tblCellSpacing w:w="15" w:type="dxa"/>
        </w:trPr>
        <w:tc>
          <w:tcPr>
            <w:tcW w:w="1238" w:type="pct"/>
            <w:hideMark/>
          </w:tcPr>
          <w:p w14:paraId="6E7CCA0F" w14:textId="77777777" w:rsidR="00207BA5" w:rsidRDefault="00B909DD">
            <w:pPr>
              <w:rPr>
                <w:rFonts w:eastAsia="Times New Roman"/>
              </w:rPr>
            </w:pPr>
            <w:r>
              <w:rPr>
                <w:rFonts w:eastAsia="Times New Roman"/>
              </w:rPr>
              <w:t>Lead Investigator:</w:t>
            </w:r>
          </w:p>
        </w:tc>
        <w:tc>
          <w:tcPr>
            <w:tcW w:w="3713" w:type="pct"/>
            <w:hideMark/>
          </w:tcPr>
          <w:p w14:paraId="446091FE" w14:textId="77777777" w:rsidR="00207BA5" w:rsidRDefault="00B909DD">
            <w:pPr>
              <w:numPr>
                <w:ilvl w:val="0"/>
                <w:numId w:val="130"/>
              </w:numPr>
              <w:spacing w:before="100" w:beforeAutospacing="1" w:after="100" w:afterAutospacing="1"/>
              <w:rPr>
                <w:rFonts w:eastAsia="Times New Roman"/>
              </w:rPr>
            </w:pPr>
            <w:r>
              <w:rPr>
                <w:rFonts w:eastAsia="Times New Roman"/>
              </w:rPr>
              <w:t>Prof Deborah Davis - University of Canberra</w:t>
            </w:r>
          </w:p>
        </w:tc>
      </w:tr>
      <w:tr w:rsidR="00207BA5" w14:paraId="01392717" w14:textId="77777777" w:rsidTr="00694E76">
        <w:trPr>
          <w:trHeight w:val="900"/>
          <w:tblCellSpacing w:w="15" w:type="dxa"/>
        </w:trPr>
        <w:tc>
          <w:tcPr>
            <w:tcW w:w="1238" w:type="pct"/>
            <w:hideMark/>
          </w:tcPr>
          <w:p w14:paraId="342E1097" w14:textId="77777777" w:rsidR="00207BA5" w:rsidRDefault="00B909DD">
            <w:pPr>
              <w:rPr>
                <w:rFonts w:eastAsia="Times New Roman"/>
              </w:rPr>
            </w:pPr>
            <w:r>
              <w:rPr>
                <w:rFonts w:eastAsia="Times New Roman"/>
              </w:rPr>
              <w:t>Other collaborators:</w:t>
            </w:r>
          </w:p>
        </w:tc>
        <w:tc>
          <w:tcPr>
            <w:tcW w:w="3713" w:type="pct"/>
            <w:hideMark/>
          </w:tcPr>
          <w:p w14:paraId="663F3543" w14:textId="77777777" w:rsidR="00207BA5" w:rsidRDefault="00B909DD">
            <w:pPr>
              <w:numPr>
                <w:ilvl w:val="0"/>
                <w:numId w:val="131"/>
              </w:numPr>
              <w:spacing w:before="100" w:beforeAutospacing="1" w:after="150"/>
              <w:rPr>
                <w:rFonts w:eastAsia="Times New Roman"/>
              </w:rPr>
            </w:pPr>
            <w:r>
              <w:rPr>
                <w:rFonts w:eastAsia="Times New Roman"/>
              </w:rPr>
              <w:t xml:space="preserve">Prof Wendy Brown - School of Human Movement and Nutrition Sciences, The University of Queensland </w:t>
            </w:r>
          </w:p>
          <w:p w14:paraId="21EB4553" w14:textId="77777777" w:rsidR="00207BA5" w:rsidRDefault="00B909DD">
            <w:pPr>
              <w:numPr>
                <w:ilvl w:val="0"/>
                <w:numId w:val="131"/>
              </w:numPr>
              <w:spacing w:before="100" w:beforeAutospacing="1" w:after="150"/>
              <w:rPr>
                <w:rFonts w:eastAsia="Times New Roman"/>
              </w:rPr>
            </w:pPr>
            <w:r>
              <w:rPr>
                <w:rFonts w:eastAsia="Times New Roman"/>
              </w:rPr>
              <w:t xml:space="preserve">Prof Ellen </w:t>
            </w:r>
            <w:proofErr w:type="spellStart"/>
            <w:r>
              <w:rPr>
                <w:rFonts w:eastAsia="Times New Roman"/>
              </w:rPr>
              <w:t>Aagaard</w:t>
            </w:r>
            <w:proofErr w:type="spellEnd"/>
            <w:r>
              <w:rPr>
                <w:rFonts w:eastAsia="Times New Roman"/>
              </w:rPr>
              <w:t xml:space="preserve"> </w:t>
            </w:r>
            <w:proofErr w:type="spellStart"/>
            <w:r>
              <w:rPr>
                <w:rFonts w:eastAsia="Times New Roman"/>
              </w:rPr>
              <w:t>Nohr</w:t>
            </w:r>
            <w:proofErr w:type="spellEnd"/>
            <w:r>
              <w:rPr>
                <w:rFonts w:eastAsia="Times New Roman"/>
              </w:rPr>
              <w:t xml:space="preserve"> - University of Southern Denmark </w:t>
            </w:r>
          </w:p>
          <w:p w14:paraId="59CF4FE7" w14:textId="77777777" w:rsidR="00207BA5" w:rsidRDefault="00B909DD">
            <w:pPr>
              <w:numPr>
                <w:ilvl w:val="0"/>
                <w:numId w:val="131"/>
              </w:numPr>
              <w:spacing w:before="100" w:beforeAutospacing="1" w:after="150"/>
              <w:rPr>
                <w:rFonts w:eastAsia="Times New Roman"/>
              </w:rPr>
            </w:pPr>
            <w:r>
              <w:rPr>
                <w:rFonts w:eastAsia="Times New Roman"/>
              </w:rPr>
              <w:t xml:space="preserve">A/Prof Chunsen Wu - University of Southern Denmark </w:t>
            </w:r>
          </w:p>
        </w:tc>
      </w:tr>
      <w:tr w:rsidR="00207BA5" w14:paraId="39FD52F5" w14:textId="77777777" w:rsidTr="00FA4F94">
        <w:trPr>
          <w:trHeight w:val="737"/>
          <w:tblCellSpacing w:w="15" w:type="dxa"/>
        </w:trPr>
        <w:tc>
          <w:tcPr>
            <w:tcW w:w="1238" w:type="pct"/>
            <w:hideMark/>
          </w:tcPr>
          <w:p w14:paraId="089D4C7D" w14:textId="77777777" w:rsidR="00207BA5" w:rsidRDefault="00B909DD">
            <w:pPr>
              <w:rPr>
                <w:rFonts w:eastAsia="Times New Roman"/>
              </w:rPr>
            </w:pPr>
            <w:r>
              <w:rPr>
                <w:rFonts w:eastAsia="Times New Roman"/>
              </w:rPr>
              <w:t>Liaison person:</w:t>
            </w:r>
          </w:p>
        </w:tc>
        <w:tc>
          <w:tcPr>
            <w:tcW w:w="3713" w:type="pct"/>
            <w:hideMark/>
          </w:tcPr>
          <w:p w14:paraId="158C148E" w14:textId="77777777" w:rsidR="00207BA5" w:rsidRDefault="00B909DD">
            <w:pPr>
              <w:numPr>
                <w:ilvl w:val="0"/>
                <w:numId w:val="132"/>
              </w:numPr>
              <w:spacing w:before="100" w:beforeAutospacing="1" w:after="100" w:afterAutospacing="1"/>
              <w:rPr>
                <w:rFonts w:eastAsia="Times New Roman"/>
              </w:rPr>
            </w:pPr>
            <w:r>
              <w:rPr>
                <w:rFonts w:eastAsia="Times New Roman"/>
              </w:rPr>
              <w:t>Prof Wendy Brown - School of Human Movement and Nutrition Sciences, The University of Queensland</w:t>
            </w:r>
          </w:p>
        </w:tc>
      </w:tr>
      <w:tr w:rsidR="00207BA5" w14:paraId="3737B4D0" w14:textId="77777777" w:rsidTr="00694E76">
        <w:trPr>
          <w:trHeight w:val="1350"/>
          <w:tblCellSpacing w:w="15" w:type="dxa"/>
        </w:trPr>
        <w:tc>
          <w:tcPr>
            <w:tcW w:w="1238" w:type="pct"/>
            <w:hideMark/>
          </w:tcPr>
          <w:p w14:paraId="46644826" w14:textId="77777777" w:rsidR="00207BA5" w:rsidRDefault="00B909DD">
            <w:pPr>
              <w:rPr>
                <w:rFonts w:eastAsia="Times New Roman"/>
              </w:rPr>
            </w:pPr>
            <w:r>
              <w:rPr>
                <w:rFonts w:eastAsia="Times New Roman"/>
              </w:rPr>
              <w:t>Synopsis:</w:t>
            </w:r>
          </w:p>
        </w:tc>
        <w:tc>
          <w:tcPr>
            <w:tcW w:w="3713" w:type="pct"/>
            <w:hideMark/>
          </w:tcPr>
          <w:p w14:paraId="1030B260" w14:textId="2CB90066" w:rsidR="00207BA5" w:rsidRDefault="00B909DD" w:rsidP="000C25C9">
            <w:pPr>
              <w:pStyle w:val="ListParagraph"/>
              <w:rPr>
                <w:rFonts w:eastAsia="Times New Roman"/>
              </w:rPr>
            </w:pPr>
            <w:r>
              <w:rPr>
                <w:rFonts w:eastAsia="Times New Roman"/>
              </w:rPr>
              <w:t>As 32.3</w:t>
            </w:r>
            <w:r w:rsidR="00DE0C48">
              <w:rPr>
                <w:rFonts w:eastAsia="Times New Roman"/>
              </w:rPr>
              <w:t>%</w:t>
            </w:r>
            <w:r>
              <w:rPr>
                <w:rFonts w:eastAsia="Times New Roman"/>
              </w:rPr>
              <w:t xml:space="preserve"> of all deliveries in Australia are caesarean sections, it is important to address the long</w:t>
            </w:r>
            <w:r w:rsidR="00694E76">
              <w:rPr>
                <w:rFonts w:eastAsia="Times New Roman"/>
              </w:rPr>
              <w:t>-</w:t>
            </w:r>
            <w:r>
              <w:rPr>
                <w:rFonts w:eastAsia="Times New Roman"/>
              </w:rPr>
              <w:t xml:space="preserve">term consequences of this procedure. This project will compare self-perceived general health, emotional </w:t>
            </w:r>
            <w:proofErr w:type="gramStart"/>
            <w:r>
              <w:rPr>
                <w:rFonts w:eastAsia="Times New Roman"/>
              </w:rPr>
              <w:t>wellbeing</w:t>
            </w:r>
            <w:proofErr w:type="gramEnd"/>
            <w:r>
              <w:rPr>
                <w:rFonts w:eastAsia="Times New Roman"/>
              </w:rPr>
              <w:t xml:space="preserve"> and different gynaecological complications such as irregular periods, severe period pain, heavy periods, urinary incontinence, and surgery for hysterectomy, prolapse of vagina, bladder and bowel in groups of Australian women that have delivered vaginally, by caesarean section or not at all.</w:t>
            </w:r>
          </w:p>
        </w:tc>
      </w:tr>
    </w:tbl>
    <w:p w14:paraId="38C94F6F" w14:textId="25512D47"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7847FAF0" w14:textId="77777777" w:rsidTr="002B205B">
        <w:trPr>
          <w:trHeight w:val="680"/>
          <w:tblCellSpacing w:w="15" w:type="dxa"/>
        </w:trPr>
        <w:tc>
          <w:tcPr>
            <w:tcW w:w="1238" w:type="pct"/>
            <w:shd w:val="clear" w:color="auto" w:fill="ADD8E6"/>
            <w:hideMark/>
          </w:tcPr>
          <w:p w14:paraId="1DF9299F" w14:textId="77777777" w:rsidR="00207BA5" w:rsidRDefault="00B909DD">
            <w:pPr>
              <w:rPr>
                <w:rFonts w:eastAsia="Times New Roman"/>
              </w:rPr>
            </w:pPr>
            <w:r>
              <w:rPr>
                <w:rFonts w:eastAsia="Times New Roman"/>
              </w:rPr>
              <w:t>Project ID: A780</w:t>
            </w:r>
          </w:p>
        </w:tc>
        <w:tc>
          <w:tcPr>
            <w:tcW w:w="3713" w:type="pct"/>
            <w:shd w:val="clear" w:color="auto" w:fill="ADD8E6"/>
            <w:hideMark/>
          </w:tcPr>
          <w:p w14:paraId="7ABE797F" w14:textId="2517CB76" w:rsidR="00207BA5" w:rsidRDefault="00B909DD">
            <w:pPr>
              <w:rPr>
                <w:rFonts w:eastAsia="Times New Roman"/>
              </w:rPr>
            </w:pPr>
            <w:r>
              <w:rPr>
                <w:rFonts w:eastAsia="Times New Roman"/>
                <w:b/>
                <w:bCs/>
              </w:rPr>
              <w:t>Endometriosis: Prevalence, health outcomes and health service use</w:t>
            </w:r>
          </w:p>
        </w:tc>
      </w:tr>
      <w:tr w:rsidR="00207BA5" w14:paraId="54F569A5" w14:textId="77777777" w:rsidTr="002B205B">
        <w:trPr>
          <w:trHeight w:val="794"/>
          <w:tblCellSpacing w:w="15" w:type="dxa"/>
        </w:trPr>
        <w:tc>
          <w:tcPr>
            <w:tcW w:w="1238" w:type="pct"/>
            <w:hideMark/>
          </w:tcPr>
          <w:p w14:paraId="7C72C87D" w14:textId="77777777" w:rsidR="00207BA5" w:rsidRDefault="00B909DD">
            <w:pPr>
              <w:rPr>
                <w:rFonts w:eastAsia="Times New Roman"/>
              </w:rPr>
            </w:pPr>
            <w:r>
              <w:rPr>
                <w:rFonts w:eastAsia="Times New Roman"/>
              </w:rPr>
              <w:t>Lead Investigator:</w:t>
            </w:r>
          </w:p>
        </w:tc>
        <w:tc>
          <w:tcPr>
            <w:tcW w:w="3713" w:type="pct"/>
            <w:hideMark/>
          </w:tcPr>
          <w:p w14:paraId="5A8254A0" w14:textId="3642B72A" w:rsidR="00207BA5" w:rsidRDefault="00B909DD">
            <w:pPr>
              <w:numPr>
                <w:ilvl w:val="0"/>
                <w:numId w:val="133"/>
              </w:numPr>
              <w:spacing w:before="100" w:beforeAutospacing="1" w:after="100" w:afterAutospacing="1"/>
              <w:rPr>
                <w:rFonts w:eastAsia="Times New Roman"/>
              </w:rPr>
            </w:pPr>
            <w:r>
              <w:rPr>
                <w:rFonts w:eastAsia="Times New Roman"/>
              </w:rPr>
              <w:t>Dr Ingrid Rowlands - Australian Women and Girls</w:t>
            </w:r>
            <w:r w:rsidR="00093533">
              <w:rPr>
                <w:rFonts w:eastAsia="Times New Roman"/>
              </w:rPr>
              <w:t>’</w:t>
            </w:r>
            <w:r>
              <w:rPr>
                <w:rFonts w:eastAsia="Times New Roman"/>
              </w:rPr>
              <w:t xml:space="preserve"> Health Research Centre, The University of Queensland</w:t>
            </w:r>
          </w:p>
        </w:tc>
      </w:tr>
      <w:tr w:rsidR="00207BA5" w14:paraId="6E65C31B" w14:textId="77777777" w:rsidTr="00694E76">
        <w:trPr>
          <w:trHeight w:val="900"/>
          <w:tblCellSpacing w:w="15" w:type="dxa"/>
        </w:trPr>
        <w:tc>
          <w:tcPr>
            <w:tcW w:w="1238" w:type="pct"/>
            <w:hideMark/>
          </w:tcPr>
          <w:p w14:paraId="65E2D1E1" w14:textId="77777777" w:rsidR="00207BA5" w:rsidRDefault="00B909DD">
            <w:pPr>
              <w:rPr>
                <w:rFonts w:eastAsia="Times New Roman"/>
              </w:rPr>
            </w:pPr>
            <w:r>
              <w:rPr>
                <w:rFonts w:eastAsia="Times New Roman"/>
              </w:rPr>
              <w:t>Other collaborators:</w:t>
            </w:r>
          </w:p>
        </w:tc>
        <w:tc>
          <w:tcPr>
            <w:tcW w:w="3713" w:type="pct"/>
            <w:hideMark/>
          </w:tcPr>
          <w:p w14:paraId="499A9701" w14:textId="47249855" w:rsidR="00207BA5" w:rsidRDefault="00B909DD">
            <w:pPr>
              <w:numPr>
                <w:ilvl w:val="0"/>
                <w:numId w:val="134"/>
              </w:numPr>
              <w:spacing w:before="100" w:beforeAutospacing="1" w:after="150"/>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 </w:t>
            </w:r>
          </w:p>
          <w:p w14:paraId="4A9FDB47" w14:textId="37184D2A" w:rsidR="00207BA5" w:rsidRDefault="00B909DD">
            <w:pPr>
              <w:numPr>
                <w:ilvl w:val="0"/>
                <w:numId w:val="134"/>
              </w:numPr>
              <w:spacing w:before="100" w:beforeAutospacing="1" w:after="150"/>
              <w:rPr>
                <w:rFonts w:eastAsia="Times New Roman"/>
              </w:rPr>
            </w:pPr>
            <w:r>
              <w:rPr>
                <w:rFonts w:eastAsia="Times New Roman"/>
              </w:rPr>
              <w:t>Richard Hockey - Australian Women and Girls</w:t>
            </w:r>
            <w:r w:rsidR="00093533">
              <w:rPr>
                <w:rFonts w:eastAsia="Times New Roman"/>
              </w:rPr>
              <w:t>’</w:t>
            </w:r>
            <w:r>
              <w:rPr>
                <w:rFonts w:eastAsia="Times New Roman"/>
              </w:rPr>
              <w:t xml:space="preserve"> Health Research Centre, The University of Queensland </w:t>
            </w:r>
          </w:p>
          <w:p w14:paraId="71AC0B6E" w14:textId="77777777" w:rsidR="00207BA5" w:rsidRDefault="00B909DD">
            <w:pPr>
              <w:numPr>
                <w:ilvl w:val="0"/>
                <w:numId w:val="134"/>
              </w:numPr>
              <w:spacing w:before="100" w:beforeAutospacing="1" w:after="150"/>
              <w:rPr>
                <w:rFonts w:eastAsia="Times New Roman"/>
              </w:rPr>
            </w:pPr>
            <w:r>
              <w:rPr>
                <w:rFonts w:eastAsia="Times New Roman"/>
              </w:rPr>
              <w:t xml:space="preserve">Prof Grant Montgomery - Institute for Molecular Biosciences, The University of Queensland </w:t>
            </w:r>
          </w:p>
          <w:p w14:paraId="703F7697" w14:textId="77777777" w:rsidR="00207BA5" w:rsidRDefault="00B909DD">
            <w:pPr>
              <w:numPr>
                <w:ilvl w:val="0"/>
                <w:numId w:val="134"/>
              </w:numPr>
              <w:spacing w:before="100" w:beforeAutospacing="1" w:after="150"/>
              <w:rPr>
                <w:rFonts w:eastAsia="Times New Roman"/>
              </w:rPr>
            </w:pPr>
            <w:r>
              <w:rPr>
                <w:rFonts w:eastAsia="Times New Roman"/>
              </w:rPr>
              <w:t xml:space="preserve">Dr Darsy Darssan - School of Public Health, The University of Queensland </w:t>
            </w:r>
          </w:p>
          <w:p w14:paraId="4DB573F8" w14:textId="77777777" w:rsidR="00207BA5" w:rsidRDefault="00B909DD">
            <w:pPr>
              <w:numPr>
                <w:ilvl w:val="0"/>
                <w:numId w:val="134"/>
              </w:numPr>
              <w:spacing w:before="100" w:beforeAutospacing="1" w:after="150"/>
              <w:rPr>
                <w:rFonts w:eastAsia="Times New Roman"/>
              </w:rPr>
            </w:pPr>
            <w:r>
              <w:rPr>
                <w:rFonts w:eastAsia="Times New Roman"/>
              </w:rPr>
              <w:t xml:space="preserve">Prof Jason Abbott - University of New South Wales </w:t>
            </w:r>
          </w:p>
          <w:p w14:paraId="452EC756" w14:textId="77777777" w:rsidR="00207BA5" w:rsidRDefault="00B909DD">
            <w:pPr>
              <w:numPr>
                <w:ilvl w:val="0"/>
                <w:numId w:val="134"/>
              </w:numPr>
              <w:spacing w:before="100" w:beforeAutospacing="1" w:after="150"/>
              <w:rPr>
                <w:rFonts w:eastAsia="Times New Roman"/>
              </w:rPr>
            </w:pPr>
            <w:r>
              <w:rPr>
                <w:rFonts w:eastAsia="Times New Roman"/>
              </w:rPr>
              <w:t xml:space="preserve">Prof Peter Rogers - The University of Melbourne </w:t>
            </w:r>
          </w:p>
          <w:p w14:paraId="2EA20AB5" w14:textId="77777777" w:rsidR="00207BA5" w:rsidRDefault="00B909DD">
            <w:pPr>
              <w:numPr>
                <w:ilvl w:val="0"/>
                <w:numId w:val="134"/>
              </w:numPr>
              <w:spacing w:before="100" w:beforeAutospacing="1" w:after="150"/>
              <w:rPr>
                <w:rFonts w:eastAsia="Times New Roman"/>
              </w:rPr>
            </w:pPr>
            <w:r>
              <w:rPr>
                <w:rFonts w:eastAsia="Times New Roman"/>
              </w:rPr>
              <w:lastRenderedPageBreak/>
              <w:t xml:space="preserve">A/Prof Tracy Comans - School of Public Health, The University of Queensland </w:t>
            </w:r>
          </w:p>
          <w:p w14:paraId="19817AC7" w14:textId="51CF8AD1" w:rsidR="00207BA5" w:rsidRDefault="00B909DD">
            <w:pPr>
              <w:numPr>
                <w:ilvl w:val="0"/>
                <w:numId w:val="134"/>
              </w:numPr>
              <w:spacing w:before="100" w:beforeAutospacing="1" w:after="150"/>
              <w:rPr>
                <w:rFonts w:eastAsia="Times New Roman"/>
              </w:rPr>
            </w:pPr>
            <w:r>
              <w:rPr>
                <w:rFonts w:eastAsia="Times New Roman"/>
              </w:rPr>
              <w:t>Dr Dereje Gedle Gete - Australian Women and Girls</w:t>
            </w:r>
            <w:r w:rsidR="00093533">
              <w:rPr>
                <w:rFonts w:eastAsia="Times New Roman"/>
              </w:rPr>
              <w:t>’</w:t>
            </w:r>
            <w:r>
              <w:rPr>
                <w:rFonts w:eastAsia="Times New Roman"/>
              </w:rPr>
              <w:t xml:space="preserve"> Health Research Centre, School of Public Health, The University of Queensland </w:t>
            </w:r>
          </w:p>
          <w:p w14:paraId="174FE08A" w14:textId="77777777" w:rsidR="00207BA5" w:rsidRDefault="00B909DD">
            <w:pPr>
              <w:numPr>
                <w:ilvl w:val="0"/>
                <w:numId w:val="134"/>
              </w:numPr>
              <w:spacing w:before="100" w:beforeAutospacing="1" w:after="150"/>
              <w:rPr>
                <w:rFonts w:eastAsia="Times New Roman"/>
              </w:rPr>
            </w:pPr>
            <w:r>
              <w:rPr>
                <w:rFonts w:eastAsia="Times New Roman"/>
              </w:rPr>
              <w:t xml:space="preserve">Dr Sally Mortlock - Institute for Molecular Biosciences, The University of Queensland </w:t>
            </w:r>
          </w:p>
        </w:tc>
      </w:tr>
      <w:tr w:rsidR="00207BA5" w14:paraId="22FBE772" w14:textId="77777777" w:rsidTr="00694E76">
        <w:trPr>
          <w:trHeight w:val="900"/>
          <w:tblCellSpacing w:w="15" w:type="dxa"/>
        </w:trPr>
        <w:tc>
          <w:tcPr>
            <w:tcW w:w="1238" w:type="pct"/>
            <w:hideMark/>
          </w:tcPr>
          <w:p w14:paraId="50FACCC2" w14:textId="77777777" w:rsidR="00207BA5" w:rsidRDefault="00B909DD">
            <w:pPr>
              <w:rPr>
                <w:rFonts w:eastAsia="Times New Roman"/>
              </w:rPr>
            </w:pPr>
            <w:r>
              <w:rPr>
                <w:rFonts w:eastAsia="Times New Roman"/>
              </w:rPr>
              <w:lastRenderedPageBreak/>
              <w:t>Liaison person:</w:t>
            </w:r>
          </w:p>
        </w:tc>
        <w:tc>
          <w:tcPr>
            <w:tcW w:w="3713" w:type="pct"/>
            <w:hideMark/>
          </w:tcPr>
          <w:p w14:paraId="408E0252" w14:textId="404B043D" w:rsidR="00207BA5" w:rsidRDefault="00C4419A">
            <w:pPr>
              <w:numPr>
                <w:ilvl w:val="0"/>
                <w:numId w:val="135"/>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31FE624F" w14:textId="77777777" w:rsidTr="00694E76">
        <w:trPr>
          <w:trHeight w:val="1350"/>
          <w:tblCellSpacing w:w="15" w:type="dxa"/>
        </w:trPr>
        <w:tc>
          <w:tcPr>
            <w:tcW w:w="1238" w:type="pct"/>
            <w:hideMark/>
          </w:tcPr>
          <w:p w14:paraId="34EACA38" w14:textId="77777777" w:rsidR="00207BA5" w:rsidRDefault="00B909DD">
            <w:pPr>
              <w:rPr>
                <w:rFonts w:eastAsia="Times New Roman"/>
              </w:rPr>
            </w:pPr>
            <w:r>
              <w:rPr>
                <w:rFonts w:eastAsia="Times New Roman"/>
              </w:rPr>
              <w:t>Synopsis:</w:t>
            </w:r>
          </w:p>
        </w:tc>
        <w:tc>
          <w:tcPr>
            <w:tcW w:w="3713" w:type="pct"/>
            <w:hideMark/>
          </w:tcPr>
          <w:p w14:paraId="2E5C9CF6" w14:textId="476F95C3" w:rsidR="00207BA5" w:rsidRDefault="00B909DD" w:rsidP="002B205B">
            <w:pPr>
              <w:pStyle w:val="ListParagraph"/>
              <w:rPr>
                <w:rFonts w:eastAsia="Times New Roman"/>
              </w:rPr>
            </w:pPr>
            <w:r>
              <w:rPr>
                <w:rFonts w:eastAsia="Times New Roman"/>
              </w:rPr>
              <w:t>Based on international data, endometriosis is clinically diagnosed in 10</w:t>
            </w:r>
            <w:r w:rsidR="002B205B">
              <w:rPr>
                <w:rFonts w:eastAsia="Times New Roman"/>
              </w:rPr>
              <w:t>-</w:t>
            </w:r>
            <w:r>
              <w:rPr>
                <w:rFonts w:eastAsia="Times New Roman"/>
              </w:rPr>
              <w:t>13% of women. However, there are no current national, Australian estimates. This study estimates the prevalence of endometriosis (self</w:t>
            </w:r>
            <w:r w:rsidR="00694E76">
              <w:rPr>
                <w:rFonts w:eastAsia="Times New Roman"/>
              </w:rPr>
              <w:t>-</w:t>
            </w:r>
            <w:r>
              <w:rPr>
                <w:rFonts w:eastAsia="Times New Roman"/>
              </w:rPr>
              <w:t>reported and surgically confirmed) in two cohorts of young women and describes women</w:t>
            </w:r>
            <w:r w:rsidR="00093533">
              <w:rPr>
                <w:rFonts w:eastAsia="Times New Roman"/>
              </w:rPr>
              <w:t>’</w:t>
            </w:r>
            <w:r>
              <w:rPr>
                <w:rFonts w:eastAsia="Times New Roman"/>
              </w:rPr>
              <w:t>s long</w:t>
            </w:r>
            <w:r w:rsidR="00694E76">
              <w:rPr>
                <w:rFonts w:eastAsia="Times New Roman"/>
              </w:rPr>
              <w:t>-</w:t>
            </w:r>
            <w:r>
              <w:rPr>
                <w:rFonts w:eastAsia="Times New Roman"/>
              </w:rPr>
              <w:t>term health outcomes and health service use. Data from women</w:t>
            </w:r>
            <w:r w:rsidR="00093533">
              <w:rPr>
                <w:rFonts w:eastAsia="Times New Roman"/>
              </w:rPr>
              <w:t>’</w:t>
            </w:r>
            <w:r>
              <w:rPr>
                <w:rFonts w:eastAsia="Times New Roman"/>
              </w:rPr>
              <w:t>s self</w:t>
            </w:r>
            <w:r w:rsidR="00694E76">
              <w:rPr>
                <w:rFonts w:eastAsia="Times New Roman"/>
              </w:rPr>
              <w:t>-</w:t>
            </w:r>
            <w:r>
              <w:rPr>
                <w:rFonts w:eastAsia="Times New Roman"/>
              </w:rPr>
              <w:t>reported doctor diagnoses of endometriosis from the ALSWH surveys will be combined with surgery data from Medicare Benefits Schedule and the state</w:t>
            </w:r>
            <w:r w:rsidR="00694E76">
              <w:rPr>
                <w:rFonts w:eastAsia="Times New Roman"/>
              </w:rPr>
              <w:t>-</w:t>
            </w:r>
            <w:r>
              <w:rPr>
                <w:rFonts w:eastAsia="Times New Roman"/>
              </w:rPr>
              <w:t xml:space="preserve">based Admitted Patients Data collections to provide national estimates and examine outcomes. </w:t>
            </w:r>
          </w:p>
        </w:tc>
      </w:tr>
      <w:tr w:rsidR="00207BA5" w14:paraId="74F39631" w14:textId="77777777" w:rsidTr="00694E76">
        <w:trPr>
          <w:trHeight w:val="900"/>
          <w:tblCellSpacing w:w="15" w:type="dxa"/>
        </w:trPr>
        <w:tc>
          <w:tcPr>
            <w:tcW w:w="1238" w:type="pct"/>
            <w:hideMark/>
          </w:tcPr>
          <w:p w14:paraId="26C1D134" w14:textId="77777777" w:rsidR="00207BA5" w:rsidRDefault="00B909DD">
            <w:pPr>
              <w:rPr>
                <w:rFonts w:eastAsia="Times New Roman"/>
              </w:rPr>
            </w:pPr>
            <w:r>
              <w:rPr>
                <w:rFonts w:eastAsia="Times New Roman"/>
              </w:rPr>
              <w:t>Publications:</w:t>
            </w:r>
          </w:p>
        </w:tc>
        <w:tc>
          <w:tcPr>
            <w:tcW w:w="3713" w:type="pct"/>
            <w:hideMark/>
          </w:tcPr>
          <w:p w14:paraId="74838789" w14:textId="2C46A8EB" w:rsidR="00207BA5" w:rsidRDefault="00B909DD" w:rsidP="000019D9">
            <w:pPr>
              <w:spacing w:line="276" w:lineRule="auto"/>
              <w:rPr>
                <w:rFonts w:eastAsia="Times New Roman"/>
              </w:rPr>
            </w:pPr>
            <w:r>
              <w:rPr>
                <w:rFonts w:eastAsia="Times New Roman"/>
              </w:rPr>
              <w:t xml:space="preserve">Prevalence and incidence of endometriosis in Australian women: </w:t>
            </w:r>
            <w:r w:rsidR="00694E76">
              <w:rPr>
                <w:rFonts w:eastAsia="Times New Roman"/>
              </w:rPr>
              <w:t>A</w:t>
            </w:r>
            <w:r>
              <w:rPr>
                <w:rFonts w:eastAsia="Times New Roman"/>
              </w:rPr>
              <w:t xml:space="preserve"> data linkage cohort study. Rowlands IJ, Abbott JA, Montgomery GW, Hockey R, Rogers P &amp; Mishra GD. </w:t>
            </w:r>
            <w:r>
              <w:rPr>
                <w:rStyle w:val="Emphasis"/>
                <w:rFonts w:eastAsia="Times New Roman"/>
              </w:rPr>
              <w:t>Journal of Obstetrics and Gynaecology</w:t>
            </w:r>
            <w:r>
              <w:rPr>
                <w:rFonts w:eastAsia="Times New Roman"/>
              </w:rPr>
              <w:t>, 2020</w:t>
            </w:r>
            <w:r w:rsidR="00DE0C48">
              <w:rPr>
                <w:rFonts w:eastAsia="Times New Roman"/>
              </w:rPr>
              <w:t xml:space="preserve">, </w:t>
            </w:r>
            <w:r w:rsidR="00DE0C48">
              <w:rPr>
                <w:rStyle w:val="cit"/>
              </w:rPr>
              <w:t>128(4):657-665</w:t>
            </w:r>
            <w:r>
              <w:rPr>
                <w:rFonts w:eastAsia="Times New Roman"/>
              </w:rPr>
              <w:t>.</w:t>
            </w:r>
            <w:r>
              <w:rPr>
                <w:rFonts w:eastAsia="Times New Roman"/>
              </w:rPr>
              <w:br/>
            </w:r>
            <w:r>
              <w:rPr>
                <w:rFonts w:eastAsia="Times New Roman"/>
              </w:rPr>
              <w:br/>
              <w:t xml:space="preserve">Longitudinal changes in employment following a diagnosis of endometriosis: Findings from an Australian cohort study. Rowlands I, Hockey R, Abbott J, Montgomery G &amp; Mishra G. </w:t>
            </w:r>
            <w:r>
              <w:rPr>
                <w:rStyle w:val="Emphasis"/>
                <w:rFonts w:eastAsia="Times New Roman"/>
              </w:rPr>
              <w:t>Annals of Epidemiology</w:t>
            </w:r>
            <w:r>
              <w:rPr>
                <w:rFonts w:eastAsia="Times New Roman"/>
              </w:rPr>
              <w:t>, 2022, 69; 1-8.</w:t>
            </w:r>
            <w:r>
              <w:rPr>
                <w:rFonts w:eastAsia="Times New Roman"/>
              </w:rPr>
              <w:br/>
            </w:r>
            <w:r>
              <w:rPr>
                <w:rFonts w:eastAsia="Times New Roman"/>
              </w:rPr>
              <w:br/>
              <w:t xml:space="preserve">Body mass index and the diagnosis of endometriosis: Findings from a national data linkage cohort study. Rowlands I, Hockey R, Abbott J, Montgomery G &amp; Mishra G. </w:t>
            </w:r>
            <w:r>
              <w:rPr>
                <w:rStyle w:val="Emphasis"/>
                <w:rFonts w:eastAsia="Times New Roman"/>
              </w:rPr>
              <w:t>Obesity Research and Clinical Practice</w:t>
            </w:r>
            <w:r>
              <w:rPr>
                <w:rFonts w:eastAsia="Times New Roman"/>
              </w:rPr>
              <w:t>, 2022</w:t>
            </w:r>
            <w:r w:rsidR="00DE0C48">
              <w:rPr>
                <w:rFonts w:eastAsia="Times New Roman"/>
              </w:rPr>
              <w:t xml:space="preserve">, </w:t>
            </w:r>
            <w:r w:rsidR="00DE0C48">
              <w:rPr>
                <w:rStyle w:val="cit"/>
              </w:rPr>
              <w:t>16(3):235-241</w:t>
            </w:r>
            <w:r>
              <w:rPr>
                <w:rFonts w:eastAsia="Times New Roman"/>
              </w:rPr>
              <w:t>.</w:t>
            </w:r>
          </w:p>
        </w:tc>
      </w:tr>
    </w:tbl>
    <w:p w14:paraId="60D4B225" w14:textId="753AECCF"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53F7E1BD" w14:textId="77777777" w:rsidTr="002B205B">
        <w:trPr>
          <w:trHeight w:val="680"/>
          <w:tblCellSpacing w:w="15" w:type="dxa"/>
        </w:trPr>
        <w:tc>
          <w:tcPr>
            <w:tcW w:w="1238" w:type="pct"/>
            <w:shd w:val="clear" w:color="auto" w:fill="ADD8E6"/>
            <w:hideMark/>
          </w:tcPr>
          <w:p w14:paraId="5AC31D71" w14:textId="77777777" w:rsidR="00207BA5" w:rsidRDefault="00B909DD">
            <w:pPr>
              <w:rPr>
                <w:rFonts w:eastAsia="Times New Roman"/>
              </w:rPr>
            </w:pPr>
            <w:r>
              <w:rPr>
                <w:rFonts w:eastAsia="Times New Roman"/>
              </w:rPr>
              <w:t>Project ID: A782</w:t>
            </w:r>
          </w:p>
        </w:tc>
        <w:tc>
          <w:tcPr>
            <w:tcW w:w="3713" w:type="pct"/>
            <w:shd w:val="clear" w:color="auto" w:fill="ADD8E6"/>
            <w:hideMark/>
          </w:tcPr>
          <w:p w14:paraId="0A4D5664" w14:textId="7E333DA8" w:rsidR="00207BA5" w:rsidRDefault="00B909DD">
            <w:pPr>
              <w:rPr>
                <w:rFonts w:eastAsia="Times New Roman"/>
              </w:rPr>
            </w:pPr>
            <w:r>
              <w:rPr>
                <w:rFonts w:eastAsia="Times New Roman"/>
                <w:b/>
                <w:bCs/>
              </w:rPr>
              <w:t>Stillbirth: Prevalence, menstrual problems, and future health outcomes</w:t>
            </w:r>
          </w:p>
        </w:tc>
      </w:tr>
      <w:tr w:rsidR="00207BA5" w14:paraId="41995FFA" w14:textId="77777777" w:rsidTr="00FA4F94">
        <w:trPr>
          <w:trHeight w:val="454"/>
          <w:tblCellSpacing w:w="15" w:type="dxa"/>
        </w:trPr>
        <w:tc>
          <w:tcPr>
            <w:tcW w:w="1238" w:type="pct"/>
            <w:hideMark/>
          </w:tcPr>
          <w:p w14:paraId="679BFE54" w14:textId="77777777" w:rsidR="00207BA5" w:rsidRDefault="00B909DD">
            <w:pPr>
              <w:rPr>
                <w:rFonts w:eastAsia="Times New Roman"/>
              </w:rPr>
            </w:pPr>
            <w:r>
              <w:rPr>
                <w:rFonts w:eastAsia="Times New Roman"/>
              </w:rPr>
              <w:t>Lead Investigator:</w:t>
            </w:r>
          </w:p>
        </w:tc>
        <w:tc>
          <w:tcPr>
            <w:tcW w:w="3713" w:type="pct"/>
            <w:hideMark/>
          </w:tcPr>
          <w:p w14:paraId="6678C138" w14:textId="1024E9D4" w:rsidR="00207BA5" w:rsidRDefault="00C4419A">
            <w:pPr>
              <w:numPr>
                <w:ilvl w:val="0"/>
                <w:numId w:val="136"/>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39CE9D87" w14:textId="77777777" w:rsidTr="00694E76">
        <w:trPr>
          <w:trHeight w:val="900"/>
          <w:tblCellSpacing w:w="15" w:type="dxa"/>
        </w:trPr>
        <w:tc>
          <w:tcPr>
            <w:tcW w:w="1238" w:type="pct"/>
            <w:hideMark/>
          </w:tcPr>
          <w:p w14:paraId="3403E378" w14:textId="77777777" w:rsidR="00207BA5" w:rsidRDefault="00B909DD">
            <w:pPr>
              <w:rPr>
                <w:rFonts w:eastAsia="Times New Roman"/>
              </w:rPr>
            </w:pPr>
            <w:r>
              <w:rPr>
                <w:rFonts w:eastAsia="Times New Roman"/>
              </w:rPr>
              <w:lastRenderedPageBreak/>
              <w:t>Other collaborators:</w:t>
            </w:r>
          </w:p>
        </w:tc>
        <w:tc>
          <w:tcPr>
            <w:tcW w:w="3713" w:type="pct"/>
            <w:hideMark/>
          </w:tcPr>
          <w:p w14:paraId="143A50C8" w14:textId="77777777" w:rsidR="00207BA5" w:rsidRDefault="00B909DD">
            <w:pPr>
              <w:numPr>
                <w:ilvl w:val="0"/>
                <w:numId w:val="137"/>
              </w:numPr>
              <w:spacing w:before="100" w:beforeAutospacing="1" w:after="150"/>
              <w:rPr>
                <w:rFonts w:eastAsia="Times New Roman"/>
              </w:rPr>
            </w:pPr>
            <w:r>
              <w:rPr>
                <w:rFonts w:eastAsia="Times New Roman"/>
              </w:rPr>
              <w:t xml:space="preserve">Prof Vicki Clifton - Mothers and Babies Theme, Mater Medical Research Institute, The University of Queensland </w:t>
            </w:r>
          </w:p>
          <w:p w14:paraId="1C39C87F" w14:textId="77777777" w:rsidR="00207BA5" w:rsidRDefault="00B909DD">
            <w:pPr>
              <w:numPr>
                <w:ilvl w:val="0"/>
                <w:numId w:val="137"/>
              </w:numPr>
              <w:spacing w:before="100" w:beforeAutospacing="1" w:after="150"/>
              <w:rPr>
                <w:rFonts w:eastAsia="Times New Roman"/>
              </w:rPr>
            </w:pPr>
            <w:r>
              <w:rPr>
                <w:rFonts w:eastAsia="Times New Roman"/>
              </w:rPr>
              <w:t xml:space="preserve">Prof Vicki Flenady - Mater Research Institute, The University of Queensland </w:t>
            </w:r>
          </w:p>
          <w:p w14:paraId="6FCD80AF" w14:textId="2560EDE2" w:rsidR="00207BA5" w:rsidRDefault="00B909DD">
            <w:pPr>
              <w:numPr>
                <w:ilvl w:val="0"/>
                <w:numId w:val="137"/>
              </w:numPr>
              <w:spacing w:before="100" w:beforeAutospacing="1" w:after="150"/>
              <w:rPr>
                <w:rFonts w:eastAsia="Times New Roman"/>
              </w:rPr>
            </w:pPr>
            <w:r>
              <w:rPr>
                <w:rFonts w:eastAsia="Times New Roman"/>
              </w:rPr>
              <w:t xml:space="preserve">Alexis Dennehy - The University of Queensland </w:t>
            </w:r>
          </w:p>
        </w:tc>
      </w:tr>
      <w:tr w:rsidR="00207BA5" w14:paraId="6C8A0BD3" w14:textId="77777777" w:rsidTr="00694E76">
        <w:trPr>
          <w:trHeight w:val="900"/>
          <w:tblCellSpacing w:w="15" w:type="dxa"/>
        </w:trPr>
        <w:tc>
          <w:tcPr>
            <w:tcW w:w="1238" w:type="pct"/>
            <w:hideMark/>
          </w:tcPr>
          <w:p w14:paraId="467E29DF" w14:textId="77777777" w:rsidR="00207BA5" w:rsidRDefault="00B909DD">
            <w:pPr>
              <w:rPr>
                <w:rFonts w:eastAsia="Times New Roman"/>
              </w:rPr>
            </w:pPr>
            <w:r>
              <w:rPr>
                <w:rFonts w:eastAsia="Times New Roman"/>
              </w:rPr>
              <w:t>Liaison person:</w:t>
            </w:r>
          </w:p>
        </w:tc>
        <w:tc>
          <w:tcPr>
            <w:tcW w:w="3713" w:type="pct"/>
            <w:hideMark/>
          </w:tcPr>
          <w:p w14:paraId="71192414" w14:textId="5908B195" w:rsidR="00207BA5" w:rsidRDefault="00C4419A">
            <w:pPr>
              <w:numPr>
                <w:ilvl w:val="0"/>
                <w:numId w:val="138"/>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1DDEB207" w14:textId="77777777" w:rsidTr="000019D9">
        <w:trPr>
          <w:trHeight w:val="567"/>
          <w:tblCellSpacing w:w="15" w:type="dxa"/>
        </w:trPr>
        <w:tc>
          <w:tcPr>
            <w:tcW w:w="1238" w:type="pct"/>
            <w:hideMark/>
          </w:tcPr>
          <w:p w14:paraId="06F48189" w14:textId="77777777" w:rsidR="00207BA5" w:rsidRDefault="00B909DD">
            <w:pPr>
              <w:rPr>
                <w:rFonts w:eastAsia="Times New Roman"/>
              </w:rPr>
            </w:pPr>
            <w:r>
              <w:rPr>
                <w:rFonts w:eastAsia="Times New Roman"/>
              </w:rPr>
              <w:t>Synopsis:</w:t>
            </w:r>
          </w:p>
        </w:tc>
        <w:tc>
          <w:tcPr>
            <w:tcW w:w="3713" w:type="pct"/>
            <w:hideMark/>
          </w:tcPr>
          <w:p w14:paraId="6D1A1D30" w14:textId="50510393" w:rsidR="00207BA5" w:rsidRDefault="00B909DD" w:rsidP="002B205B">
            <w:pPr>
              <w:pStyle w:val="ListParagraph"/>
              <w:rPr>
                <w:rFonts w:eastAsia="Times New Roman"/>
              </w:rPr>
            </w:pPr>
            <w:r>
              <w:rPr>
                <w:rFonts w:eastAsia="Times New Roman"/>
              </w:rPr>
              <w:t>In Australia, the rate of stillbirth is 6.7 per 1000 births. This is equivalent to 2,107 stillborn babies each year. Established risk factors include maternal health (hypertension, diabetes), primiparity, pregnancy complications (</w:t>
            </w:r>
            <w:r w:rsidR="00851E4D">
              <w:rPr>
                <w:rFonts w:eastAsia="Times New Roman"/>
              </w:rPr>
              <w:t>foetal</w:t>
            </w:r>
            <w:r>
              <w:rPr>
                <w:rFonts w:eastAsia="Times New Roman"/>
              </w:rPr>
              <w:t xml:space="preserve"> growth restriction, prolonged pregnancy), smoking, overweight and obesity, and history of stillbirth. It is already known that women who experience pregnancy complications are more likely to report a cardiovascular disease related event, such as angina, heart attack, and arrhythmia, suggesting a link between adverse pregnancy events such as stillbirth and future health</w:t>
            </w:r>
            <w:r w:rsidR="00694E76">
              <w:rPr>
                <w:rFonts w:eastAsia="Times New Roman"/>
              </w:rPr>
              <w:t>.</w:t>
            </w:r>
            <w:r>
              <w:rPr>
                <w:rFonts w:eastAsia="Times New Roman"/>
              </w:rPr>
              <w:t xml:space="preserve"> </w:t>
            </w:r>
            <w:proofErr w:type="spellStart"/>
            <w:r>
              <w:rPr>
                <w:rFonts w:eastAsia="Times New Roman"/>
              </w:rPr>
              <w:t>Lykke</w:t>
            </w:r>
            <w:proofErr w:type="spellEnd"/>
            <w:r>
              <w:rPr>
                <w:rFonts w:eastAsia="Times New Roman"/>
              </w:rPr>
              <w:t xml:space="preserve"> et al reported that women who experience a pregnancy complication including a stillbirth in their first pregnancy are twice as likely to die prematurely. In a Danish study, women with irregular menstrual cycles had an increased risk of preeclampsia, preterm birth, and prolonged pregnancy. Therefore, the characteristics of the preconception menstrual cycles may be a marker of both pregnancy outcomes and post-pregnancy health. Limited studies are available on the associations between preconception menstrual patterns and stillbirth. Similarly, there is a lack of information on changes in the physical and mental health of women who have had stillbirth, or on their GP use. We hypothesize that menstrual problems might be early indicators of increased risk of stillbirth and poorer health in the future.</w:t>
            </w:r>
          </w:p>
        </w:tc>
      </w:tr>
    </w:tbl>
    <w:p w14:paraId="6B02DBF3" w14:textId="3A3DBC27"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7CC467D0" w14:textId="77777777" w:rsidTr="002B205B">
        <w:trPr>
          <w:trHeight w:val="680"/>
          <w:tblCellSpacing w:w="15" w:type="dxa"/>
        </w:trPr>
        <w:tc>
          <w:tcPr>
            <w:tcW w:w="1238" w:type="pct"/>
            <w:shd w:val="clear" w:color="auto" w:fill="ADD8E6"/>
            <w:hideMark/>
          </w:tcPr>
          <w:p w14:paraId="67BCF249" w14:textId="77777777" w:rsidR="00207BA5" w:rsidRDefault="00B909DD">
            <w:pPr>
              <w:rPr>
                <w:rFonts w:eastAsia="Times New Roman"/>
              </w:rPr>
            </w:pPr>
            <w:r>
              <w:rPr>
                <w:rFonts w:eastAsia="Times New Roman"/>
              </w:rPr>
              <w:t>Project ID: A787</w:t>
            </w:r>
          </w:p>
        </w:tc>
        <w:tc>
          <w:tcPr>
            <w:tcW w:w="3713" w:type="pct"/>
            <w:shd w:val="clear" w:color="auto" w:fill="ADD8E6"/>
            <w:hideMark/>
          </w:tcPr>
          <w:p w14:paraId="56A7C1D8" w14:textId="77777777" w:rsidR="00207BA5" w:rsidRDefault="00B909DD">
            <w:pPr>
              <w:rPr>
                <w:rFonts w:eastAsia="Times New Roman"/>
              </w:rPr>
            </w:pPr>
            <w:r>
              <w:rPr>
                <w:rFonts w:eastAsia="Times New Roman"/>
                <w:b/>
                <w:bCs/>
              </w:rPr>
              <w:t xml:space="preserve">Intimate partner violence, reproductive </w:t>
            </w:r>
            <w:proofErr w:type="gramStart"/>
            <w:r>
              <w:rPr>
                <w:rFonts w:eastAsia="Times New Roman"/>
                <w:b/>
                <w:bCs/>
              </w:rPr>
              <w:t>outcomes</w:t>
            </w:r>
            <w:proofErr w:type="gramEnd"/>
            <w:r>
              <w:rPr>
                <w:rFonts w:eastAsia="Times New Roman"/>
                <w:b/>
                <w:bCs/>
              </w:rPr>
              <w:t xml:space="preserve"> and contraceptive use in the 1973-1978 and 1989-95 cohorts</w:t>
            </w:r>
          </w:p>
        </w:tc>
      </w:tr>
      <w:tr w:rsidR="00207BA5" w14:paraId="5B69E019" w14:textId="77777777" w:rsidTr="002B205B">
        <w:trPr>
          <w:trHeight w:val="624"/>
          <w:tblCellSpacing w:w="15" w:type="dxa"/>
        </w:trPr>
        <w:tc>
          <w:tcPr>
            <w:tcW w:w="1238" w:type="pct"/>
            <w:hideMark/>
          </w:tcPr>
          <w:p w14:paraId="15CF896E" w14:textId="77777777" w:rsidR="00207BA5" w:rsidRDefault="00B909DD">
            <w:pPr>
              <w:rPr>
                <w:rFonts w:eastAsia="Times New Roman"/>
              </w:rPr>
            </w:pPr>
            <w:r>
              <w:rPr>
                <w:rFonts w:eastAsia="Times New Roman"/>
              </w:rPr>
              <w:t>Lead Investigator:</w:t>
            </w:r>
          </w:p>
        </w:tc>
        <w:tc>
          <w:tcPr>
            <w:tcW w:w="3713" w:type="pct"/>
            <w:hideMark/>
          </w:tcPr>
          <w:p w14:paraId="55D805F8" w14:textId="77777777" w:rsidR="00207BA5" w:rsidRDefault="00B909DD">
            <w:pPr>
              <w:numPr>
                <w:ilvl w:val="0"/>
                <w:numId w:val="139"/>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6286C5A5" w14:textId="77777777" w:rsidTr="00694E76">
        <w:trPr>
          <w:trHeight w:val="900"/>
          <w:tblCellSpacing w:w="15" w:type="dxa"/>
        </w:trPr>
        <w:tc>
          <w:tcPr>
            <w:tcW w:w="1238" w:type="pct"/>
            <w:hideMark/>
          </w:tcPr>
          <w:p w14:paraId="07C6F33B" w14:textId="77777777" w:rsidR="00207BA5" w:rsidRDefault="00B909DD">
            <w:pPr>
              <w:rPr>
                <w:rFonts w:eastAsia="Times New Roman"/>
              </w:rPr>
            </w:pPr>
            <w:r>
              <w:rPr>
                <w:rFonts w:eastAsia="Times New Roman"/>
              </w:rPr>
              <w:t>Other collaborators:</w:t>
            </w:r>
          </w:p>
        </w:tc>
        <w:tc>
          <w:tcPr>
            <w:tcW w:w="3713" w:type="pct"/>
            <w:hideMark/>
          </w:tcPr>
          <w:p w14:paraId="766DD13B" w14:textId="77777777" w:rsidR="00207BA5" w:rsidRDefault="00B909DD">
            <w:pPr>
              <w:numPr>
                <w:ilvl w:val="0"/>
                <w:numId w:val="140"/>
              </w:numPr>
              <w:spacing w:before="100" w:beforeAutospacing="1" w:after="150"/>
              <w:rPr>
                <w:rFonts w:eastAsia="Times New Roman"/>
              </w:rPr>
            </w:pPr>
            <w:r>
              <w:rPr>
                <w:rFonts w:eastAsia="Times New Roman"/>
              </w:rPr>
              <w:t xml:space="preserve">Dr Melissa Harris - Centre for Women's Health Research, The University of Newcastle </w:t>
            </w:r>
          </w:p>
          <w:p w14:paraId="6E00CA7A" w14:textId="286B2D40" w:rsidR="00207BA5" w:rsidRDefault="00B909DD">
            <w:pPr>
              <w:numPr>
                <w:ilvl w:val="0"/>
                <w:numId w:val="140"/>
              </w:numPr>
              <w:spacing w:before="100" w:beforeAutospacing="1" w:after="150"/>
              <w:rPr>
                <w:rFonts w:eastAsia="Times New Roman"/>
              </w:rPr>
            </w:pPr>
            <w:r>
              <w:rPr>
                <w:rFonts w:eastAsia="Times New Roman"/>
              </w:rPr>
              <w:t xml:space="preserve">Peta Forder - Centre for Women's Health Research, The University of Newcastle </w:t>
            </w:r>
          </w:p>
          <w:p w14:paraId="2F64A8E0" w14:textId="6AB5E85F" w:rsidR="00207BA5" w:rsidRDefault="00B909DD">
            <w:pPr>
              <w:numPr>
                <w:ilvl w:val="0"/>
                <w:numId w:val="140"/>
              </w:numPr>
              <w:spacing w:before="100" w:beforeAutospacing="1" w:after="150"/>
              <w:rPr>
                <w:rFonts w:eastAsia="Times New Roman"/>
              </w:rPr>
            </w:pPr>
            <w:r>
              <w:rPr>
                <w:rFonts w:eastAsia="Times New Roman"/>
              </w:rPr>
              <w:t>Natalie Townsend - Centre for Women</w:t>
            </w:r>
            <w:r w:rsidR="00093533">
              <w:rPr>
                <w:rFonts w:eastAsia="Times New Roman"/>
              </w:rPr>
              <w:t>’</w:t>
            </w:r>
            <w:r>
              <w:rPr>
                <w:rFonts w:eastAsia="Times New Roman"/>
              </w:rPr>
              <w:t xml:space="preserve">s Health Research, The University of Newcastle </w:t>
            </w:r>
          </w:p>
          <w:p w14:paraId="43AF6B46" w14:textId="77777777" w:rsidR="00207BA5" w:rsidRDefault="00B909DD">
            <w:pPr>
              <w:numPr>
                <w:ilvl w:val="0"/>
                <w:numId w:val="140"/>
              </w:numPr>
              <w:spacing w:before="100" w:beforeAutospacing="1" w:after="150"/>
              <w:rPr>
                <w:rFonts w:eastAsia="Times New Roman"/>
              </w:rPr>
            </w:pPr>
            <w:r>
              <w:rPr>
                <w:rFonts w:eastAsia="Times New Roman"/>
              </w:rPr>
              <w:lastRenderedPageBreak/>
              <w:t xml:space="preserve">Dr Jacqueline Coombe - Melbourne School of Population and Global Health, The University of Melbourne </w:t>
            </w:r>
          </w:p>
          <w:p w14:paraId="3BB3245D" w14:textId="73049CC4" w:rsidR="00207BA5" w:rsidRDefault="00B909DD">
            <w:pPr>
              <w:numPr>
                <w:ilvl w:val="0"/>
                <w:numId w:val="140"/>
              </w:numPr>
              <w:spacing w:before="100" w:beforeAutospacing="1" w:after="150"/>
              <w:rPr>
                <w:rFonts w:eastAsia="Times New Roman"/>
              </w:rPr>
            </w:pPr>
            <w:r>
              <w:rPr>
                <w:rFonts w:eastAsia="Times New Roman"/>
              </w:rPr>
              <w:t>Nick Egan - Centre for Women</w:t>
            </w:r>
            <w:r w:rsidR="00093533">
              <w:rPr>
                <w:rFonts w:eastAsia="Times New Roman"/>
              </w:rPr>
              <w:t>’</w:t>
            </w:r>
            <w:r>
              <w:rPr>
                <w:rFonts w:eastAsia="Times New Roman"/>
              </w:rPr>
              <w:t xml:space="preserve">s Health Research, The University of Newcastle </w:t>
            </w:r>
          </w:p>
        </w:tc>
      </w:tr>
      <w:tr w:rsidR="00207BA5" w14:paraId="2B704ED7" w14:textId="77777777" w:rsidTr="00694E76">
        <w:trPr>
          <w:trHeight w:val="900"/>
          <w:tblCellSpacing w:w="15" w:type="dxa"/>
        </w:trPr>
        <w:tc>
          <w:tcPr>
            <w:tcW w:w="1238" w:type="pct"/>
            <w:hideMark/>
          </w:tcPr>
          <w:p w14:paraId="67593E2E" w14:textId="77777777" w:rsidR="00207BA5" w:rsidRDefault="00B909DD">
            <w:pPr>
              <w:rPr>
                <w:rFonts w:eastAsia="Times New Roman"/>
              </w:rPr>
            </w:pPr>
            <w:r>
              <w:rPr>
                <w:rFonts w:eastAsia="Times New Roman"/>
              </w:rPr>
              <w:lastRenderedPageBreak/>
              <w:t>Liaison person:</w:t>
            </w:r>
          </w:p>
        </w:tc>
        <w:tc>
          <w:tcPr>
            <w:tcW w:w="3713" w:type="pct"/>
            <w:hideMark/>
          </w:tcPr>
          <w:p w14:paraId="65B3527C" w14:textId="77777777" w:rsidR="00207BA5" w:rsidRDefault="00B909DD">
            <w:pPr>
              <w:numPr>
                <w:ilvl w:val="0"/>
                <w:numId w:val="141"/>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29407B72" w14:textId="77777777" w:rsidTr="000019D9">
        <w:trPr>
          <w:trHeight w:val="1191"/>
          <w:tblCellSpacing w:w="15" w:type="dxa"/>
        </w:trPr>
        <w:tc>
          <w:tcPr>
            <w:tcW w:w="1238" w:type="pct"/>
            <w:hideMark/>
          </w:tcPr>
          <w:p w14:paraId="0E8D683F" w14:textId="77777777" w:rsidR="00207BA5" w:rsidRDefault="00B909DD">
            <w:pPr>
              <w:rPr>
                <w:rFonts w:eastAsia="Times New Roman"/>
              </w:rPr>
            </w:pPr>
            <w:r>
              <w:rPr>
                <w:rFonts w:eastAsia="Times New Roman"/>
              </w:rPr>
              <w:t>Synopsis:</w:t>
            </w:r>
          </w:p>
        </w:tc>
        <w:tc>
          <w:tcPr>
            <w:tcW w:w="3713" w:type="pct"/>
            <w:hideMark/>
          </w:tcPr>
          <w:p w14:paraId="33C85AC1" w14:textId="77777777" w:rsidR="000019D9" w:rsidRDefault="00B909DD" w:rsidP="002B205B">
            <w:pPr>
              <w:pStyle w:val="ListParagraph"/>
              <w:rPr>
                <w:rFonts w:eastAsia="Times New Roman"/>
              </w:rPr>
            </w:pPr>
            <w:r>
              <w:rPr>
                <w:rFonts w:eastAsia="Times New Roman"/>
              </w:rPr>
              <w:t xml:space="preserve">Women are disproportionally at greater risk of family, domestic and sexual violence (FDSV), which is typically perpetrated by a current or previous partner, and usually takes place in their home. Women experiencing FDSV are less likely to have a planned </w:t>
            </w:r>
            <w:proofErr w:type="gramStart"/>
            <w:r>
              <w:rPr>
                <w:rFonts w:eastAsia="Times New Roman"/>
              </w:rPr>
              <w:t>pregnancy, or</w:t>
            </w:r>
            <w:proofErr w:type="gramEnd"/>
            <w:r>
              <w:rPr>
                <w:rFonts w:eastAsia="Times New Roman"/>
              </w:rPr>
              <w:t xml:space="preserve"> be able to make autonomous decisions about their contraceptive use. Using data from the 1973-78 and 1989-9</w:t>
            </w:r>
            <w:r w:rsidR="00851E4D">
              <w:rPr>
                <w:rFonts w:eastAsia="Times New Roman"/>
              </w:rPr>
              <w:t>5</w:t>
            </w:r>
            <w:r>
              <w:rPr>
                <w:rFonts w:eastAsia="Times New Roman"/>
              </w:rPr>
              <w:t xml:space="preserve"> cohorts, we aim to examine the patterns of contraceptive use, and reproductive outcomes (including accidental pregnancy, miscarriage, </w:t>
            </w:r>
            <w:proofErr w:type="gramStart"/>
            <w:r>
              <w:rPr>
                <w:rFonts w:eastAsia="Times New Roman"/>
              </w:rPr>
              <w:t>termination</w:t>
            </w:r>
            <w:proofErr w:type="gramEnd"/>
            <w:r>
              <w:rPr>
                <w:rFonts w:eastAsia="Times New Roman"/>
              </w:rPr>
              <w:t xml:space="preserve"> and birth) for women who report experiencing intimate partner violence (IPV), versus those women who have not.</w:t>
            </w:r>
            <w:r w:rsidR="00694E76">
              <w:rPr>
                <w:rFonts w:eastAsia="Times New Roman"/>
              </w:rPr>
              <w:t xml:space="preserve"> </w:t>
            </w:r>
          </w:p>
          <w:p w14:paraId="61E50011" w14:textId="60F861AF" w:rsidR="00937501" w:rsidRDefault="00937501" w:rsidP="002B205B">
            <w:pPr>
              <w:pStyle w:val="ListParagraph"/>
              <w:rPr>
                <w:rFonts w:eastAsia="Times New Roman"/>
              </w:rPr>
            </w:pPr>
          </w:p>
        </w:tc>
      </w:tr>
      <w:tr w:rsidR="00207BA5" w14:paraId="15DC15F4" w14:textId="77777777" w:rsidTr="00694E76">
        <w:trPr>
          <w:trHeight w:val="900"/>
          <w:tblCellSpacing w:w="15" w:type="dxa"/>
        </w:trPr>
        <w:tc>
          <w:tcPr>
            <w:tcW w:w="1238" w:type="pct"/>
            <w:hideMark/>
          </w:tcPr>
          <w:p w14:paraId="68AFF3AB" w14:textId="77777777" w:rsidR="00207BA5" w:rsidRDefault="00B909DD">
            <w:pPr>
              <w:rPr>
                <w:rFonts w:eastAsia="Times New Roman"/>
              </w:rPr>
            </w:pPr>
            <w:r>
              <w:rPr>
                <w:rFonts w:eastAsia="Times New Roman"/>
              </w:rPr>
              <w:t>Publications:</w:t>
            </w:r>
          </w:p>
        </w:tc>
        <w:tc>
          <w:tcPr>
            <w:tcW w:w="3713" w:type="pct"/>
            <w:hideMark/>
          </w:tcPr>
          <w:p w14:paraId="4123CF7F" w14:textId="65732D79" w:rsidR="00207BA5" w:rsidRDefault="00B909DD" w:rsidP="000019D9">
            <w:pPr>
              <w:spacing w:line="276" w:lineRule="auto"/>
              <w:rPr>
                <w:rFonts w:eastAsia="Times New Roman"/>
              </w:rPr>
            </w:pPr>
            <w:r>
              <w:rPr>
                <w:rFonts w:eastAsia="Times New Roman"/>
              </w:rPr>
              <w:t xml:space="preserve">Contraceptive use among women through their later reproductive years: Findings from an Australian </w:t>
            </w:r>
            <w:proofErr w:type="gramStart"/>
            <w:r>
              <w:rPr>
                <w:rFonts w:eastAsia="Times New Roman"/>
              </w:rPr>
              <w:t>prospective</w:t>
            </w:r>
            <w:proofErr w:type="gramEnd"/>
            <w:r>
              <w:rPr>
                <w:rFonts w:eastAsia="Times New Roman"/>
              </w:rPr>
              <w:t xml:space="preserve"> cohort study. Harris ML, Egan N, Forder PM, Coombe J &amp; Loxton D. </w:t>
            </w:r>
            <w:r>
              <w:rPr>
                <w:rStyle w:val="Emphasis"/>
                <w:rFonts w:eastAsia="Times New Roman"/>
              </w:rPr>
              <w:t>PLOS ONE</w:t>
            </w:r>
            <w:r>
              <w:rPr>
                <w:rFonts w:eastAsia="Times New Roman"/>
              </w:rPr>
              <w:t>, 2021, 16((8)); e0255913.</w:t>
            </w:r>
          </w:p>
        </w:tc>
      </w:tr>
    </w:tbl>
    <w:p w14:paraId="67DCF498" w14:textId="21E6C60A"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642D3E9" w14:textId="77777777" w:rsidTr="002B205B">
        <w:trPr>
          <w:trHeight w:val="624"/>
          <w:tblCellSpacing w:w="15" w:type="dxa"/>
        </w:trPr>
        <w:tc>
          <w:tcPr>
            <w:tcW w:w="1238" w:type="pct"/>
            <w:shd w:val="clear" w:color="auto" w:fill="ADD8E6"/>
            <w:hideMark/>
          </w:tcPr>
          <w:p w14:paraId="22A05E3C" w14:textId="77777777" w:rsidR="00207BA5" w:rsidRDefault="00B909DD">
            <w:pPr>
              <w:rPr>
                <w:rFonts w:eastAsia="Times New Roman"/>
              </w:rPr>
            </w:pPr>
            <w:r>
              <w:rPr>
                <w:rFonts w:eastAsia="Times New Roman"/>
              </w:rPr>
              <w:t>Project ID: A789</w:t>
            </w:r>
          </w:p>
        </w:tc>
        <w:tc>
          <w:tcPr>
            <w:tcW w:w="3713" w:type="pct"/>
            <w:shd w:val="clear" w:color="auto" w:fill="ADD8E6"/>
            <w:hideMark/>
          </w:tcPr>
          <w:p w14:paraId="7D4BF6AA" w14:textId="77777777" w:rsidR="00207BA5" w:rsidRDefault="00B909DD">
            <w:pPr>
              <w:rPr>
                <w:rFonts w:eastAsia="Times New Roman"/>
              </w:rPr>
            </w:pPr>
            <w:r>
              <w:rPr>
                <w:rFonts w:eastAsia="Times New Roman"/>
                <w:b/>
                <w:bCs/>
              </w:rPr>
              <w:t>Examining the long-term impacts of abuse on women's health across the life course</w:t>
            </w:r>
          </w:p>
        </w:tc>
      </w:tr>
      <w:tr w:rsidR="00207BA5" w14:paraId="52232258" w14:textId="77777777" w:rsidTr="002B205B">
        <w:trPr>
          <w:trHeight w:val="624"/>
          <w:tblCellSpacing w:w="15" w:type="dxa"/>
        </w:trPr>
        <w:tc>
          <w:tcPr>
            <w:tcW w:w="1238" w:type="pct"/>
            <w:hideMark/>
          </w:tcPr>
          <w:p w14:paraId="2CC89119" w14:textId="77777777" w:rsidR="00207BA5" w:rsidRDefault="00B909DD">
            <w:pPr>
              <w:rPr>
                <w:rFonts w:eastAsia="Times New Roman"/>
              </w:rPr>
            </w:pPr>
            <w:r>
              <w:rPr>
                <w:rFonts w:eastAsia="Times New Roman"/>
              </w:rPr>
              <w:t>Lead Investigator:</w:t>
            </w:r>
          </w:p>
        </w:tc>
        <w:tc>
          <w:tcPr>
            <w:tcW w:w="3713" w:type="pct"/>
            <w:hideMark/>
          </w:tcPr>
          <w:p w14:paraId="257344CD" w14:textId="77777777" w:rsidR="00207BA5" w:rsidRDefault="00B909DD">
            <w:pPr>
              <w:numPr>
                <w:ilvl w:val="0"/>
                <w:numId w:val="142"/>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4D2E9DC7" w14:textId="77777777" w:rsidTr="00694E76">
        <w:trPr>
          <w:trHeight w:val="900"/>
          <w:tblCellSpacing w:w="15" w:type="dxa"/>
        </w:trPr>
        <w:tc>
          <w:tcPr>
            <w:tcW w:w="1238" w:type="pct"/>
            <w:hideMark/>
          </w:tcPr>
          <w:p w14:paraId="28E97AD0" w14:textId="77777777" w:rsidR="00207BA5" w:rsidRDefault="00B909DD">
            <w:pPr>
              <w:rPr>
                <w:rFonts w:eastAsia="Times New Roman"/>
              </w:rPr>
            </w:pPr>
            <w:r>
              <w:rPr>
                <w:rFonts w:eastAsia="Times New Roman"/>
              </w:rPr>
              <w:t>Other collaborators:</w:t>
            </w:r>
          </w:p>
        </w:tc>
        <w:tc>
          <w:tcPr>
            <w:tcW w:w="3713" w:type="pct"/>
            <w:hideMark/>
          </w:tcPr>
          <w:p w14:paraId="2019462C" w14:textId="7D215E38" w:rsidR="00207BA5" w:rsidRDefault="00B909DD">
            <w:pPr>
              <w:numPr>
                <w:ilvl w:val="0"/>
                <w:numId w:val="143"/>
              </w:numPr>
              <w:spacing w:before="100" w:beforeAutospacing="1" w:after="150"/>
              <w:rPr>
                <w:rFonts w:eastAsia="Times New Roman"/>
              </w:rPr>
            </w:pPr>
            <w:r>
              <w:rPr>
                <w:rFonts w:eastAsia="Times New Roman"/>
              </w:rPr>
              <w:t xml:space="preserve">Peta Forder - Centre for Women's Health Research, The University of Newcastle </w:t>
            </w:r>
          </w:p>
          <w:p w14:paraId="04A5B9D7" w14:textId="4F9D6B6B" w:rsidR="00207BA5" w:rsidRDefault="00B909DD">
            <w:pPr>
              <w:numPr>
                <w:ilvl w:val="0"/>
                <w:numId w:val="143"/>
              </w:numPr>
              <w:spacing w:before="100" w:beforeAutospacing="1" w:after="150"/>
              <w:rPr>
                <w:rFonts w:eastAsia="Times New Roman"/>
              </w:rPr>
            </w:pPr>
            <w:r>
              <w:rPr>
                <w:rFonts w:eastAsia="Times New Roman"/>
              </w:rPr>
              <w:t>Natalie Townsend - Centre for Women</w:t>
            </w:r>
            <w:r w:rsidR="00093533">
              <w:rPr>
                <w:rFonts w:eastAsia="Times New Roman"/>
              </w:rPr>
              <w:t>’</w:t>
            </w:r>
            <w:r>
              <w:rPr>
                <w:rFonts w:eastAsia="Times New Roman"/>
              </w:rPr>
              <w:t xml:space="preserve">s Health Research, The University of Newcastle </w:t>
            </w:r>
          </w:p>
          <w:p w14:paraId="64D714E4" w14:textId="4D986B7E" w:rsidR="00207BA5" w:rsidRDefault="00B909DD">
            <w:pPr>
              <w:numPr>
                <w:ilvl w:val="0"/>
                <w:numId w:val="143"/>
              </w:numPr>
              <w:spacing w:before="100" w:beforeAutospacing="1" w:after="150"/>
              <w:rPr>
                <w:rFonts w:eastAsia="Times New Roman"/>
              </w:rPr>
            </w:pPr>
            <w:r>
              <w:rPr>
                <w:rFonts w:eastAsia="Times New Roman"/>
              </w:rPr>
              <w:t xml:space="preserve">Dominic Cavenagh - Centre for Women's Health Research, The University of Newcastle </w:t>
            </w:r>
          </w:p>
          <w:p w14:paraId="2A4959FA" w14:textId="3B96C9C4" w:rsidR="00207BA5" w:rsidRDefault="00B909DD">
            <w:pPr>
              <w:numPr>
                <w:ilvl w:val="0"/>
                <w:numId w:val="143"/>
              </w:numPr>
              <w:spacing w:before="100" w:beforeAutospacing="1" w:after="150"/>
              <w:rPr>
                <w:rFonts w:eastAsia="Times New Roman"/>
              </w:rPr>
            </w:pPr>
            <w:r>
              <w:rPr>
                <w:rFonts w:eastAsia="Times New Roman"/>
              </w:rPr>
              <w:t xml:space="preserve">Isabelle Barnes - Centre for Women's Health Research, The University of Newcastle </w:t>
            </w:r>
          </w:p>
          <w:p w14:paraId="5B0D9BEB" w14:textId="329FCFEA" w:rsidR="00207BA5" w:rsidRDefault="00B909DD">
            <w:pPr>
              <w:numPr>
                <w:ilvl w:val="0"/>
                <w:numId w:val="143"/>
              </w:numPr>
              <w:spacing w:before="100" w:beforeAutospacing="1" w:after="150"/>
              <w:rPr>
                <w:rFonts w:eastAsia="Times New Roman"/>
              </w:rPr>
            </w:pPr>
            <w:r>
              <w:rPr>
                <w:rFonts w:eastAsia="Times New Roman"/>
              </w:rPr>
              <w:t xml:space="preserve">Emma Byrnes - Centre for Women's Health Research, The University of Newcastle </w:t>
            </w:r>
          </w:p>
          <w:p w14:paraId="342366E1" w14:textId="057FFF3D" w:rsidR="00207BA5" w:rsidRDefault="00B909DD">
            <w:pPr>
              <w:numPr>
                <w:ilvl w:val="0"/>
                <w:numId w:val="143"/>
              </w:numPr>
              <w:spacing w:before="100" w:beforeAutospacing="1" w:after="150"/>
              <w:rPr>
                <w:rFonts w:eastAsia="Times New Roman"/>
              </w:rPr>
            </w:pPr>
            <w:r>
              <w:rPr>
                <w:rFonts w:eastAsia="Times New Roman"/>
              </w:rPr>
              <w:t>Nick Egan - Centre for Women</w:t>
            </w:r>
            <w:r w:rsidR="00093533">
              <w:rPr>
                <w:rFonts w:eastAsia="Times New Roman"/>
              </w:rPr>
              <w:t>’</w:t>
            </w:r>
            <w:r>
              <w:rPr>
                <w:rFonts w:eastAsia="Times New Roman"/>
              </w:rPr>
              <w:t xml:space="preserve">s Health Research, The University of Newcastle </w:t>
            </w:r>
          </w:p>
        </w:tc>
      </w:tr>
      <w:tr w:rsidR="00207BA5" w14:paraId="6C96749F" w14:textId="77777777" w:rsidTr="00694E76">
        <w:trPr>
          <w:trHeight w:val="900"/>
          <w:tblCellSpacing w:w="15" w:type="dxa"/>
        </w:trPr>
        <w:tc>
          <w:tcPr>
            <w:tcW w:w="1238" w:type="pct"/>
            <w:hideMark/>
          </w:tcPr>
          <w:p w14:paraId="1067C58B" w14:textId="77777777" w:rsidR="00207BA5" w:rsidRDefault="00B909DD">
            <w:pPr>
              <w:rPr>
                <w:rFonts w:eastAsia="Times New Roman"/>
              </w:rPr>
            </w:pPr>
            <w:r>
              <w:rPr>
                <w:rFonts w:eastAsia="Times New Roman"/>
              </w:rPr>
              <w:lastRenderedPageBreak/>
              <w:t>Liaison person:</w:t>
            </w:r>
          </w:p>
        </w:tc>
        <w:tc>
          <w:tcPr>
            <w:tcW w:w="3713" w:type="pct"/>
            <w:hideMark/>
          </w:tcPr>
          <w:p w14:paraId="78122EB3" w14:textId="77777777" w:rsidR="00207BA5" w:rsidRDefault="00B909DD">
            <w:pPr>
              <w:numPr>
                <w:ilvl w:val="0"/>
                <w:numId w:val="144"/>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64FDB9DC" w14:textId="77777777" w:rsidTr="00694E76">
        <w:trPr>
          <w:trHeight w:val="1350"/>
          <w:tblCellSpacing w:w="15" w:type="dxa"/>
        </w:trPr>
        <w:tc>
          <w:tcPr>
            <w:tcW w:w="1238" w:type="pct"/>
            <w:hideMark/>
          </w:tcPr>
          <w:p w14:paraId="6304F1AB" w14:textId="77777777" w:rsidR="00207BA5" w:rsidRDefault="00B909DD">
            <w:pPr>
              <w:rPr>
                <w:rFonts w:eastAsia="Times New Roman"/>
              </w:rPr>
            </w:pPr>
            <w:r>
              <w:rPr>
                <w:rFonts w:eastAsia="Times New Roman"/>
              </w:rPr>
              <w:t>Synopsis:</w:t>
            </w:r>
          </w:p>
        </w:tc>
        <w:tc>
          <w:tcPr>
            <w:tcW w:w="3713" w:type="pct"/>
            <w:hideMark/>
          </w:tcPr>
          <w:p w14:paraId="4FB81B57" w14:textId="77777777" w:rsidR="00207BA5" w:rsidRDefault="00B909DD" w:rsidP="002B205B">
            <w:pPr>
              <w:pStyle w:val="ListParagraph"/>
              <w:rPr>
                <w:rFonts w:eastAsia="Times New Roman"/>
              </w:rPr>
            </w:pPr>
            <w:r>
              <w:rPr>
                <w:rFonts w:eastAsia="Times New Roman"/>
              </w:rPr>
              <w:t>Experiencing violence or abuse can lead to negative health outcomes. There are many forms of violence and abuse that women may experience across their life course, including childhood abuse, intimate partner violence and elder abuse. While some women have never experienced such trauma, others have experienced multiple forms of abuse throughout their lives. This project aims to examine the relationship between different patterns of abuse and health outcomes, and to identify the factors that mitigate or exacerbate the impact of abuse on health.</w:t>
            </w:r>
          </w:p>
        </w:tc>
      </w:tr>
    </w:tbl>
    <w:p w14:paraId="2F571CCB" w14:textId="1020772A"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207BA5" w14:paraId="360A73D9" w14:textId="77777777" w:rsidTr="002B205B">
        <w:trPr>
          <w:trHeight w:val="624"/>
          <w:tblCellSpacing w:w="15" w:type="dxa"/>
        </w:trPr>
        <w:tc>
          <w:tcPr>
            <w:tcW w:w="1234" w:type="pct"/>
            <w:shd w:val="clear" w:color="auto" w:fill="ADD8E6"/>
            <w:hideMark/>
          </w:tcPr>
          <w:p w14:paraId="3BF86BF7" w14:textId="77777777" w:rsidR="00207BA5" w:rsidRDefault="00B909DD">
            <w:pPr>
              <w:rPr>
                <w:rFonts w:eastAsia="Times New Roman"/>
              </w:rPr>
            </w:pPr>
            <w:r>
              <w:rPr>
                <w:rFonts w:eastAsia="Times New Roman"/>
              </w:rPr>
              <w:t>Project ID: A793A</w:t>
            </w:r>
          </w:p>
        </w:tc>
        <w:tc>
          <w:tcPr>
            <w:tcW w:w="3716" w:type="pct"/>
            <w:shd w:val="clear" w:color="auto" w:fill="ADD8E6"/>
            <w:hideMark/>
          </w:tcPr>
          <w:p w14:paraId="4452C2DD" w14:textId="77777777" w:rsidR="00207BA5" w:rsidRDefault="00B909DD">
            <w:pPr>
              <w:rPr>
                <w:rFonts w:eastAsia="Times New Roman"/>
              </w:rPr>
            </w:pPr>
            <w:r>
              <w:rPr>
                <w:rFonts w:eastAsia="Times New Roman"/>
                <w:b/>
                <w:bCs/>
              </w:rPr>
              <w:t>Urinary incontinence in women with and without polycystic ovary syndrome (PCOS)</w:t>
            </w:r>
          </w:p>
        </w:tc>
      </w:tr>
      <w:tr w:rsidR="00207BA5" w14:paraId="69C5AAE3" w14:textId="77777777" w:rsidTr="002B205B">
        <w:trPr>
          <w:trHeight w:val="680"/>
          <w:tblCellSpacing w:w="15" w:type="dxa"/>
        </w:trPr>
        <w:tc>
          <w:tcPr>
            <w:tcW w:w="1234" w:type="pct"/>
            <w:hideMark/>
          </w:tcPr>
          <w:p w14:paraId="4A0B2452" w14:textId="77777777" w:rsidR="00207BA5" w:rsidRDefault="00B909DD">
            <w:pPr>
              <w:rPr>
                <w:rFonts w:eastAsia="Times New Roman"/>
              </w:rPr>
            </w:pPr>
            <w:r>
              <w:rPr>
                <w:rFonts w:eastAsia="Times New Roman"/>
              </w:rPr>
              <w:t>Lead Investigator:</w:t>
            </w:r>
          </w:p>
        </w:tc>
        <w:tc>
          <w:tcPr>
            <w:tcW w:w="3716" w:type="pct"/>
            <w:hideMark/>
          </w:tcPr>
          <w:p w14:paraId="287D4B7C" w14:textId="77777777" w:rsidR="00207BA5" w:rsidRDefault="00B909DD">
            <w:pPr>
              <w:numPr>
                <w:ilvl w:val="0"/>
                <w:numId w:val="145"/>
              </w:numPr>
              <w:spacing w:before="100" w:beforeAutospacing="1" w:after="100" w:afterAutospacing="1"/>
              <w:rPr>
                <w:rFonts w:eastAsia="Times New Roman"/>
              </w:rPr>
            </w:pPr>
            <w:r>
              <w:rPr>
                <w:rFonts w:eastAsia="Times New Roman"/>
              </w:rPr>
              <w:t xml:space="preserve">Dr Anju </w:t>
            </w:r>
            <w:proofErr w:type="spellStart"/>
            <w:r>
              <w:rPr>
                <w:rFonts w:eastAsia="Times New Roman"/>
              </w:rPr>
              <w:t>Joham</w:t>
            </w:r>
            <w:proofErr w:type="spellEnd"/>
            <w:r>
              <w:rPr>
                <w:rFonts w:eastAsia="Times New Roman"/>
              </w:rPr>
              <w:t xml:space="preserve"> - Monash Centre for Health Research and Implementation, Monash University</w:t>
            </w:r>
          </w:p>
        </w:tc>
      </w:tr>
      <w:tr w:rsidR="00207BA5" w14:paraId="706BF342" w14:textId="77777777" w:rsidTr="00694E76">
        <w:trPr>
          <w:trHeight w:val="900"/>
          <w:tblCellSpacing w:w="15" w:type="dxa"/>
        </w:trPr>
        <w:tc>
          <w:tcPr>
            <w:tcW w:w="1234" w:type="pct"/>
            <w:hideMark/>
          </w:tcPr>
          <w:p w14:paraId="5F39B44F" w14:textId="77777777" w:rsidR="00207BA5" w:rsidRDefault="00B909DD">
            <w:pPr>
              <w:rPr>
                <w:rFonts w:eastAsia="Times New Roman"/>
              </w:rPr>
            </w:pPr>
            <w:r>
              <w:rPr>
                <w:rFonts w:eastAsia="Times New Roman"/>
              </w:rPr>
              <w:t>Other collaborators:</w:t>
            </w:r>
          </w:p>
        </w:tc>
        <w:tc>
          <w:tcPr>
            <w:tcW w:w="3716" w:type="pct"/>
            <w:hideMark/>
          </w:tcPr>
          <w:p w14:paraId="43C71F7A" w14:textId="77777777" w:rsidR="00207BA5" w:rsidRDefault="00B909DD">
            <w:pPr>
              <w:numPr>
                <w:ilvl w:val="0"/>
                <w:numId w:val="146"/>
              </w:numPr>
              <w:spacing w:before="100" w:beforeAutospacing="1" w:after="150"/>
              <w:rPr>
                <w:rFonts w:eastAsia="Times New Roman"/>
              </w:rPr>
            </w:pPr>
            <w:r>
              <w:rPr>
                <w:rFonts w:eastAsia="Times New Roman"/>
              </w:rPr>
              <w:t xml:space="preserve">Prof Helena </w:t>
            </w:r>
            <w:proofErr w:type="spellStart"/>
            <w:r>
              <w:rPr>
                <w:rFonts w:eastAsia="Times New Roman"/>
              </w:rPr>
              <w:t>Teede</w:t>
            </w:r>
            <w:proofErr w:type="spellEnd"/>
            <w:r>
              <w:rPr>
                <w:rFonts w:eastAsia="Times New Roman"/>
              </w:rPr>
              <w:t xml:space="preserve"> - Monash Centre for Health Research and Implementation, Monash University </w:t>
            </w:r>
          </w:p>
          <w:p w14:paraId="490F70EC" w14:textId="77777777" w:rsidR="00207BA5" w:rsidRDefault="00B909DD">
            <w:pPr>
              <w:numPr>
                <w:ilvl w:val="0"/>
                <w:numId w:val="146"/>
              </w:numPr>
              <w:spacing w:before="100" w:beforeAutospacing="1" w:after="150"/>
              <w:rPr>
                <w:rFonts w:eastAsia="Times New Roman"/>
              </w:rPr>
            </w:pPr>
            <w:r>
              <w:rPr>
                <w:rFonts w:eastAsia="Times New Roman"/>
              </w:rPr>
              <w:t xml:space="preserve">Dr Jillian (Chau Thien) Tay - Monash University </w:t>
            </w:r>
          </w:p>
        </w:tc>
      </w:tr>
      <w:tr w:rsidR="00207BA5" w14:paraId="19E338EC" w14:textId="77777777" w:rsidTr="00694E76">
        <w:trPr>
          <w:trHeight w:val="900"/>
          <w:tblCellSpacing w:w="15" w:type="dxa"/>
        </w:trPr>
        <w:tc>
          <w:tcPr>
            <w:tcW w:w="1234" w:type="pct"/>
            <w:hideMark/>
          </w:tcPr>
          <w:p w14:paraId="78602FE5" w14:textId="77777777" w:rsidR="00207BA5" w:rsidRDefault="00B909DD">
            <w:pPr>
              <w:rPr>
                <w:rFonts w:eastAsia="Times New Roman"/>
              </w:rPr>
            </w:pPr>
            <w:r>
              <w:rPr>
                <w:rFonts w:eastAsia="Times New Roman"/>
              </w:rPr>
              <w:t>Liaison person:</w:t>
            </w:r>
          </w:p>
        </w:tc>
        <w:tc>
          <w:tcPr>
            <w:tcW w:w="3716" w:type="pct"/>
            <w:hideMark/>
          </w:tcPr>
          <w:p w14:paraId="1D1A6D63" w14:textId="77777777" w:rsidR="00207BA5" w:rsidRDefault="00B909DD">
            <w:pPr>
              <w:numPr>
                <w:ilvl w:val="0"/>
                <w:numId w:val="147"/>
              </w:numPr>
              <w:spacing w:before="100" w:beforeAutospacing="1" w:after="100" w:afterAutospacing="1"/>
              <w:rPr>
                <w:rFonts w:eastAsia="Times New Roman"/>
              </w:rPr>
            </w:pPr>
            <w:r>
              <w:rPr>
                <w:rFonts w:eastAsia="Times New Roman"/>
              </w:rPr>
              <w:t>Prof Wendy Brown - School of Human Movement and Nutrition Sciences, The University of Queensland</w:t>
            </w:r>
          </w:p>
        </w:tc>
      </w:tr>
      <w:tr w:rsidR="00207BA5" w14:paraId="57162CA3" w14:textId="77777777" w:rsidTr="00694E76">
        <w:trPr>
          <w:trHeight w:val="1350"/>
          <w:tblCellSpacing w:w="15" w:type="dxa"/>
        </w:trPr>
        <w:tc>
          <w:tcPr>
            <w:tcW w:w="1234" w:type="pct"/>
            <w:hideMark/>
          </w:tcPr>
          <w:p w14:paraId="3D0B73ED" w14:textId="77777777" w:rsidR="00207BA5" w:rsidRDefault="00B909DD">
            <w:pPr>
              <w:rPr>
                <w:rFonts w:eastAsia="Times New Roman"/>
              </w:rPr>
            </w:pPr>
            <w:r>
              <w:rPr>
                <w:rFonts w:eastAsia="Times New Roman"/>
              </w:rPr>
              <w:t>Synopsis:</w:t>
            </w:r>
          </w:p>
        </w:tc>
        <w:tc>
          <w:tcPr>
            <w:tcW w:w="3716" w:type="pct"/>
            <w:hideMark/>
          </w:tcPr>
          <w:p w14:paraId="7B6B1BCB" w14:textId="77777777" w:rsidR="00207BA5" w:rsidRDefault="00B909DD" w:rsidP="002B205B">
            <w:pPr>
              <w:pStyle w:val="ListParagraph"/>
              <w:rPr>
                <w:rFonts w:eastAsia="Times New Roman"/>
              </w:rPr>
            </w:pPr>
            <w:r>
              <w:rPr>
                <w:rFonts w:eastAsia="Times New Roman"/>
              </w:rPr>
              <w:t xml:space="preserve">Urinary incontinence affects up to one in two postmenopausal women and one in three premenopausal women. It causes great embarrassment and reduces quality of life. Reproductive hormones play a role in urinary </w:t>
            </w:r>
            <w:proofErr w:type="gramStart"/>
            <w:r>
              <w:rPr>
                <w:rFonts w:eastAsia="Times New Roman"/>
              </w:rPr>
              <w:t>continence</w:t>
            </w:r>
            <w:proofErr w:type="gramEnd"/>
            <w:r>
              <w:rPr>
                <w:rFonts w:eastAsia="Times New Roman"/>
              </w:rPr>
              <w:t xml:space="preserve"> but the mechanisms are not understood. Polycystic ovary syndrome (PCOS) is a complex hormonal disorder characterized by reproductive hormones dysregulation and insulin resistance. Women with PCOS are prone to weight gain and diabetes, both of which are important risk factors for urinary incontinence. We intend to study the association of PCOS with urinary incontinence and how urinary incontinence impacts the psychology well-being of women with PCOS.</w:t>
            </w:r>
          </w:p>
        </w:tc>
      </w:tr>
    </w:tbl>
    <w:p w14:paraId="7FACD685" w14:textId="7FF02263"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1A1AD59" w14:textId="77777777" w:rsidTr="002B205B">
        <w:trPr>
          <w:trHeight w:val="680"/>
          <w:tblCellSpacing w:w="15" w:type="dxa"/>
        </w:trPr>
        <w:tc>
          <w:tcPr>
            <w:tcW w:w="1238" w:type="pct"/>
            <w:shd w:val="clear" w:color="auto" w:fill="ADD8E6"/>
            <w:hideMark/>
          </w:tcPr>
          <w:p w14:paraId="24AEB955" w14:textId="77777777" w:rsidR="00207BA5" w:rsidRDefault="00B909DD">
            <w:pPr>
              <w:rPr>
                <w:rFonts w:eastAsia="Times New Roman"/>
              </w:rPr>
            </w:pPr>
            <w:r>
              <w:rPr>
                <w:rFonts w:eastAsia="Times New Roman"/>
              </w:rPr>
              <w:t>Project ID: A797A</w:t>
            </w:r>
          </w:p>
        </w:tc>
        <w:tc>
          <w:tcPr>
            <w:tcW w:w="3713" w:type="pct"/>
            <w:shd w:val="clear" w:color="auto" w:fill="ADD8E6"/>
            <w:hideMark/>
          </w:tcPr>
          <w:p w14:paraId="5E08C606" w14:textId="44FEDC25" w:rsidR="00207BA5" w:rsidRDefault="00937501">
            <w:pPr>
              <w:rPr>
                <w:rFonts w:eastAsia="Times New Roman"/>
              </w:rPr>
            </w:pPr>
            <w:r>
              <w:rPr>
                <w:rFonts w:eastAsia="Times New Roman"/>
                <w:b/>
                <w:bCs/>
              </w:rPr>
              <w:t xml:space="preserve">Common </w:t>
            </w:r>
            <w:r w:rsidR="00B909DD">
              <w:rPr>
                <w:rFonts w:eastAsia="Times New Roman"/>
                <w:b/>
                <w:bCs/>
              </w:rPr>
              <w:t>Conditions from Multiple Sources: Production and update of CCMS datasets and Data Dictionary</w:t>
            </w:r>
          </w:p>
        </w:tc>
      </w:tr>
      <w:tr w:rsidR="00207BA5" w14:paraId="0AB9B7E1" w14:textId="77777777" w:rsidTr="002B205B">
        <w:trPr>
          <w:trHeight w:val="737"/>
          <w:tblCellSpacing w:w="15" w:type="dxa"/>
        </w:trPr>
        <w:tc>
          <w:tcPr>
            <w:tcW w:w="1238" w:type="pct"/>
            <w:hideMark/>
          </w:tcPr>
          <w:p w14:paraId="0283E8A8" w14:textId="77777777" w:rsidR="00207BA5" w:rsidRDefault="00B909DD">
            <w:pPr>
              <w:rPr>
                <w:rFonts w:eastAsia="Times New Roman"/>
              </w:rPr>
            </w:pPr>
            <w:r>
              <w:rPr>
                <w:rFonts w:eastAsia="Times New Roman"/>
              </w:rPr>
              <w:t>Lead Investigator:</w:t>
            </w:r>
          </w:p>
        </w:tc>
        <w:tc>
          <w:tcPr>
            <w:tcW w:w="3713" w:type="pct"/>
            <w:hideMark/>
          </w:tcPr>
          <w:p w14:paraId="198126C9" w14:textId="65F97ACD" w:rsidR="00207BA5" w:rsidRDefault="00B909DD">
            <w:pPr>
              <w:numPr>
                <w:ilvl w:val="0"/>
                <w:numId w:val="148"/>
              </w:numPr>
              <w:spacing w:before="100" w:beforeAutospacing="1" w:after="100" w:afterAutospacing="1"/>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w:t>
            </w:r>
          </w:p>
        </w:tc>
      </w:tr>
      <w:tr w:rsidR="00207BA5" w14:paraId="162E8EB8" w14:textId="77777777" w:rsidTr="004E7B08">
        <w:trPr>
          <w:trHeight w:val="900"/>
          <w:tblCellSpacing w:w="15" w:type="dxa"/>
        </w:trPr>
        <w:tc>
          <w:tcPr>
            <w:tcW w:w="1238" w:type="pct"/>
            <w:hideMark/>
          </w:tcPr>
          <w:p w14:paraId="11CFE877" w14:textId="77777777" w:rsidR="00207BA5" w:rsidRDefault="00B909DD">
            <w:pPr>
              <w:rPr>
                <w:rFonts w:eastAsia="Times New Roman"/>
              </w:rPr>
            </w:pPr>
            <w:r>
              <w:rPr>
                <w:rFonts w:eastAsia="Times New Roman"/>
              </w:rPr>
              <w:lastRenderedPageBreak/>
              <w:t>Other collaborators:</w:t>
            </w:r>
          </w:p>
        </w:tc>
        <w:tc>
          <w:tcPr>
            <w:tcW w:w="3713" w:type="pct"/>
            <w:hideMark/>
          </w:tcPr>
          <w:p w14:paraId="7015D9C5" w14:textId="77777777" w:rsidR="00207BA5" w:rsidRDefault="00B909DD">
            <w:pPr>
              <w:numPr>
                <w:ilvl w:val="0"/>
                <w:numId w:val="149"/>
              </w:numPr>
              <w:spacing w:before="100" w:beforeAutospacing="1" w:after="150"/>
              <w:rPr>
                <w:rFonts w:eastAsia="Times New Roman"/>
              </w:rPr>
            </w:pPr>
            <w:r>
              <w:rPr>
                <w:rFonts w:eastAsia="Times New Roman"/>
              </w:rPr>
              <w:t xml:space="preserve">Prof Julie Byles - Centre for Women's Health Research, The University of Newcastle </w:t>
            </w:r>
          </w:p>
          <w:p w14:paraId="115051C8" w14:textId="3EB0B360" w:rsidR="00207BA5" w:rsidRDefault="006B03B9">
            <w:pPr>
              <w:numPr>
                <w:ilvl w:val="0"/>
                <w:numId w:val="149"/>
              </w:numPr>
              <w:spacing w:before="100" w:beforeAutospacing="1" w:after="150"/>
              <w:rPr>
                <w:rFonts w:eastAsia="Times New Roman"/>
              </w:rPr>
            </w:pPr>
            <w:r>
              <w:rPr>
                <w:rFonts w:eastAsia="Times New Roman"/>
              </w:rPr>
              <w:t>Prof Gita Mishra - Australian Women and Girls’ Health Research Centre, The University of Queensland</w:t>
            </w:r>
          </w:p>
          <w:p w14:paraId="515E18D5" w14:textId="77777777" w:rsidR="00207BA5" w:rsidRDefault="00B909DD">
            <w:pPr>
              <w:numPr>
                <w:ilvl w:val="0"/>
                <w:numId w:val="149"/>
              </w:numPr>
              <w:spacing w:before="100" w:beforeAutospacing="1" w:after="150"/>
              <w:rPr>
                <w:rFonts w:eastAsia="Times New Roman"/>
              </w:rPr>
            </w:pPr>
            <w:r>
              <w:rPr>
                <w:rFonts w:eastAsia="Times New Roman"/>
              </w:rPr>
              <w:t xml:space="preserve">Prof Deborah Loxton - Centre for Women's Health Research, The University of Newcastle </w:t>
            </w:r>
          </w:p>
          <w:p w14:paraId="21EB7F8B" w14:textId="50F30B88" w:rsidR="00207BA5" w:rsidRDefault="00B909DD">
            <w:pPr>
              <w:numPr>
                <w:ilvl w:val="0"/>
                <w:numId w:val="149"/>
              </w:numPr>
              <w:spacing w:before="100" w:beforeAutospacing="1" w:after="150"/>
              <w:rPr>
                <w:rFonts w:eastAsia="Times New Roman"/>
              </w:rPr>
            </w:pPr>
            <w:r>
              <w:rPr>
                <w:rFonts w:eastAsia="Times New Roman"/>
              </w:rPr>
              <w:t>Richard Hockey - Australian Women and Girls</w:t>
            </w:r>
            <w:r w:rsidR="00093533">
              <w:rPr>
                <w:rFonts w:eastAsia="Times New Roman"/>
              </w:rPr>
              <w:t>’</w:t>
            </w:r>
            <w:r>
              <w:rPr>
                <w:rFonts w:eastAsia="Times New Roman"/>
              </w:rPr>
              <w:t xml:space="preserve"> Health Research </w:t>
            </w:r>
            <w:proofErr w:type="gramStart"/>
            <w:r>
              <w:rPr>
                <w:rFonts w:eastAsia="Times New Roman"/>
              </w:rPr>
              <w:t>Centre,  The</w:t>
            </w:r>
            <w:proofErr w:type="gramEnd"/>
            <w:r>
              <w:rPr>
                <w:rFonts w:eastAsia="Times New Roman"/>
              </w:rPr>
              <w:t xml:space="preserve"> University of Queensland </w:t>
            </w:r>
          </w:p>
          <w:p w14:paraId="6288BB01" w14:textId="1B02305A" w:rsidR="00207BA5" w:rsidRDefault="00B909DD">
            <w:pPr>
              <w:numPr>
                <w:ilvl w:val="0"/>
                <w:numId w:val="149"/>
              </w:numPr>
              <w:spacing w:before="100" w:beforeAutospacing="1" w:after="150"/>
              <w:rPr>
                <w:rFonts w:eastAsia="Times New Roman"/>
              </w:rPr>
            </w:pPr>
            <w:r>
              <w:rPr>
                <w:rFonts w:eastAsia="Times New Roman"/>
              </w:rPr>
              <w:t>David Fitzgerald - Australian Women and Girls</w:t>
            </w:r>
            <w:r w:rsidR="00093533">
              <w:rPr>
                <w:rFonts w:eastAsia="Times New Roman"/>
              </w:rPr>
              <w:t>’</w:t>
            </w:r>
            <w:r>
              <w:rPr>
                <w:rFonts w:eastAsia="Times New Roman"/>
              </w:rPr>
              <w:t xml:space="preserve"> Health Research Centre, The University of Queensland </w:t>
            </w:r>
          </w:p>
          <w:p w14:paraId="327B0874" w14:textId="3BACC473" w:rsidR="00207BA5" w:rsidRDefault="00B909DD">
            <w:pPr>
              <w:numPr>
                <w:ilvl w:val="0"/>
                <w:numId w:val="149"/>
              </w:numPr>
              <w:spacing w:before="100" w:beforeAutospacing="1" w:after="150"/>
              <w:rPr>
                <w:rFonts w:eastAsia="Times New Roman"/>
              </w:rPr>
            </w:pPr>
            <w:r>
              <w:rPr>
                <w:rFonts w:eastAsia="Times New Roman"/>
              </w:rPr>
              <w:t xml:space="preserve">Peta Forder - Centre for Women's Health Research, The University of Newcastle </w:t>
            </w:r>
          </w:p>
          <w:p w14:paraId="350023FB" w14:textId="77777777" w:rsidR="00207BA5" w:rsidRDefault="00B909DD">
            <w:pPr>
              <w:numPr>
                <w:ilvl w:val="0"/>
                <w:numId w:val="149"/>
              </w:numPr>
              <w:spacing w:before="100" w:beforeAutospacing="1" w:after="150"/>
              <w:rPr>
                <w:rFonts w:eastAsia="Times New Roman"/>
              </w:rPr>
            </w:pPr>
            <w:r>
              <w:rPr>
                <w:rFonts w:eastAsia="Times New Roman"/>
              </w:rPr>
              <w:t xml:space="preserve">Dr Amy Anderson - Centre for Women's Health Research, The University of Newcastle </w:t>
            </w:r>
          </w:p>
          <w:p w14:paraId="617125DB" w14:textId="5FFFF215" w:rsidR="00207BA5" w:rsidRDefault="00B909DD">
            <w:pPr>
              <w:numPr>
                <w:ilvl w:val="0"/>
                <w:numId w:val="149"/>
              </w:numPr>
              <w:spacing w:before="100" w:beforeAutospacing="1" w:after="150"/>
              <w:rPr>
                <w:rFonts w:eastAsia="Times New Roman"/>
              </w:rPr>
            </w:pPr>
            <w:r>
              <w:rPr>
                <w:rFonts w:eastAsia="Times New Roman"/>
              </w:rPr>
              <w:t>Colleen Loos - Australian Women and Girls</w:t>
            </w:r>
            <w:r w:rsidR="00093533">
              <w:rPr>
                <w:rFonts w:eastAsia="Times New Roman"/>
              </w:rPr>
              <w:t>’</w:t>
            </w:r>
            <w:r>
              <w:rPr>
                <w:rFonts w:eastAsia="Times New Roman"/>
              </w:rPr>
              <w:t xml:space="preserve"> Health Research Centre, The University of Queensland </w:t>
            </w:r>
          </w:p>
          <w:p w14:paraId="4CC61BF3" w14:textId="77777777" w:rsidR="00207BA5" w:rsidRDefault="00B909DD">
            <w:pPr>
              <w:numPr>
                <w:ilvl w:val="0"/>
                <w:numId w:val="149"/>
              </w:numPr>
              <w:spacing w:before="100" w:beforeAutospacing="1" w:after="150"/>
              <w:rPr>
                <w:rFonts w:eastAsia="Times New Roman"/>
              </w:rPr>
            </w:pPr>
            <w:r>
              <w:rPr>
                <w:rFonts w:eastAsia="Times New Roman"/>
              </w:rPr>
              <w:t xml:space="preserve">Dr Michael Waller - School of Public Health, The University of Queensland </w:t>
            </w:r>
          </w:p>
          <w:p w14:paraId="672B0780" w14:textId="205338C9" w:rsidR="00207BA5" w:rsidRDefault="00B909DD">
            <w:pPr>
              <w:numPr>
                <w:ilvl w:val="0"/>
                <w:numId w:val="149"/>
              </w:numPr>
              <w:spacing w:before="100" w:beforeAutospacing="1" w:after="150"/>
              <w:rPr>
                <w:rFonts w:eastAsia="Times New Roman"/>
              </w:rPr>
            </w:pPr>
            <w:r>
              <w:rPr>
                <w:rFonts w:eastAsia="Times New Roman"/>
              </w:rPr>
              <w:t xml:space="preserve">Dominic Cavenagh - Centre for Women's Health Research, The University of Newcastle </w:t>
            </w:r>
          </w:p>
          <w:p w14:paraId="38839860" w14:textId="4FC6176D" w:rsidR="00207BA5" w:rsidRDefault="00B909DD">
            <w:pPr>
              <w:numPr>
                <w:ilvl w:val="0"/>
                <w:numId w:val="149"/>
              </w:numPr>
              <w:spacing w:before="100" w:beforeAutospacing="1" w:after="150"/>
              <w:rPr>
                <w:rFonts w:eastAsia="Times New Roman"/>
              </w:rPr>
            </w:pPr>
            <w:r>
              <w:rPr>
                <w:rFonts w:eastAsia="Times New Roman"/>
              </w:rPr>
              <w:t>Nick Egan - Centre for Women</w:t>
            </w:r>
            <w:r w:rsidR="00093533">
              <w:rPr>
                <w:rFonts w:eastAsia="Times New Roman"/>
              </w:rPr>
              <w:t>’</w:t>
            </w:r>
            <w:r>
              <w:rPr>
                <w:rFonts w:eastAsia="Times New Roman"/>
              </w:rPr>
              <w:t xml:space="preserve">s Health Research, The University of Newcastle </w:t>
            </w:r>
          </w:p>
          <w:p w14:paraId="2B797BE9" w14:textId="4AA7A0EE" w:rsidR="00207BA5" w:rsidRDefault="00B909DD">
            <w:pPr>
              <w:numPr>
                <w:ilvl w:val="0"/>
                <w:numId w:val="149"/>
              </w:numPr>
              <w:spacing w:before="100" w:beforeAutospacing="1" w:after="150"/>
              <w:rPr>
                <w:rFonts w:eastAsia="Times New Roman"/>
              </w:rPr>
            </w:pPr>
            <w:r>
              <w:rPr>
                <w:rFonts w:eastAsia="Times New Roman"/>
              </w:rPr>
              <w:t xml:space="preserve">Dr Zhiwei Xu - </w:t>
            </w:r>
            <w:r w:rsidR="004E7B08">
              <w:rPr>
                <w:rFonts w:eastAsia="Times New Roman"/>
              </w:rPr>
              <w:t>Australian Women and Girls’ Health Research Centre</w:t>
            </w:r>
            <w:r>
              <w:rPr>
                <w:rFonts w:eastAsia="Times New Roman"/>
              </w:rPr>
              <w:t xml:space="preserve">, The University of Queensland </w:t>
            </w:r>
          </w:p>
          <w:p w14:paraId="6E9355BC" w14:textId="3DC9F887" w:rsidR="00207BA5" w:rsidRDefault="00B909DD">
            <w:pPr>
              <w:numPr>
                <w:ilvl w:val="0"/>
                <w:numId w:val="149"/>
              </w:numPr>
              <w:spacing w:before="100" w:beforeAutospacing="1" w:after="150"/>
              <w:rPr>
                <w:rFonts w:eastAsia="Times New Roman"/>
              </w:rPr>
            </w:pPr>
            <w:r>
              <w:rPr>
                <w:rFonts w:eastAsia="Times New Roman"/>
              </w:rPr>
              <w:t>Paul McElwee - Australian Women and Girls</w:t>
            </w:r>
            <w:r w:rsidR="00093533">
              <w:rPr>
                <w:rFonts w:eastAsia="Times New Roman"/>
              </w:rPr>
              <w:t>’</w:t>
            </w:r>
            <w:r>
              <w:rPr>
                <w:rFonts w:eastAsia="Times New Roman"/>
              </w:rPr>
              <w:t xml:space="preserve"> Health Research Centre, The University of Queensland </w:t>
            </w:r>
          </w:p>
          <w:p w14:paraId="254D0110" w14:textId="388176E2" w:rsidR="00207BA5" w:rsidRDefault="0050119D">
            <w:pPr>
              <w:numPr>
                <w:ilvl w:val="0"/>
                <w:numId w:val="149"/>
              </w:numPr>
              <w:spacing w:before="100" w:beforeAutospacing="1" w:after="150"/>
              <w:rPr>
                <w:rFonts w:eastAsia="Times New Roman"/>
              </w:rPr>
            </w:pPr>
            <w:r>
              <w:rPr>
                <w:rFonts w:eastAsia="Times New Roman"/>
              </w:rPr>
              <w:t>A/Prof</w:t>
            </w:r>
            <w:r w:rsidR="00B909DD">
              <w:rPr>
                <w:rFonts w:eastAsia="Times New Roman"/>
              </w:rPr>
              <w:t xml:space="preserve"> Leigh Tooth - Australian Women and Girls</w:t>
            </w:r>
            <w:r w:rsidR="00093533">
              <w:rPr>
                <w:rFonts w:eastAsia="Times New Roman"/>
              </w:rPr>
              <w:t>’</w:t>
            </w:r>
            <w:r w:rsidR="00B909DD">
              <w:rPr>
                <w:rFonts w:eastAsia="Times New Roman"/>
              </w:rPr>
              <w:t xml:space="preserve"> Health Research Centre, University of Queensland </w:t>
            </w:r>
          </w:p>
        </w:tc>
      </w:tr>
      <w:tr w:rsidR="00207BA5" w14:paraId="3BAB7D26" w14:textId="77777777" w:rsidTr="004E7B08">
        <w:trPr>
          <w:trHeight w:val="900"/>
          <w:tblCellSpacing w:w="15" w:type="dxa"/>
        </w:trPr>
        <w:tc>
          <w:tcPr>
            <w:tcW w:w="1238" w:type="pct"/>
            <w:hideMark/>
          </w:tcPr>
          <w:p w14:paraId="1325DC66" w14:textId="77777777" w:rsidR="00207BA5" w:rsidRDefault="00B909DD">
            <w:pPr>
              <w:rPr>
                <w:rFonts w:eastAsia="Times New Roman"/>
              </w:rPr>
            </w:pPr>
            <w:r>
              <w:rPr>
                <w:rFonts w:eastAsia="Times New Roman"/>
              </w:rPr>
              <w:t>Liaison person:</w:t>
            </w:r>
          </w:p>
        </w:tc>
        <w:tc>
          <w:tcPr>
            <w:tcW w:w="3713" w:type="pct"/>
            <w:hideMark/>
          </w:tcPr>
          <w:p w14:paraId="2E84E755" w14:textId="458D029C" w:rsidR="00207BA5" w:rsidRDefault="00B909DD">
            <w:pPr>
              <w:numPr>
                <w:ilvl w:val="0"/>
                <w:numId w:val="150"/>
              </w:numPr>
              <w:spacing w:before="100" w:beforeAutospacing="1" w:after="100" w:afterAutospacing="1"/>
              <w:rPr>
                <w:rFonts w:eastAsia="Times New Roman"/>
              </w:rPr>
            </w:pPr>
            <w:r>
              <w:rPr>
                <w:rFonts w:eastAsia="Times New Roman"/>
              </w:rPr>
              <w:t xml:space="preserve">Prof Gita Mishra - </w:t>
            </w:r>
            <w:r w:rsidR="004E7B08">
              <w:rPr>
                <w:rFonts w:eastAsia="Times New Roman"/>
              </w:rPr>
              <w:t xml:space="preserve">Australian Women and Girls’ Health Research Centre, </w:t>
            </w:r>
            <w:r>
              <w:rPr>
                <w:rFonts w:eastAsia="Times New Roman"/>
              </w:rPr>
              <w:t>The University of Queensland</w:t>
            </w:r>
          </w:p>
        </w:tc>
      </w:tr>
      <w:tr w:rsidR="00207BA5" w14:paraId="3F5767D3" w14:textId="77777777" w:rsidTr="000019D9">
        <w:trPr>
          <w:trHeight w:val="850"/>
          <w:tblCellSpacing w:w="15" w:type="dxa"/>
        </w:trPr>
        <w:tc>
          <w:tcPr>
            <w:tcW w:w="1238" w:type="pct"/>
            <w:hideMark/>
          </w:tcPr>
          <w:p w14:paraId="3CECE968" w14:textId="77777777" w:rsidR="00207BA5" w:rsidRDefault="00B909DD">
            <w:pPr>
              <w:rPr>
                <w:rFonts w:eastAsia="Times New Roman"/>
              </w:rPr>
            </w:pPr>
            <w:r>
              <w:rPr>
                <w:rFonts w:eastAsia="Times New Roman"/>
              </w:rPr>
              <w:t>Synopsis:</w:t>
            </w:r>
          </w:p>
        </w:tc>
        <w:tc>
          <w:tcPr>
            <w:tcW w:w="3713" w:type="pct"/>
            <w:hideMark/>
          </w:tcPr>
          <w:p w14:paraId="7E085DCB" w14:textId="648F91A6" w:rsidR="00207BA5" w:rsidRDefault="00B909DD" w:rsidP="002B205B">
            <w:pPr>
              <w:pStyle w:val="ListParagraph"/>
              <w:rPr>
                <w:rFonts w:eastAsia="Times New Roman"/>
              </w:rPr>
            </w:pPr>
            <w:r>
              <w:rPr>
                <w:rFonts w:eastAsia="Times New Roman"/>
              </w:rPr>
              <w:t>Major Report O (2020) examined the prevalence and incidence of common chronic conditions among ALSWH cohorts. The methodology for the ascertainment of the conditions which was developed for that report used all available data sources (ALSWH surveys and administrative data, and external linked data). This methodological work forms the basis for the ongoing production of the CCMS (</w:t>
            </w:r>
            <w:r w:rsidR="00937501">
              <w:rPr>
                <w:rFonts w:eastAsia="Times New Roman"/>
              </w:rPr>
              <w:t xml:space="preserve">Common </w:t>
            </w:r>
            <w:r>
              <w:rPr>
                <w:rFonts w:eastAsia="Times New Roman"/>
              </w:rPr>
              <w:t>Conditions from Multiple Sources) datasets.</w:t>
            </w:r>
          </w:p>
          <w:p w14:paraId="67C30303" w14:textId="59D5E6E9" w:rsidR="000019D9" w:rsidRDefault="000019D9" w:rsidP="002B205B">
            <w:pPr>
              <w:pStyle w:val="ListParagraph"/>
              <w:rPr>
                <w:rFonts w:eastAsia="Times New Roman"/>
              </w:rPr>
            </w:pPr>
          </w:p>
        </w:tc>
      </w:tr>
      <w:tr w:rsidR="00207BA5" w14:paraId="3D2FD77A" w14:textId="77777777" w:rsidTr="004E7B08">
        <w:trPr>
          <w:trHeight w:val="900"/>
          <w:tblCellSpacing w:w="15" w:type="dxa"/>
        </w:trPr>
        <w:tc>
          <w:tcPr>
            <w:tcW w:w="1238" w:type="pct"/>
            <w:hideMark/>
          </w:tcPr>
          <w:p w14:paraId="099E69CC" w14:textId="77777777" w:rsidR="00207BA5" w:rsidRDefault="00B909DD">
            <w:pPr>
              <w:rPr>
                <w:rFonts w:eastAsia="Times New Roman"/>
              </w:rPr>
            </w:pPr>
            <w:r>
              <w:rPr>
                <w:rFonts w:eastAsia="Times New Roman"/>
              </w:rPr>
              <w:lastRenderedPageBreak/>
              <w:t>Publications:</w:t>
            </w:r>
          </w:p>
        </w:tc>
        <w:tc>
          <w:tcPr>
            <w:tcW w:w="3713" w:type="pct"/>
            <w:hideMark/>
          </w:tcPr>
          <w:p w14:paraId="714F51CC" w14:textId="77777777" w:rsidR="00207BA5" w:rsidRDefault="00B909DD" w:rsidP="000019D9">
            <w:pPr>
              <w:spacing w:line="276" w:lineRule="auto"/>
              <w:rPr>
                <w:rFonts w:eastAsia="Times New Roman"/>
              </w:rPr>
            </w:pPr>
            <w:r>
              <w:rPr>
                <w:rFonts w:eastAsia="Times New Roman"/>
              </w:rPr>
              <w:t xml:space="preserve">Accuracy of death certifications of diabetes, dementia, and cancer in Australia: </w:t>
            </w:r>
            <w:r w:rsidR="004E7B08">
              <w:rPr>
                <w:rFonts w:eastAsia="Times New Roman"/>
              </w:rPr>
              <w:t>A</w:t>
            </w:r>
            <w:r>
              <w:rPr>
                <w:rFonts w:eastAsia="Times New Roman"/>
              </w:rPr>
              <w:t xml:space="preserve"> population-based cohort study. Xu Z, Hockey R, McElwee P, Waller M &amp; Dobson A. </w:t>
            </w:r>
            <w:r>
              <w:rPr>
                <w:rStyle w:val="Emphasis"/>
                <w:rFonts w:eastAsia="Times New Roman"/>
              </w:rPr>
              <w:t>BMC Public Health</w:t>
            </w:r>
            <w:r>
              <w:rPr>
                <w:rFonts w:eastAsia="Times New Roman"/>
              </w:rPr>
              <w:t>, 2022, 22(1); 902.</w:t>
            </w:r>
          </w:p>
          <w:p w14:paraId="1D4D6531" w14:textId="22033D31" w:rsidR="000019D9" w:rsidRDefault="000019D9" w:rsidP="000019D9">
            <w:pPr>
              <w:spacing w:line="276" w:lineRule="auto"/>
              <w:rPr>
                <w:rFonts w:eastAsia="Times New Roman"/>
              </w:rPr>
            </w:pPr>
          </w:p>
        </w:tc>
      </w:tr>
      <w:tr w:rsidR="00207BA5" w14:paraId="02EE1A98" w14:textId="77777777" w:rsidTr="004E7B08">
        <w:trPr>
          <w:trHeight w:val="900"/>
          <w:tblCellSpacing w:w="15" w:type="dxa"/>
        </w:trPr>
        <w:tc>
          <w:tcPr>
            <w:tcW w:w="1238" w:type="pct"/>
            <w:hideMark/>
          </w:tcPr>
          <w:p w14:paraId="6F6A3284" w14:textId="77777777" w:rsidR="00207BA5" w:rsidRDefault="00B909DD">
            <w:pPr>
              <w:rPr>
                <w:rFonts w:eastAsia="Times New Roman"/>
              </w:rPr>
            </w:pPr>
            <w:r>
              <w:rPr>
                <w:rFonts w:eastAsia="Times New Roman"/>
              </w:rPr>
              <w:t>Conference / Presentations:</w:t>
            </w:r>
          </w:p>
        </w:tc>
        <w:tc>
          <w:tcPr>
            <w:tcW w:w="3713" w:type="pct"/>
            <w:hideMark/>
          </w:tcPr>
          <w:p w14:paraId="5820F1EE" w14:textId="43E222FB" w:rsidR="00207BA5" w:rsidRDefault="00B909DD" w:rsidP="000019D9">
            <w:pPr>
              <w:spacing w:line="276" w:lineRule="auto"/>
              <w:rPr>
                <w:rFonts w:eastAsia="Times New Roman"/>
              </w:rPr>
            </w:pPr>
            <w:r>
              <w:rPr>
                <w:rStyle w:val="Emphasis"/>
                <w:rFonts w:eastAsia="Times New Roman"/>
              </w:rPr>
              <w:t>Accuracy of death certifications of diabetes, dementia, and cancer in Australia</w:t>
            </w:r>
            <w:r>
              <w:rPr>
                <w:rFonts w:eastAsia="Times New Roman"/>
              </w:rPr>
              <w:t>.</w:t>
            </w:r>
            <w:r>
              <w:rPr>
                <w:rFonts w:eastAsia="Times New Roman"/>
              </w:rPr>
              <w:br/>
              <w:t xml:space="preserve">Xu Z, McElwee P, Hockey R &amp; Dobson A. 5th </w:t>
            </w:r>
            <w:r w:rsidR="004E7B08">
              <w:rPr>
                <w:rFonts w:eastAsia="Times New Roman"/>
              </w:rPr>
              <w:t>M</w:t>
            </w:r>
            <w:r>
              <w:rPr>
                <w:rFonts w:eastAsia="Times New Roman"/>
              </w:rPr>
              <w:t xml:space="preserve">eeting of the </w:t>
            </w:r>
            <w:proofErr w:type="spellStart"/>
            <w:r>
              <w:rPr>
                <w:rFonts w:eastAsia="Times New Roman"/>
              </w:rPr>
              <w:t>MultiCause</w:t>
            </w:r>
            <w:proofErr w:type="spellEnd"/>
            <w:r>
              <w:rPr>
                <w:rFonts w:eastAsia="Times New Roman"/>
              </w:rPr>
              <w:t xml:space="preserve"> </w:t>
            </w:r>
            <w:r w:rsidR="004E7B08">
              <w:rPr>
                <w:rFonts w:eastAsia="Times New Roman"/>
              </w:rPr>
              <w:t>N</w:t>
            </w:r>
            <w:r>
              <w:rPr>
                <w:rFonts w:eastAsia="Times New Roman"/>
              </w:rPr>
              <w:t>etwork, 19-20 May 2022.</w:t>
            </w:r>
          </w:p>
        </w:tc>
      </w:tr>
    </w:tbl>
    <w:p w14:paraId="037EF89D" w14:textId="11A24C18"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0F20D79B" w14:textId="77777777" w:rsidTr="002B205B">
        <w:trPr>
          <w:trHeight w:val="397"/>
          <w:tblCellSpacing w:w="15" w:type="dxa"/>
        </w:trPr>
        <w:tc>
          <w:tcPr>
            <w:tcW w:w="1238" w:type="pct"/>
            <w:shd w:val="clear" w:color="auto" w:fill="ADD8E6"/>
            <w:hideMark/>
          </w:tcPr>
          <w:p w14:paraId="391445C7" w14:textId="77777777" w:rsidR="00207BA5" w:rsidRDefault="00B909DD">
            <w:pPr>
              <w:rPr>
                <w:rFonts w:eastAsia="Times New Roman"/>
              </w:rPr>
            </w:pPr>
            <w:r>
              <w:rPr>
                <w:rFonts w:eastAsia="Times New Roman"/>
              </w:rPr>
              <w:t>Project ID: A798</w:t>
            </w:r>
          </w:p>
        </w:tc>
        <w:tc>
          <w:tcPr>
            <w:tcW w:w="3713" w:type="pct"/>
            <w:shd w:val="clear" w:color="auto" w:fill="ADD8E6"/>
            <w:hideMark/>
          </w:tcPr>
          <w:p w14:paraId="59C5AA3D" w14:textId="77777777" w:rsidR="00207BA5" w:rsidRDefault="00B909DD">
            <w:pPr>
              <w:rPr>
                <w:rFonts w:eastAsia="Times New Roman"/>
              </w:rPr>
            </w:pPr>
            <w:r>
              <w:rPr>
                <w:rFonts w:eastAsia="Times New Roman"/>
                <w:b/>
                <w:bCs/>
              </w:rPr>
              <w:t>HPV vaccinations and adherence to screening</w:t>
            </w:r>
          </w:p>
        </w:tc>
      </w:tr>
      <w:tr w:rsidR="00207BA5" w14:paraId="06B7AB7A" w14:textId="77777777" w:rsidTr="002B205B">
        <w:trPr>
          <w:trHeight w:val="737"/>
          <w:tblCellSpacing w:w="15" w:type="dxa"/>
        </w:trPr>
        <w:tc>
          <w:tcPr>
            <w:tcW w:w="1238" w:type="pct"/>
            <w:hideMark/>
          </w:tcPr>
          <w:p w14:paraId="79FC08EE" w14:textId="77777777" w:rsidR="00207BA5" w:rsidRDefault="00B909DD">
            <w:pPr>
              <w:rPr>
                <w:rFonts w:eastAsia="Times New Roman"/>
              </w:rPr>
            </w:pPr>
            <w:r>
              <w:rPr>
                <w:rFonts w:eastAsia="Times New Roman"/>
              </w:rPr>
              <w:t>Lead Investigator:</w:t>
            </w:r>
          </w:p>
        </w:tc>
        <w:tc>
          <w:tcPr>
            <w:tcW w:w="3713" w:type="pct"/>
            <w:hideMark/>
          </w:tcPr>
          <w:p w14:paraId="54EF986F" w14:textId="77777777" w:rsidR="00207BA5" w:rsidRDefault="00B909DD">
            <w:pPr>
              <w:numPr>
                <w:ilvl w:val="0"/>
                <w:numId w:val="151"/>
              </w:numPr>
              <w:spacing w:before="100" w:beforeAutospacing="1" w:after="100" w:afterAutospacing="1"/>
              <w:rPr>
                <w:rFonts w:eastAsia="Times New Roman"/>
              </w:rPr>
            </w:pPr>
            <w:r>
              <w:rPr>
                <w:rFonts w:eastAsia="Times New Roman"/>
              </w:rPr>
              <w:t>Dr Xenia Dolja-Gore - School of Medicine and Public Health, The University of Newcastle</w:t>
            </w:r>
          </w:p>
        </w:tc>
      </w:tr>
      <w:tr w:rsidR="00207BA5" w14:paraId="64077AE9" w14:textId="77777777" w:rsidTr="004E7B08">
        <w:trPr>
          <w:trHeight w:val="900"/>
          <w:tblCellSpacing w:w="15" w:type="dxa"/>
        </w:trPr>
        <w:tc>
          <w:tcPr>
            <w:tcW w:w="1238" w:type="pct"/>
            <w:hideMark/>
          </w:tcPr>
          <w:p w14:paraId="4F3A0FEE" w14:textId="77777777" w:rsidR="00207BA5" w:rsidRDefault="00B909DD">
            <w:pPr>
              <w:rPr>
                <w:rFonts w:eastAsia="Times New Roman"/>
              </w:rPr>
            </w:pPr>
            <w:r>
              <w:rPr>
                <w:rFonts w:eastAsia="Times New Roman"/>
              </w:rPr>
              <w:t>Other collaborators:</w:t>
            </w:r>
          </w:p>
        </w:tc>
        <w:tc>
          <w:tcPr>
            <w:tcW w:w="3713" w:type="pct"/>
            <w:hideMark/>
          </w:tcPr>
          <w:p w14:paraId="0182088A" w14:textId="77777777" w:rsidR="00207BA5" w:rsidRDefault="00B909DD">
            <w:pPr>
              <w:numPr>
                <w:ilvl w:val="0"/>
                <w:numId w:val="152"/>
              </w:numPr>
              <w:spacing w:before="100" w:beforeAutospacing="1" w:after="150"/>
              <w:rPr>
                <w:rFonts w:eastAsia="Times New Roman"/>
              </w:rPr>
            </w:pPr>
            <w:r>
              <w:rPr>
                <w:rFonts w:eastAsia="Times New Roman"/>
              </w:rPr>
              <w:t xml:space="preserve">Prof Deborah Loxton - Centre for Women's Health Research, The University of Newcastle </w:t>
            </w:r>
          </w:p>
          <w:p w14:paraId="748E38E6" w14:textId="3F2E1D61" w:rsidR="00207BA5" w:rsidRDefault="00851E4D">
            <w:pPr>
              <w:numPr>
                <w:ilvl w:val="0"/>
                <w:numId w:val="152"/>
              </w:numPr>
              <w:spacing w:before="100" w:beforeAutospacing="1" w:after="150"/>
              <w:rPr>
                <w:rFonts w:eastAsia="Times New Roman"/>
              </w:rPr>
            </w:pPr>
            <w:r>
              <w:rPr>
                <w:rFonts w:eastAsia="Times New Roman"/>
              </w:rPr>
              <w:t>A/Prof</w:t>
            </w:r>
            <w:r w:rsidR="00B909DD">
              <w:rPr>
                <w:rFonts w:eastAsia="Times New Roman"/>
              </w:rPr>
              <w:t xml:space="preserve"> Alexis Hure - College of Health, Medicine and Wellbeing, The University of Newcastle </w:t>
            </w:r>
          </w:p>
          <w:p w14:paraId="0F29B430" w14:textId="348FA6AF" w:rsidR="00207BA5" w:rsidRDefault="00B909DD">
            <w:pPr>
              <w:numPr>
                <w:ilvl w:val="0"/>
                <w:numId w:val="152"/>
              </w:numPr>
              <w:spacing w:before="100" w:beforeAutospacing="1" w:after="150"/>
              <w:rPr>
                <w:rFonts w:eastAsia="Times New Roman"/>
              </w:rPr>
            </w:pPr>
            <w:r>
              <w:rPr>
                <w:rFonts w:eastAsia="Times New Roman"/>
              </w:rPr>
              <w:t xml:space="preserve">Penny Reeves - Hunter Medical Research Institute, The University of Newcastle </w:t>
            </w:r>
          </w:p>
          <w:p w14:paraId="4DF2525B" w14:textId="77777777" w:rsidR="00207BA5" w:rsidRDefault="00B909DD">
            <w:pPr>
              <w:numPr>
                <w:ilvl w:val="0"/>
                <w:numId w:val="152"/>
              </w:numPr>
              <w:spacing w:before="100" w:beforeAutospacing="1" w:after="150"/>
              <w:rPr>
                <w:rFonts w:eastAsia="Times New Roman"/>
              </w:rPr>
            </w:pPr>
            <w:r>
              <w:rPr>
                <w:rFonts w:eastAsia="Times New Roman"/>
              </w:rPr>
              <w:t xml:space="preserve">A/Prof </w:t>
            </w:r>
            <w:proofErr w:type="spellStart"/>
            <w:r>
              <w:rPr>
                <w:rFonts w:eastAsia="Times New Roman"/>
              </w:rPr>
              <w:t>Julila</w:t>
            </w:r>
            <w:proofErr w:type="spellEnd"/>
            <w:r>
              <w:rPr>
                <w:rFonts w:eastAsia="Times New Roman"/>
              </w:rPr>
              <w:t xml:space="preserve"> Brotherton - VCS Population Health </w:t>
            </w:r>
          </w:p>
          <w:p w14:paraId="644E3A62" w14:textId="77777777" w:rsidR="00207BA5" w:rsidRDefault="00B909DD">
            <w:pPr>
              <w:numPr>
                <w:ilvl w:val="0"/>
                <w:numId w:val="152"/>
              </w:numPr>
              <w:spacing w:before="100" w:beforeAutospacing="1" w:after="150"/>
              <w:rPr>
                <w:rFonts w:eastAsia="Times New Roman"/>
              </w:rPr>
            </w:pPr>
            <w:r>
              <w:rPr>
                <w:rFonts w:eastAsia="Times New Roman"/>
              </w:rPr>
              <w:t xml:space="preserve">Prof David </w:t>
            </w:r>
            <w:proofErr w:type="spellStart"/>
            <w:r>
              <w:rPr>
                <w:rFonts w:eastAsia="Times New Roman"/>
              </w:rPr>
              <w:t>Durrheim</w:t>
            </w:r>
            <w:proofErr w:type="spellEnd"/>
            <w:r>
              <w:rPr>
                <w:rFonts w:eastAsia="Times New Roman"/>
              </w:rPr>
              <w:t xml:space="preserve"> - The University of Newcastle </w:t>
            </w:r>
          </w:p>
          <w:p w14:paraId="2822ACD3" w14:textId="3B1EC8C9" w:rsidR="00207BA5" w:rsidRDefault="00B909DD">
            <w:pPr>
              <w:numPr>
                <w:ilvl w:val="0"/>
                <w:numId w:val="152"/>
              </w:numPr>
              <w:spacing w:before="100" w:beforeAutospacing="1" w:after="150"/>
              <w:rPr>
                <w:rFonts w:eastAsia="Times New Roman"/>
              </w:rPr>
            </w:pPr>
            <w:r>
              <w:rPr>
                <w:rFonts w:eastAsia="Times New Roman"/>
              </w:rPr>
              <w:t xml:space="preserve">Teagan Lindsay - University of Newcastle </w:t>
            </w:r>
          </w:p>
          <w:p w14:paraId="554CF1B8" w14:textId="1F3ECEE5" w:rsidR="00207BA5" w:rsidRDefault="00B909DD">
            <w:pPr>
              <w:numPr>
                <w:ilvl w:val="0"/>
                <w:numId w:val="152"/>
              </w:numPr>
              <w:spacing w:before="100" w:beforeAutospacing="1" w:after="150"/>
              <w:rPr>
                <w:rFonts w:eastAsia="Times New Roman"/>
              </w:rPr>
            </w:pPr>
            <w:r>
              <w:rPr>
                <w:rFonts w:eastAsia="Times New Roman"/>
              </w:rPr>
              <w:t xml:space="preserve">Francesca Orchard-Hall - The University of Newcastle </w:t>
            </w:r>
          </w:p>
          <w:p w14:paraId="03E1FC3C" w14:textId="7C150D81" w:rsidR="00207BA5" w:rsidRDefault="00B909DD">
            <w:pPr>
              <w:numPr>
                <w:ilvl w:val="0"/>
                <w:numId w:val="152"/>
              </w:numPr>
              <w:spacing w:before="100" w:beforeAutospacing="1" w:after="150"/>
              <w:rPr>
                <w:rFonts w:eastAsia="Times New Roman"/>
              </w:rPr>
            </w:pPr>
            <w:r>
              <w:rPr>
                <w:rFonts w:eastAsia="Times New Roman"/>
              </w:rPr>
              <w:t xml:space="preserve">Joseph Welsh - The University of Newcastle </w:t>
            </w:r>
          </w:p>
          <w:p w14:paraId="0F963BDA" w14:textId="7EE166D7" w:rsidR="00207BA5" w:rsidRDefault="00B909DD">
            <w:pPr>
              <w:numPr>
                <w:ilvl w:val="0"/>
                <w:numId w:val="152"/>
              </w:numPr>
              <w:spacing w:before="100" w:beforeAutospacing="1" w:after="150"/>
              <w:rPr>
                <w:rFonts w:eastAsia="Times New Roman"/>
              </w:rPr>
            </w:pPr>
            <w:r>
              <w:rPr>
                <w:rFonts w:eastAsia="Times New Roman"/>
              </w:rPr>
              <w:t xml:space="preserve">Callum Sinclair - The University of Newcastle </w:t>
            </w:r>
          </w:p>
          <w:p w14:paraId="1182DA90" w14:textId="31BBD343" w:rsidR="00207BA5" w:rsidRDefault="00B909DD">
            <w:pPr>
              <w:numPr>
                <w:ilvl w:val="0"/>
                <w:numId w:val="152"/>
              </w:numPr>
              <w:spacing w:before="100" w:beforeAutospacing="1" w:after="150"/>
              <w:rPr>
                <w:rFonts w:eastAsia="Times New Roman"/>
              </w:rPr>
            </w:pPr>
            <w:r>
              <w:rPr>
                <w:rFonts w:eastAsia="Times New Roman"/>
              </w:rPr>
              <w:t xml:space="preserve">Karina Ly - The University of Newcastle </w:t>
            </w:r>
          </w:p>
        </w:tc>
      </w:tr>
      <w:tr w:rsidR="00207BA5" w14:paraId="2C6F1F97" w14:textId="77777777" w:rsidTr="004E7B08">
        <w:trPr>
          <w:trHeight w:val="900"/>
          <w:tblCellSpacing w:w="15" w:type="dxa"/>
        </w:trPr>
        <w:tc>
          <w:tcPr>
            <w:tcW w:w="1238" w:type="pct"/>
            <w:hideMark/>
          </w:tcPr>
          <w:p w14:paraId="0E032A1E" w14:textId="77777777" w:rsidR="00207BA5" w:rsidRDefault="00B909DD">
            <w:pPr>
              <w:rPr>
                <w:rFonts w:eastAsia="Times New Roman"/>
              </w:rPr>
            </w:pPr>
            <w:r>
              <w:rPr>
                <w:rFonts w:eastAsia="Times New Roman"/>
              </w:rPr>
              <w:t>Liaison person:</w:t>
            </w:r>
          </w:p>
        </w:tc>
        <w:tc>
          <w:tcPr>
            <w:tcW w:w="3713" w:type="pct"/>
            <w:hideMark/>
          </w:tcPr>
          <w:p w14:paraId="2A7382D6" w14:textId="77777777" w:rsidR="00207BA5" w:rsidRDefault="00B909DD">
            <w:pPr>
              <w:numPr>
                <w:ilvl w:val="0"/>
                <w:numId w:val="153"/>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77AB4F49" w14:textId="77777777" w:rsidTr="004E7B08">
        <w:trPr>
          <w:trHeight w:val="1350"/>
          <w:tblCellSpacing w:w="15" w:type="dxa"/>
        </w:trPr>
        <w:tc>
          <w:tcPr>
            <w:tcW w:w="1238" w:type="pct"/>
            <w:hideMark/>
          </w:tcPr>
          <w:p w14:paraId="3E1BA126" w14:textId="77777777" w:rsidR="00207BA5" w:rsidRDefault="00B909DD">
            <w:pPr>
              <w:rPr>
                <w:rFonts w:eastAsia="Times New Roman"/>
              </w:rPr>
            </w:pPr>
            <w:r>
              <w:rPr>
                <w:rFonts w:eastAsia="Times New Roman"/>
              </w:rPr>
              <w:t>Synopsis:</w:t>
            </w:r>
          </w:p>
        </w:tc>
        <w:tc>
          <w:tcPr>
            <w:tcW w:w="3713" w:type="pct"/>
            <w:hideMark/>
          </w:tcPr>
          <w:p w14:paraId="4B4C604E" w14:textId="6729DD50" w:rsidR="004E7B08" w:rsidRDefault="00B909DD" w:rsidP="002B205B">
            <w:pPr>
              <w:pStyle w:val="ListParagraph"/>
              <w:rPr>
                <w:rFonts w:eastAsia="Times New Roman"/>
              </w:rPr>
            </w:pPr>
            <w:r>
              <w:rPr>
                <w:rFonts w:eastAsia="Times New Roman"/>
              </w:rPr>
              <w:t>Free HPV vaccinations were introduced for Australian females aged 12-26 years in 2007 with free school</w:t>
            </w:r>
            <w:r w:rsidR="004E7B08">
              <w:rPr>
                <w:rFonts w:eastAsia="Times New Roman"/>
              </w:rPr>
              <w:t>-</w:t>
            </w:r>
            <w:r>
              <w:rPr>
                <w:rFonts w:eastAsia="Times New Roman"/>
              </w:rPr>
              <w:t xml:space="preserve">based vaccination of </w:t>
            </w:r>
            <w:proofErr w:type="gramStart"/>
            <w:r>
              <w:rPr>
                <w:rFonts w:eastAsia="Times New Roman"/>
              </w:rPr>
              <w:t>12-13 year</w:t>
            </w:r>
            <w:r w:rsidR="004E7B08">
              <w:rPr>
                <w:rFonts w:eastAsia="Times New Roman"/>
              </w:rPr>
              <w:t>-</w:t>
            </w:r>
            <w:r>
              <w:rPr>
                <w:rFonts w:eastAsia="Times New Roman"/>
              </w:rPr>
              <w:t>old</w:t>
            </w:r>
            <w:proofErr w:type="gramEnd"/>
            <w:r>
              <w:rPr>
                <w:rFonts w:eastAsia="Times New Roman"/>
              </w:rPr>
              <w:t xml:space="preserve"> girls ongoing and vaccination of boys introduced in 2013. This government initiative has dramatically decreased the prevalence of HPV in younger men and women. However, screening remains important to prevent cervical cancer effectively amongst both vaccinated and unvaccinated women. We aim to determine factors that are associated with women not participating in cervical screening and assess the relationship between HPV vaccination and screening behaviour.</w:t>
            </w:r>
            <w:r w:rsidR="004E7B08">
              <w:rPr>
                <w:rFonts w:eastAsia="Times New Roman"/>
              </w:rPr>
              <w:t xml:space="preserve"> </w:t>
            </w:r>
          </w:p>
          <w:p w14:paraId="4501F89C" w14:textId="0295E3AF" w:rsidR="00207BA5" w:rsidRDefault="004E7B08" w:rsidP="002B205B">
            <w:pPr>
              <w:pStyle w:val="ListParagraph"/>
              <w:rPr>
                <w:rFonts w:eastAsia="Times New Roman"/>
              </w:rPr>
            </w:pPr>
            <w:r>
              <w:rPr>
                <w:rFonts w:eastAsia="Times New Roman"/>
              </w:rPr>
              <w:lastRenderedPageBreak/>
              <w:t>We have performed preliminary analysis examining factors of HPV uptake.</w:t>
            </w:r>
          </w:p>
        </w:tc>
      </w:tr>
    </w:tbl>
    <w:p w14:paraId="09B7479B" w14:textId="308F22B9"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004D8561" w14:textId="77777777" w:rsidTr="002B205B">
        <w:trPr>
          <w:trHeight w:val="397"/>
          <w:tblCellSpacing w:w="15" w:type="dxa"/>
        </w:trPr>
        <w:tc>
          <w:tcPr>
            <w:tcW w:w="1238" w:type="pct"/>
            <w:shd w:val="clear" w:color="auto" w:fill="ADD8E6"/>
            <w:hideMark/>
          </w:tcPr>
          <w:p w14:paraId="5742B4E3" w14:textId="77777777" w:rsidR="00207BA5" w:rsidRDefault="00B909DD">
            <w:pPr>
              <w:rPr>
                <w:rFonts w:eastAsia="Times New Roman"/>
              </w:rPr>
            </w:pPr>
            <w:r>
              <w:rPr>
                <w:rFonts w:eastAsia="Times New Roman"/>
              </w:rPr>
              <w:t>Project ID: A800A</w:t>
            </w:r>
          </w:p>
        </w:tc>
        <w:tc>
          <w:tcPr>
            <w:tcW w:w="3713" w:type="pct"/>
            <w:shd w:val="clear" w:color="auto" w:fill="ADD8E6"/>
            <w:hideMark/>
          </w:tcPr>
          <w:p w14:paraId="35224F6B" w14:textId="0568E201" w:rsidR="00207BA5" w:rsidRDefault="00B909DD">
            <w:pPr>
              <w:rPr>
                <w:rFonts w:eastAsia="Times New Roman"/>
              </w:rPr>
            </w:pPr>
            <w:r>
              <w:rPr>
                <w:rFonts w:eastAsia="Times New Roman"/>
                <w:b/>
                <w:bCs/>
              </w:rPr>
              <w:t>Women</w:t>
            </w:r>
            <w:r w:rsidR="00093533">
              <w:rPr>
                <w:rFonts w:eastAsia="Times New Roman"/>
                <w:b/>
                <w:bCs/>
              </w:rPr>
              <w:t>’</w:t>
            </w:r>
            <w:r>
              <w:rPr>
                <w:rFonts w:eastAsia="Times New Roman"/>
                <w:b/>
                <w:bCs/>
              </w:rPr>
              <w:t>s health services use across life</w:t>
            </w:r>
          </w:p>
        </w:tc>
      </w:tr>
      <w:tr w:rsidR="00207BA5" w14:paraId="12AD1A57" w14:textId="77777777" w:rsidTr="002B205B">
        <w:trPr>
          <w:trHeight w:val="737"/>
          <w:tblCellSpacing w:w="15" w:type="dxa"/>
        </w:trPr>
        <w:tc>
          <w:tcPr>
            <w:tcW w:w="1238" w:type="pct"/>
            <w:hideMark/>
          </w:tcPr>
          <w:p w14:paraId="390294FC" w14:textId="77777777" w:rsidR="00207BA5" w:rsidRDefault="00B909DD">
            <w:pPr>
              <w:rPr>
                <w:rFonts w:eastAsia="Times New Roman"/>
              </w:rPr>
            </w:pPr>
            <w:r>
              <w:rPr>
                <w:rFonts w:eastAsia="Times New Roman"/>
              </w:rPr>
              <w:t>Lead Investigator:</w:t>
            </w:r>
          </w:p>
        </w:tc>
        <w:tc>
          <w:tcPr>
            <w:tcW w:w="3713" w:type="pct"/>
            <w:hideMark/>
          </w:tcPr>
          <w:p w14:paraId="331A4A9C" w14:textId="24CDFEEF" w:rsidR="00207BA5" w:rsidRDefault="00B909DD">
            <w:pPr>
              <w:numPr>
                <w:ilvl w:val="0"/>
                <w:numId w:val="154"/>
              </w:numPr>
              <w:spacing w:before="100" w:beforeAutospacing="1" w:after="100" w:afterAutospacing="1"/>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w:t>
            </w:r>
          </w:p>
        </w:tc>
      </w:tr>
      <w:tr w:rsidR="00207BA5" w14:paraId="689A7C8F" w14:textId="77777777" w:rsidTr="004E7B08">
        <w:trPr>
          <w:trHeight w:val="900"/>
          <w:tblCellSpacing w:w="15" w:type="dxa"/>
        </w:trPr>
        <w:tc>
          <w:tcPr>
            <w:tcW w:w="1238" w:type="pct"/>
            <w:hideMark/>
          </w:tcPr>
          <w:p w14:paraId="15D84304" w14:textId="77777777" w:rsidR="00207BA5" w:rsidRDefault="00B909DD">
            <w:pPr>
              <w:rPr>
                <w:rFonts w:eastAsia="Times New Roman"/>
              </w:rPr>
            </w:pPr>
            <w:r>
              <w:rPr>
                <w:rFonts w:eastAsia="Times New Roman"/>
              </w:rPr>
              <w:t>Other collaborators:</w:t>
            </w:r>
          </w:p>
        </w:tc>
        <w:tc>
          <w:tcPr>
            <w:tcW w:w="3713" w:type="pct"/>
            <w:hideMark/>
          </w:tcPr>
          <w:p w14:paraId="248FA7E7" w14:textId="36D04C90" w:rsidR="00207BA5" w:rsidRDefault="006B03B9">
            <w:pPr>
              <w:numPr>
                <w:ilvl w:val="0"/>
                <w:numId w:val="155"/>
              </w:numPr>
              <w:spacing w:before="100" w:beforeAutospacing="1" w:after="150"/>
              <w:rPr>
                <w:rFonts w:eastAsia="Times New Roman"/>
              </w:rPr>
            </w:pPr>
            <w:r>
              <w:rPr>
                <w:rFonts w:eastAsia="Times New Roman"/>
              </w:rPr>
              <w:t>Prof Gita Mishra - Australian Women and Girls’ Health Research Centre, The University of Queensland</w:t>
            </w:r>
          </w:p>
          <w:p w14:paraId="36290C48" w14:textId="2C8432C8" w:rsidR="00207BA5" w:rsidRDefault="00B909DD">
            <w:pPr>
              <w:numPr>
                <w:ilvl w:val="0"/>
                <w:numId w:val="155"/>
              </w:numPr>
              <w:spacing w:before="100" w:beforeAutospacing="1" w:after="150"/>
              <w:rPr>
                <w:rFonts w:eastAsia="Times New Roman"/>
              </w:rPr>
            </w:pPr>
            <w:r>
              <w:rPr>
                <w:rFonts w:eastAsia="Times New Roman"/>
              </w:rPr>
              <w:t>Dr Louise Wilson - Australian Women and Girls</w:t>
            </w:r>
            <w:r w:rsidR="00093533">
              <w:rPr>
                <w:rFonts w:eastAsia="Times New Roman"/>
              </w:rPr>
              <w:t>’</w:t>
            </w:r>
            <w:r>
              <w:rPr>
                <w:rFonts w:eastAsia="Times New Roman"/>
              </w:rPr>
              <w:t xml:space="preserve"> Health Research Centre, The University of Queensland </w:t>
            </w:r>
          </w:p>
          <w:p w14:paraId="5FC8E4F2" w14:textId="2F5BA823" w:rsidR="00207BA5" w:rsidRDefault="00B909DD">
            <w:pPr>
              <w:numPr>
                <w:ilvl w:val="0"/>
                <w:numId w:val="155"/>
              </w:numPr>
              <w:spacing w:before="100" w:beforeAutospacing="1" w:after="150"/>
              <w:rPr>
                <w:rFonts w:eastAsia="Times New Roman"/>
              </w:rPr>
            </w:pPr>
            <w:r>
              <w:rPr>
                <w:rFonts w:eastAsia="Times New Roman"/>
              </w:rPr>
              <w:t>Prof Jenny Doust - Australian Women and Girls</w:t>
            </w:r>
            <w:r w:rsidR="00093533">
              <w:rPr>
                <w:rFonts w:eastAsia="Times New Roman"/>
              </w:rPr>
              <w:t>’</w:t>
            </w:r>
            <w:r>
              <w:rPr>
                <w:rFonts w:eastAsia="Times New Roman"/>
              </w:rPr>
              <w:t xml:space="preserve"> Health Research Centre, The University of Queensland </w:t>
            </w:r>
          </w:p>
          <w:p w14:paraId="3903F9FF" w14:textId="26BC7D53" w:rsidR="00207BA5" w:rsidRDefault="00B909DD">
            <w:pPr>
              <w:numPr>
                <w:ilvl w:val="0"/>
                <w:numId w:val="155"/>
              </w:numPr>
              <w:spacing w:before="100" w:beforeAutospacing="1" w:after="150"/>
              <w:rPr>
                <w:rFonts w:eastAsia="Times New Roman"/>
              </w:rPr>
            </w:pPr>
            <w:r>
              <w:rPr>
                <w:rFonts w:eastAsia="Times New Roman"/>
              </w:rPr>
              <w:t xml:space="preserve">Dr Zhiwei Xu - </w:t>
            </w:r>
            <w:r w:rsidR="004E7B08">
              <w:rPr>
                <w:rFonts w:eastAsia="Times New Roman"/>
              </w:rPr>
              <w:t>Australian Women and Girls’ Health Research Centre,</w:t>
            </w:r>
            <w:r>
              <w:rPr>
                <w:rFonts w:eastAsia="Times New Roman"/>
              </w:rPr>
              <w:t xml:space="preserve"> The University of Queensland </w:t>
            </w:r>
          </w:p>
        </w:tc>
      </w:tr>
      <w:tr w:rsidR="00207BA5" w14:paraId="4C8DDEDA" w14:textId="77777777" w:rsidTr="004E7B08">
        <w:trPr>
          <w:trHeight w:val="900"/>
          <w:tblCellSpacing w:w="15" w:type="dxa"/>
        </w:trPr>
        <w:tc>
          <w:tcPr>
            <w:tcW w:w="1238" w:type="pct"/>
            <w:hideMark/>
          </w:tcPr>
          <w:p w14:paraId="09A95A63" w14:textId="77777777" w:rsidR="00207BA5" w:rsidRDefault="00B909DD">
            <w:pPr>
              <w:rPr>
                <w:rFonts w:eastAsia="Times New Roman"/>
              </w:rPr>
            </w:pPr>
            <w:r>
              <w:rPr>
                <w:rFonts w:eastAsia="Times New Roman"/>
              </w:rPr>
              <w:t>Liaison person:</w:t>
            </w:r>
          </w:p>
        </w:tc>
        <w:tc>
          <w:tcPr>
            <w:tcW w:w="3713" w:type="pct"/>
            <w:hideMark/>
          </w:tcPr>
          <w:p w14:paraId="40FD32AD" w14:textId="06469111" w:rsidR="00207BA5" w:rsidRDefault="00B909DD">
            <w:pPr>
              <w:numPr>
                <w:ilvl w:val="0"/>
                <w:numId w:val="156"/>
              </w:numPr>
              <w:spacing w:before="100" w:beforeAutospacing="1" w:after="100" w:afterAutospacing="1"/>
              <w:rPr>
                <w:rFonts w:eastAsia="Times New Roman"/>
              </w:rPr>
            </w:pPr>
            <w:r>
              <w:rPr>
                <w:rFonts w:eastAsia="Times New Roman"/>
              </w:rPr>
              <w:t xml:space="preserve">Prof Gita Mishra - </w:t>
            </w:r>
            <w:r w:rsidR="004E7B08">
              <w:rPr>
                <w:rFonts w:eastAsia="Times New Roman"/>
              </w:rPr>
              <w:t xml:space="preserve">Australian Women and Girls’ Health Research Centre, </w:t>
            </w:r>
            <w:r>
              <w:rPr>
                <w:rFonts w:eastAsia="Times New Roman"/>
              </w:rPr>
              <w:t>The University of Queensland</w:t>
            </w:r>
          </w:p>
        </w:tc>
      </w:tr>
      <w:tr w:rsidR="00207BA5" w14:paraId="4919DEDB" w14:textId="77777777" w:rsidTr="00774CEA">
        <w:trPr>
          <w:trHeight w:val="1191"/>
          <w:tblCellSpacing w:w="15" w:type="dxa"/>
        </w:trPr>
        <w:tc>
          <w:tcPr>
            <w:tcW w:w="1238" w:type="pct"/>
            <w:hideMark/>
          </w:tcPr>
          <w:p w14:paraId="79AB4063" w14:textId="77777777" w:rsidR="00207BA5" w:rsidRDefault="00B909DD">
            <w:pPr>
              <w:rPr>
                <w:rFonts w:eastAsia="Times New Roman"/>
              </w:rPr>
            </w:pPr>
            <w:r>
              <w:rPr>
                <w:rFonts w:eastAsia="Times New Roman"/>
              </w:rPr>
              <w:t>Synopsis:</w:t>
            </w:r>
          </w:p>
        </w:tc>
        <w:tc>
          <w:tcPr>
            <w:tcW w:w="3713" w:type="pct"/>
            <w:hideMark/>
          </w:tcPr>
          <w:p w14:paraId="3C2A5E3E" w14:textId="77777777" w:rsidR="00207BA5" w:rsidRDefault="00B909DD" w:rsidP="000019D9">
            <w:pPr>
              <w:pStyle w:val="ListParagraph"/>
              <w:rPr>
                <w:rFonts w:eastAsia="Times New Roman"/>
              </w:rPr>
            </w:pPr>
            <w:r>
              <w:rPr>
                <w:rFonts w:eastAsia="Times New Roman"/>
              </w:rPr>
              <w:t>Evidence that is more detailed is needed regarding the pattern of women</w:t>
            </w:r>
            <w:r w:rsidR="00093533">
              <w:rPr>
                <w:rFonts w:eastAsia="Times New Roman"/>
              </w:rPr>
              <w:t>’</w:t>
            </w:r>
            <w:r>
              <w:rPr>
                <w:rFonts w:eastAsia="Times New Roman"/>
              </w:rPr>
              <w:t>s health service use across life, and how these patterns may vary by sociodemographic and behavioural factors and reproductive events. This research will conduct a comprehensive assessment of Australian women</w:t>
            </w:r>
            <w:r w:rsidR="00093533">
              <w:rPr>
                <w:rFonts w:eastAsia="Times New Roman"/>
              </w:rPr>
              <w:t>’</w:t>
            </w:r>
            <w:r>
              <w:rPr>
                <w:rFonts w:eastAsia="Times New Roman"/>
              </w:rPr>
              <w:t>s use of health services across life stages and identify key factors influencing distinct patterns of health service use.</w:t>
            </w:r>
          </w:p>
          <w:p w14:paraId="39D20516" w14:textId="3C199308" w:rsidR="00774CEA" w:rsidRDefault="00774CEA" w:rsidP="000019D9">
            <w:pPr>
              <w:pStyle w:val="ListParagraph"/>
              <w:rPr>
                <w:rFonts w:eastAsia="Times New Roman"/>
              </w:rPr>
            </w:pPr>
          </w:p>
        </w:tc>
      </w:tr>
      <w:tr w:rsidR="00207BA5" w14:paraId="77540E58" w14:textId="77777777" w:rsidTr="004E7B08">
        <w:trPr>
          <w:trHeight w:val="900"/>
          <w:tblCellSpacing w:w="15" w:type="dxa"/>
        </w:trPr>
        <w:tc>
          <w:tcPr>
            <w:tcW w:w="1238" w:type="pct"/>
            <w:hideMark/>
          </w:tcPr>
          <w:p w14:paraId="5AB034E0" w14:textId="77777777" w:rsidR="00207BA5" w:rsidRDefault="00B909DD">
            <w:pPr>
              <w:rPr>
                <w:rFonts w:eastAsia="Times New Roman"/>
              </w:rPr>
            </w:pPr>
            <w:r>
              <w:rPr>
                <w:rFonts w:eastAsia="Times New Roman"/>
              </w:rPr>
              <w:t>Publications:</w:t>
            </w:r>
          </w:p>
        </w:tc>
        <w:tc>
          <w:tcPr>
            <w:tcW w:w="3713" w:type="pct"/>
            <w:hideMark/>
          </w:tcPr>
          <w:p w14:paraId="602DBA37" w14:textId="36222471" w:rsidR="00207BA5" w:rsidRDefault="00B909DD" w:rsidP="00774CEA">
            <w:pPr>
              <w:spacing w:line="276" w:lineRule="auto"/>
              <w:rPr>
                <w:rFonts w:eastAsia="Times New Roman"/>
              </w:rPr>
            </w:pPr>
            <w:r>
              <w:rPr>
                <w:rFonts w:eastAsia="Times New Roman"/>
              </w:rPr>
              <w:t xml:space="preserve">Did changes to recommended testing criteria affect the rate of vitamin D testing among Australian women. Wilson LF, Xu Z, Mishra GD, Dobson AJ &amp; Doust J. </w:t>
            </w:r>
            <w:r>
              <w:rPr>
                <w:rStyle w:val="Emphasis"/>
                <w:rFonts w:eastAsia="Times New Roman"/>
              </w:rPr>
              <w:t>Archives of Osteoporosis</w:t>
            </w:r>
            <w:r>
              <w:rPr>
                <w:rFonts w:eastAsia="Times New Roman"/>
              </w:rPr>
              <w:t>, 2020, 15((1)); 162.</w:t>
            </w:r>
            <w:r>
              <w:rPr>
                <w:rFonts w:eastAsia="Times New Roman"/>
              </w:rPr>
              <w:br/>
            </w:r>
            <w:r>
              <w:rPr>
                <w:rFonts w:eastAsia="Times New Roman"/>
              </w:rPr>
              <w:br/>
              <w:t xml:space="preserve">Socioeconomic, behavioural and health factors associated with chlamydia testing in sexually active young women: an Australian observational cohort study. Wilson LF, Dobson AJ, Doust J &amp; Mishra GD. </w:t>
            </w:r>
            <w:r>
              <w:rPr>
                <w:rStyle w:val="Emphasis"/>
                <w:rFonts w:eastAsia="Times New Roman"/>
              </w:rPr>
              <w:t>Sexual Health</w:t>
            </w:r>
            <w:r>
              <w:rPr>
                <w:rFonts w:eastAsia="Times New Roman"/>
              </w:rPr>
              <w:t>, 2022.</w:t>
            </w:r>
            <w:r w:rsidR="00851E4D">
              <w:rPr>
                <w:rFonts w:eastAsia="Times New Roman"/>
              </w:rPr>
              <w:t xml:space="preserve"> </w:t>
            </w:r>
            <w:proofErr w:type="spellStart"/>
            <w:r w:rsidR="00851E4D">
              <w:rPr>
                <w:rStyle w:val="citation-doi"/>
              </w:rPr>
              <w:t>doi</w:t>
            </w:r>
            <w:proofErr w:type="spellEnd"/>
            <w:r w:rsidR="00851E4D">
              <w:rPr>
                <w:rStyle w:val="citation-doi"/>
              </w:rPr>
              <w:t>: 10.1071/SH21230</w:t>
            </w:r>
            <w:r>
              <w:rPr>
                <w:rFonts w:eastAsia="Times New Roman"/>
              </w:rPr>
              <w:br/>
            </w:r>
            <w:r>
              <w:rPr>
                <w:rFonts w:eastAsia="Times New Roman"/>
              </w:rPr>
              <w:br/>
              <w:t xml:space="preserve">Associations of socioeconomic and health factors with dental non-attendance: A comparison of three cohorts of women. Wilson LF, Xu Z, Doust J, Mishra GD &amp; Dobson AJ. </w:t>
            </w:r>
            <w:r>
              <w:rPr>
                <w:rStyle w:val="Emphasis"/>
                <w:rFonts w:eastAsia="Times New Roman"/>
              </w:rPr>
              <w:t>Community Dentistry and Oral Epidemiology</w:t>
            </w:r>
            <w:r>
              <w:rPr>
                <w:rFonts w:eastAsia="Times New Roman"/>
              </w:rPr>
              <w:t>, 2022.</w:t>
            </w:r>
            <w:r w:rsidR="00851E4D">
              <w:rPr>
                <w:rFonts w:eastAsia="Times New Roman"/>
              </w:rPr>
              <w:t xml:space="preserve"> </w:t>
            </w:r>
            <w:hyperlink r:id="rId11" w:history="1">
              <w:r w:rsidR="00851E4D">
                <w:rPr>
                  <w:rStyle w:val="Hyperlink"/>
                </w:rPr>
                <w:t>doi.org/10.1111/cdoe.12776</w:t>
              </w:r>
            </w:hyperlink>
          </w:p>
          <w:p w14:paraId="34E95AFB" w14:textId="406E3D2D" w:rsidR="00774CEA" w:rsidRDefault="00774CEA" w:rsidP="00774CEA">
            <w:pPr>
              <w:spacing w:line="276" w:lineRule="auto"/>
              <w:rPr>
                <w:rFonts w:eastAsia="Times New Roman"/>
              </w:rPr>
            </w:pPr>
          </w:p>
        </w:tc>
      </w:tr>
      <w:tr w:rsidR="00207BA5" w14:paraId="6CB6F059" w14:textId="77777777" w:rsidTr="004E7B08">
        <w:trPr>
          <w:trHeight w:val="900"/>
          <w:tblCellSpacing w:w="15" w:type="dxa"/>
        </w:trPr>
        <w:tc>
          <w:tcPr>
            <w:tcW w:w="1238" w:type="pct"/>
            <w:hideMark/>
          </w:tcPr>
          <w:p w14:paraId="6EB74AE4" w14:textId="77777777" w:rsidR="00207BA5" w:rsidRDefault="00B909DD">
            <w:pPr>
              <w:rPr>
                <w:rFonts w:eastAsia="Times New Roman"/>
              </w:rPr>
            </w:pPr>
            <w:r>
              <w:rPr>
                <w:rFonts w:eastAsia="Times New Roman"/>
              </w:rPr>
              <w:lastRenderedPageBreak/>
              <w:t>Conference / Presentations:</w:t>
            </w:r>
          </w:p>
        </w:tc>
        <w:tc>
          <w:tcPr>
            <w:tcW w:w="3713" w:type="pct"/>
            <w:hideMark/>
          </w:tcPr>
          <w:p w14:paraId="08C0EFAA" w14:textId="5C2F8EEB" w:rsidR="00207BA5" w:rsidRDefault="00B909DD" w:rsidP="00774CEA">
            <w:pPr>
              <w:spacing w:line="276" w:lineRule="auto"/>
              <w:rPr>
                <w:rFonts w:eastAsia="Times New Roman"/>
              </w:rPr>
            </w:pPr>
            <w:r>
              <w:rPr>
                <w:rStyle w:val="Emphasis"/>
                <w:rFonts w:eastAsia="Times New Roman"/>
              </w:rPr>
              <w:t>Agreement between self-reported chlamydia infection and chlamydia infection ascertained using testing and medication administrative data</w:t>
            </w:r>
            <w:r>
              <w:rPr>
                <w:rFonts w:eastAsia="Times New Roman"/>
              </w:rPr>
              <w:t>.</w:t>
            </w:r>
            <w:r>
              <w:rPr>
                <w:rFonts w:eastAsia="Times New Roman"/>
              </w:rPr>
              <w:br/>
              <w:t>Wilson L. World Congress of Epidemiology, 2021. Virtual, 3-6 September 2021.</w:t>
            </w:r>
            <w:r>
              <w:rPr>
                <w:rFonts w:eastAsia="Times New Roman"/>
              </w:rPr>
              <w:br/>
            </w:r>
            <w:r>
              <w:rPr>
                <w:rFonts w:eastAsia="Times New Roman"/>
              </w:rPr>
              <w:br/>
            </w:r>
            <w:r>
              <w:rPr>
                <w:rStyle w:val="Emphasis"/>
                <w:rFonts w:eastAsia="Times New Roman"/>
              </w:rPr>
              <w:t>Modifiable factors and dentist visits: a comparison of three cohorts of women</w:t>
            </w:r>
            <w:r>
              <w:rPr>
                <w:rFonts w:eastAsia="Times New Roman"/>
              </w:rPr>
              <w:t>.</w:t>
            </w:r>
            <w:r>
              <w:rPr>
                <w:rFonts w:eastAsia="Times New Roman"/>
              </w:rPr>
              <w:br/>
              <w:t>Wilson L, Xu Z, Mishra G, Doust J &amp; Dobson A. Preventive Health Conference 2021, Hybrid Conference, Perth, WA, 10-12 May 2021.</w:t>
            </w:r>
            <w:r>
              <w:rPr>
                <w:rFonts w:eastAsia="Times New Roman"/>
              </w:rPr>
              <w:br/>
            </w:r>
            <w:r>
              <w:rPr>
                <w:rFonts w:eastAsia="Times New Roman"/>
              </w:rPr>
              <w:br/>
            </w:r>
            <w:r>
              <w:rPr>
                <w:rStyle w:val="Emphasis"/>
                <w:rFonts w:eastAsia="Times New Roman"/>
              </w:rPr>
              <w:t>The impact of changing MBS criteria for vitamin D testing</w:t>
            </w:r>
            <w:r>
              <w:rPr>
                <w:rFonts w:eastAsia="Times New Roman"/>
              </w:rPr>
              <w:t>.</w:t>
            </w:r>
            <w:r>
              <w:rPr>
                <w:rFonts w:eastAsia="Times New Roman"/>
              </w:rPr>
              <w:br/>
              <w:t>Wilson L, Xu Z, Mishra G, Dobson A &amp; Doust J. Choosing Wisely National Meeting, Wilson L, Xu Z, Mishra G, Dobson A &amp; Doust J. 19 May 2021.</w:t>
            </w:r>
          </w:p>
        </w:tc>
      </w:tr>
    </w:tbl>
    <w:p w14:paraId="412F6AE3" w14:textId="57E408C2"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27AE1D3D" w14:textId="77777777" w:rsidTr="004E7B08">
        <w:trPr>
          <w:trHeight w:val="900"/>
          <w:tblCellSpacing w:w="15" w:type="dxa"/>
        </w:trPr>
        <w:tc>
          <w:tcPr>
            <w:tcW w:w="1238" w:type="pct"/>
            <w:shd w:val="clear" w:color="auto" w:fill="ADD8E6"/>
            <w:hideMark/>
          </w:tcPr>
          <w:p w14:paraId="53245750" w14:textId="77777777" w:rsidR="00207BA5" w:rsidRDefault="00B909DD">
            <w:pPr>
              <w:rPr>
                <w:rFonts w:eastAsia="Times New Roman"/>
              </w:rPr>
            </w:pPr>
            <w:r>
              <w:rPr>
                <w:rFonts w:eastAsia="Times New Roman"/>
              </w:rPr>
              <w:t>Project ID: A803</w:t>
            </w:r>
          </w:p>
        </w:tc>
        <w:tc>
          <w:tcPr>
            <w:tcW w:w="3713" w:type="pct"/>
            <w:shd w:val="clear" w:color="auto" w:fill="ADD8E6"/>
            <w:hideMark/>
          </w:tcPr>
          <w:p w14:paraId="34367187" w14:textId="4C1C466A" w:rsidR="00207BA5" w:rsidRDefault="00B909DD">
            <w:pPr>
              <w:rPr>
                <w:rFonts w:eastAsia="Times New Roman"/>
              </w:rPr>
            </w:pPr>
            <w:r>
              <w:rPr>
                <w:rFonts w:eastAsia="Times New Roman"/>
                <w:b/>
                <w:bCs/>
              </w:rPr>
              <w:t>Influence of shift work on menopausal vasomotor symptoms, an analysis of the Australian Longitudinal Study o</w:t>
            </w:r>
            <w:r w:rsidR="00851E4D">
              <w:rPr>
                <w:rFonts w:eastAsia="Times New Roman"/>
                <w:b/>
                <w:bCs/>
              </w:rPr>
              <w:t>n</w:t>
            </w:r>
            <w:r>
              <w:rPr>
                <w:rFonts w:eastAsia="Times New Roman"/>
                <w:b/>
                <w:bCs/>
              </w:rPr>
              <w:t xml:space="preserve"> Women</w:t>
            </w:r>
            <w:r w:rsidR="00093533">
              <w:rPr>
                <w:rFonts w:eastAsia="Times New Roman"/>
                <w:b/>
                <w:bCs/>
              </w:rPr>
              <w:t>’</w:t>
            </w:r>
            <w:r>
              <w:rPr>
                <w:rFonts w:eastAsia="Times New Roman"/>
                <w:b/>
                <w:bCs/>
              </w:rPr>
              <w:t>s Health</w:t>
            </w:r>
          </w:p>
        </w:tc>
      </w:tr>
      <w:tr w:rsidR="00207BA5" w14:paraId="5FD70871" w14:textId="77777777" w:rsidTr="002B205B">
        <w:trPr>
          <w:trHeight w:val="454"/>
          <w:tblCellSpacing w:w="15" w:type="dxa"/>
        </w:trPr>
        <w:tc>
          <w:tcPr>
            <w:tcW w:w="1238" w:type="pct"/>
            <w:hideMark/>
          </w:tcPr>
          <w:p w14:paraId="5DA474CA" w14:textId="77777777" w:rsidR="00207BA5" w:rsidRDefault="00B909DD">
            <w:pPr>
              <w:rPr>
                <w:rFonts w:eastAsia="Times New Roman"/>
              </w:rPr>
            </w:pPr>
            <w:r>
              <w:rPr>
                <w:rFonts w:eastAsia="Times New Roman"/>
              </w:rPr>
              <w:t>Lead Investigator:</w:t>
            </w:r>
          </w:p>
        </w:tc>
        <w:tc>
          <w:tcPr>
            <w:tcW w:w="3713" w:type="pct"/>
            <w:hideMark/>
          </w:tcPr>
          <w:p w14:paraId="09215C1A" w14:textId="77777777" w:rsidR="00207BA5" w:rsidRDefault="00B909DD">
            <w:pPr>
              <w:numPr>
                <w:ilvl w:val="0"/>
                <w:numId w:val="157"/>
              </w:numPr>
              <w:spacing w:before="100" w:beforeAutospacing="1" w:after="100" w:afterAutospacing="1"/>
              <w:rPr>
                <w:rFonts w:eastAsia="Times New Roman"/>
              </w:rPr>
            </w:pPr>
            <w:r>
              <w:rPr>
                <w:rFonts w:eastAsia="Times New Roman"/>
              </w:rPr>
              <w:t xml:space="preserve">Dr </w:t>
            </w:r>
            <w:proofErr w:type="spellStart"/>
            <w:r>
              <w:rPr>
                <w:rFonts w:eastAsia="Times New Roman"/>
              </w:rPr>
              <w:t>Qunyan</w:t>
            </w:r>
            <w:proofErr w:type="spellEnd"/>
            <w:r>
              <w:rPr>
                <w:rFonts w:eastAsia="Times New Roman"/>
              </w:rPr>
              <w:t xml:space="preserve"> Xu - University of South Australia</w:t>
            </w:r>
          </w:p>
        </w:tc>
      </w:tr>
      <w:tr w:rsidR="00207BA5" w14:paraId="733D8A8D" w14:textId="77777777" w:rsidTr="004E7B08">
        <w:trPr>
          <w:trHeight w:val="900"/>
          <w:tblCellSpacing w:w="15" w:type="dxa"/>
        </w:trPr>
        <w:tc>
          <w:tcPr>
            <w:tcW w:w="1238" w:type="pct"/>
            <w:hideMark/>
          </w:tcPr>
          <w:p w14:paraId="576BBD54" w14:textId="77777777" w:rsidR="00207BA5" w:rsidRDefault="00B909DD">
            <w:pPr>
              <w:rPr>
                <w:rFonts w:eastAsia="Times New Roman"/>
              </w:rPr>
            </w:pPr>
            <w:r>
              <w:rPr>
                <w:rFonts w:eastAsia="Times New Roman"/>
              </w:rPr>
              <w:t>Other collaborators:</w:t>
            </w:r>
          </w:p>
        </w:tc>
        <w:tc>
          <w:tcPr>
            <w:tcW w:w="3713" w:type="pct"/>
            <w:hideMark/>
          </w:tcPr>
          <w:p w14:paraId="5B4B1708" w14:textId="154BD17A" w:rsidR="00207BA5" w:rsidRDefault="006B03B9">
            <w:pPr>
              <w:numPr>
                <w:ilvl w:val="0"/>
                <w:numId w:val="158"/>
              </w:numPr>
              <w:spacing w:before="100" w:beforeAutospacing="1" w:after="150"/>
              <w:rPr>
                <w:rFonts w:eastAsia="Times New Roman"/>
              </w:rPr>
            </w:pPr>
            <w:r>
              <w:rPr>
                <w:rFonts w:eastAsia="Times New Roman"/>
              </w:rPr>
              <w:t>Prof Gita Mishra - Australian Women and Girls’ Health Research Centre, The University of Queensland</w:t>
            </w:r>
          </w:p>
          <w:p w14:paraId="6ABF6DBD" w14:textId="77777777" w:rsidR="00207BA5" w:rsidRDefault="00B909DD">
            <w:pPr>
              <w:numPr>
                <w:ilvl w:val="0"/>
                <w:numId w:val="158"/>
              </w:numPr>
              <w:spacing w:before="100" w:beforeAutospacing="1" w:after="150"/>
              <w:rPr>
                <w:rFonts w:eastAsia="Times New Roman"/>
              </w:rPr>
            </w:pPr>
            <w:r>
              <w:rPr>
                <w:rFonts w:eastAsia="Times New Roman"/>
              </w:rPr>
              <w:t xml:space="preserve">Prof Adrian Esterman - University of South Australia </w:t>
            </w:r>
          </w:p>
          <w:p w14:paraId="4CE1D1B6" w14:textId="77777777" w:rsidR="00207BA5" w:rsidRDefault="00B909DD">
            <w:pPr>
              <w:numPr>
                <w:ilvl w:val="0"/>
                <w:numId w:val="158"/>
              </w:numPr>
              <w:spacing w:before="100" w:beforeAutospacing="1" w:after="150"/>
              <w:rPr>
                <w:rFonts w:eastAsia="Times New Roman"/>
              </w:rPr>
            </w:pPr>
            <w:r>
              <w:rPr>
                <w:rFonts w:eastAsia="Times New Roman"/>
              </w:rPr>
              <w:t xml:space="preserve">A/Prof Jane Warland - University of South Australia </w:t>
            </w:r>
          </w:p>
          <w:p w14:paraId="0E371C18" w14:textId="77777777" w:rsidR="00207BA5" w:rsidRDefault="00B909DD">
            <w:pPr>
              <w:numPr>
                <w:ilvl w:val="0"/>
                <w:numId w:val="158"/>
              </w:numPr>
              <w:spacing w:before="100" w:beforeAutospacing="1" w:after="150"/>
              <w:rPr>
                <w:rFonts w:eastAsia="Times New Roman"/>
              </w:rPr>
            </w:pPr>
            <w:r>
              <w:rPr>
                <w:rFonts w:eastAsia="Times New Roman"/>
              </w:rPr>
              <w:t xml:space="preserve">Dr </w:t>
            </w:r>
            <w:proofErr w:type="spellStart"/>
            <w:r>
              <w:rPr>
                <w:rFonts w:eastAsia="Times New Roman"/>
              </w:rPr>
              <w:t>Dotoetha</w:t>
            </w:r>
            <w:proofErr w:type="spellEnd"/>
            <w:r>
              <w:rPr>
                <w:rFonts w:eastAsia="Times New Roman"/>
              </w:rPr>
              <w:t xml:space="preserve"> </w:t>
            </w:r>
            <w:proofErr w:type="spellStart"/>
            <w:r>
              <w:rPr>
                <w:rFonts w:eastAsia="Times New Roman"/>
              </w:rPr>
              <w:t>Dumuid</w:t>
            </w:r>
            <w:proofErr w:type="spellEnd"/>
            <w:r>
              <w:rPr>
                <w:rFonts w:eastAsia="Times New Roman"/>
              </w:rPr>
              <w:t xml:space="preserve"> - Alliance for Research in Exercise, Nutrition and Activity (ARENA), University of South Australia. </w:t>
            </w:r>
          </w:p>
        </w:tc>
      </w:tr>
      <w:tr w:rsidR="00207BA5" w14:paraId="2D894620" w14:textId="77777777" w:rsidTr="004E7B08">
        <w:trPr>
          <w:trHeight w:val="900"/>
          <w:tblCellSpacing w:w="15" w:type="dxa"/>
        </w:trPr>
        <w:tc>
          <w:tcPr>
            <w:tcW w:w="1238" w:type="pct"/>
            <w:hideMark/>
          </w:tcPr>
          <w:p w14:paraId="1AF92827" w14:textId="77777777" w:rsidR="00207BA5" w:rsidRDefault="00B909DD">
            <w:pPr>
              <w:rPr>
                <w:rFonts w:eastAsia="Times New Roman"/>
              </w:rPr>
            </w:pPr>
            <w:r>
              <w:rPr>
                <w:rFonts w:eastAsia="Times New Roman"/>
              </w:rPr>
              <w:t>Liaison person:</w:t>
            </w:r>
          </w:p>
        </w:tc>
        <w:tc>
          <w:tcPr>
            <w:tcW w:w="3713" w:type="pct"/>
            <w:hideMark/>
          </w:tcPr>
          <w:p w14:paraId="63862D6B" w14:textId="10F94FD7" w:rsidR="00207BA5" w:rsidRDefault="00C4419A">
            <w:pPr>
              <w:numPr>
                <w:ilvl w:val="0"/>
                <w:numId w:val="159"/>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79F32256" w14:textId="77777777" w:rsidTr="002B205B">
        <w:trPr>
          <w:trHeight w:val="964"/>
          <w:tblCellSpacing w:w="15" w:type="dxa"/>
        </w:trPr>
        <w:tc>
          <w:tcPr>
            <w:tcW w:w="1238" w:type="pct"/>
            <w:hideMark/>
          </w:tcPr>
          <w:p w14:paraId="065414D1" w14:textId="77777777" w:rsidR="00207BA5" w:rsidRDefault="00B909DD">
            <w:pPr>
              <w:rPr>
                <w:rFonts w:eastAsia="Times New Roman"/>
              </w:rPr>
            </w:pPr>
            <w:r>
              <w:rPr>
                <w:rFonts w:eastAsia="Times New Roman"/>
              </w:rPr>
              <w:t>Synopsis:</w:t>
            </w:r>
          </w:p>
        </w:tc>
        <w:tc>
          <w:tcPr>
            <w:tcW w:w="3713" w:type="pct"/>
            <w:hideMark/>
          </w:tcPr>
          <w:p w14:paraId="62AF4B93" w14:textId="57C7BE91" w:rsidR="00207BA5" w:rsidRDefault="00B909DD" w:rsidP="00937501">
            <w:pPr>
              <w:spacing w:line="276" w:lineRule="auto"/>
              <w:jc w:val="both"/>
              <w:rPr>
                <w:rFonts w:eastAsia="Times New Roman"/>
              </w:rPr>
            </w:pPr>
            <w:r>
              <w:rPr>
                <w:rFonts w:eastAsia="Times New Roman"/>
              </w:rPr>
              <w:t>With the ageing workforce, many women are and will find themselves managing menopause transition during their employment. As a frequent complaint of menopausal transition, vasomotor symptoms including hot flushes and night sweats pose challenges to various aspects of women</w:t>
            </w:r>
            <w:r w:rsidR="00093533">
              <w:rPr>
                <w:rFonts w:eastAsia="Times New Roman"/>
              </w:rPr>
              <w:t>’</w:t>
            </w:r>
            <w:r>
              <w:rPr>
                <w:rFonts w:eastAsia="Times New Roman"/>
              </w:rPr>
              <w:t>s life such as sleep disturbance and social inconvenience. Shift work is a well-recognised occupational risk with wide implications on individuals</w:t>
            </w:r>
            <w:r w:rsidR="00093533">
              <w:rPr>
                <w:rFonts w:eastAsia="Times New Roman"/>
              </w:rPr>
              <w:t>’</w:t>
            </w:r>
            <w:r>
              <w:rPr>
                <w:rFonts w:eastAsia="Times New Roman"/>
              </w:rPr>
              <w:t xml:space="preserve"> health. Although much attention has been paid to understanding its impact on reproductive health outcomes including spontaneous pregnancy loss and menstrual disturbance, little is known about whether and how much shift work affects menopausal vasomotor symptoms in middle aged women.</w:t>
            </w:r>
          </w:p>
        </w:tc>
      </w:tr>
    </w:tbl>
    <w:p w14:paraId="74813C70" w14:textId="2AD49774"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2"/>
        <w:gridCol w:w="6774"/>
      </w:tblGrid>
      <w:tr w:rsidR="00207BA5" w14:paraId="072E3240" w14:textId="77777777" w:rsidTr="002B205B">
        <w:trPr>
          <w:trHeight w:val="737"/>
          <w:tblCellSpacing w:w="15" w:type="dxa"/>
        </w:trPr>
        <w:tc>
          <w:tcPr>
            <w:tcW w:w="1223" w:type="pct"/>
            <w:shd w:val="clear" w:color="auto" w:fill="ADD8E6"/>
            <w:hideMark/>
          </w:tcPr>
          <w:p w14:paraId="1CF88E00" w14:textId="77777777" w:rsidR="00207BA5" w:rsidRDefault="00B909DD">
            <w:pPr>
              <w:rPr>
                <w:rFonts w:eastAsia="Times New Roman"/>
              </w:rPr>
            </w:pPr>
            <w:r>
              <w:rPr>
                <w:rFonts w:eastAsia="Times New Roman"/>
              </w:rPr>
              <w:t>Project ID: A811</w:t>
            </w:r>
          </w:p>
        </w:tc>
        <w:tc>
          <w:tcPr>
            <w:tcW w:w="3728" w:type="pct"/>
            <w:shd w:val="clear" w:color="auto" w:fill="ADD8E6"/>
            <w:hideMark/>
          </w:tcPr>
          <w:p w14:paraId="066C6368" w14:textId="3729042D" w:rsidR="00207BA5" w:rsidRDefault="00B909DD">
            <w:pPr>
              <w:rPr>
                <w:rFonts w:eastAsia="Times New Roman"/>
              </w:rPr>
            </w:pPr>
            <w:r>
              <w:rPr>
                <w:rFonts w:eastAsia="Times New Roman"/>
                <w:b/>
                <w:bCs/>
              </w:rPr>
              <w:t>Reproductive factors and non-communicable diseases (NCDs) in women</w:t>
            </w:r>
          </w:p>
        </w:tc>
      </w:tr>
      <w:tr w:rsidR="00207BA5" w14:paraId="41EF76F9" w14:textId="77777777" w:rsidTr="002B205B">
        <w:trPr>
          <w:trHeight w:val="397"/>
          <w:tblCellSpacing w:w="15" w:type="dxa"/>
        </w:trPr>
        <w:tc>
          <w:tcPr>
            <w:tcW w:w="1223" w:type="pct"/>
            <w:hideMark/>
          </w:tcPr>
          <w:p w14:paraId="124A6DD6" w14:textId="77777777" w:rsidR="00207BA5" w:rsidRDefault="00B909DD">
            <w:pPr>
              <w:rPr>
                <w:rFonts w:eastAsia="Times New Roman"/>
              </w:rPr>
            </w:pPr>
            <w:r>
              <w:rPr>
                <w:rFonts w:eastAsia="Times New Roman"/>
              </w:rPr>
              <w:t>Lead Investigator:</w:t>
            </w:r>
          </w:p>
        </w:tc>
        <w:tc>
          <w:tcPr>
            <w:tcW w:w="3728" w:type="pct"/>
            <w:hideMark/>
          </w:tcPr>
          <w:p w14:paraId="4C646124" w14:textId="77B95F32" w:rsidR="00207BA5" w:rsidRDefault="00C4419A">
            <w:pPr>
              <w:numPr>
                <w:ilvl w:val="0"/>
                <w:numId w:val="160"/>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6F626628" w14:textId="77777777" w:rsidTr="004E7B08">
        <w:trPr>
          <w:trHeight w:val="900"/>
          <w:tblCellSpacing w:w="15" w:type="dxa"/>
        </w:trPr>
        <w:tc>
          <w:tcPr>
            <w:tcW w:w="1223" w:type="pct"/>
            <w:hideMark/>
          </w:tcPr>
          <w:p w14:paraId="1AB40095" w14:textId="77777777" w:rsidR="00207BA5" w:rsidRDefault="00B909DD">
            <w:pPr>
              <w:rPr>
                <w:rFonts w:eastAsia="Times New Roman"/>
              </w:rPr>
            </w:pPr>
            <w:r>
              <w:rPr>
                <w:rFonts w:eastAsia="Times New Roman"/>
              </w:rPr>
              <w:t>Other collaborators:</w:t>
            </w:r>
          </w:p>
        </w:tc>
        <w:tc>
          <w:tcPr>
            <w:tcW w:w="3728" w:type="pct"/>
            <w:hideMark/>
          </w:tcPr>
          <w:p w14:paraId="06870A9B" w14:textId="3EBF803F" w:rsidR="00207BA5" w:rsidRDefault="00B909DD">
            <w:pPr>
              <w:numPr>
                <w:ilvl w:val="0"/>
                <w:numId w:val="161"/>
              </w:numPr>
              <w:spacing w:before="100" w:beforeAutospacing="1" w:after="150"/>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 </w:t>
            </w:r>
          </w:p>
          <w:p w14:paraId="05AE91D0" w14:textId="77777777" w:rsidR="00207BA5" w:rsidRDefault="00B909DD">
            <w:pPr>
              <w:numPr>
                <w:ilvl w:val="0"/>
                <w:numId w:val="161"/>
              </w:numPr>
              <w:spacing w:before="100" w:beforeAutospacing="1" w:after="150"/>
              <w:rPr>
                <w:rFonts w:eastAsia="Times New Roman"/>
              </w:rPr>
            </w:pPr>
            <w:r>
              <w:rPr>
                <w:rFonts w:eastAsia="Times New Roman"/>
              </w:rPr>
              <w:t xml:space="preserve">Prof Jane Fisher - School of Public Health and Preventive Medicine, Monash University </w:t>
            </w:r>
          </w:p>
          <w:p w14:paraId="151C8034" w14:textId="77777777" w:rsidR="00207BA5" w:rsidRDefault="00B909DD">
            <w:pPr>
              <w:numPr>
                <w:ilvl w:val="0"/>
                <w:numId w:val="161"/>
              </w:numPr>
              <w:spacing w:before="100" w:beforeAutospacing="1" w:after="150"/>
              <w:rPr>
                <w:rFonts w:eastAsia="Times New Roman"/>
              </w:rPr>
            </w:pPr>
            <w:r>
              <w:rPr>
                <w:rFonts w:eastAsia="Times New Roman"/>
              </w:rPr>
              <w:t xml:space="preserve">Prof Rachel Huxley - Deakin University </w:t>
            </w:r>
          </w:p>
          <w:p w14:paraId="016F01BE" w14:textId="646CF205" w:rsidR="00207BA5" w:rsidRDefault="00B909DD">
            <w:pPr>
              <w:numPr>
                <w:ilvl w:val="0"/>
                <w:numId w:val="161"/>
              </w:numPr>
              <w:spacing w:before="100" w:beforeAutospacing="1" w:after="150"/>
              <w:rPr>
                <w:rFonts w:eastAsia="Times New Roman"/>
              </w:rPr>
            </w:pPr>
            <w:r>
              <w:rPr>
                <w:rFonts w:eastAsia="Times New Roman"/>
              </w:rPr>
              <w:t>Dr Louise Wilson - Australian Women and Girls</w:t>
            </w:r>
            <w:r w:rsidR="00093533">
              <w:rPr>
                <w:rFonts w:eastAsia="Times New Roman"/>
              </w:rPr>
              <w:t>’</w:t>
            </w:r>
            <w:r>
              <w:rPr>
                <w:rFonts w:eastAsia="Times New Roman"/>
              </w:rPr>
              <w:t xml:space="preserve"> Health Research Centre, The University of Queensland </w:t>
            </w:r>
          </w:p>
          <w:p w14:paraId="1AA28801" w14:textId="77777777" w:rsidR="00207BA5" w:rsidRDefault="00B909DD">
            <w:pPr>
              <w:numPr>
                <w:ilvl w:val="0"/>
                <w:numId w:val="161"/>
              </w:numPr>
              <w:spacing w:before="100" w:beforeAutospacing="1" w:after="150"/>
              <w:rPr>
                <w:rFonts w:eastAsia="Times New Roman"/>
              </w:rPr>
            </w:pPr>
            <w:r>
              <w:rPr>
                <w:rFonts w:eastAsia="Times New Roman"/>
              </w:rPr>
              <w:t xml:space="preserve">Prof Flavia Cicuttini - Department of Epidemiology and Preventative Medicine, Monash University </w:t>
            </w:r>
          </w:p>
          <w:p w14:paraId="684847C2" w14:textId="77777777" w:rsidR="00207BA5" w:rsidRDefault="00B909DD">
            <w:pPr>
              <w:numPr>
                <w:ilvl w:val="0"/>
                <w:numId w:val="161"/>
              </w:numPr>
              <w:spacing w:before="100" w:beforeAutospacing="1" w:after="150"/>
              <w:rPr>
                <w:rFonts w:eastAsia="Times New Roman"/>
              </w:rPr>
            </w:pPr>
            <w:r>
              <w:rPr>
                <w:rFonts w:eastAsia="Times New Roman"/>
              </w:rPr>
              <w:t xml:space="preserve">Prof Martha Hickey - The University of Melbourne </w:t>
            </w:r>
          </w:p>
          <w:p w14:paraId="37F5C810" w14:textId="4D30F0F9" w:rsidR="00207BA5" w:rsidRDefault="00B909DD">
            <w:pPr>
              <w:numPr>
                <w:ilvl w:val="0"/>
                <w:numId w:val="161"/>
              </w:numPr>
              <w:spacing w:before="100" w:beforeAutospacing="1" w:after="150"/>
              <w:rPr>
                <w:rFonts w:eastAsia="Times New Roman"/>
              </w:rPr>
            </w:pPr>
            <w:r>
              <w:rPr>
                <w:rFonts w:eastAsia="Times New Roman"/>
              </w:rPr>
              <w:t>Prof Jenny Doust - Australian Women and Girls</w:t>
            </w:r>
            <w:r w:rsidR="00093533">
              <w:rPr>
                <w:rFonts w:eastAsia="Times New Roman"/>
              </w:rPr>
              <w:t>’</w:t>
            </w:r>
            <w:r>
              <w:rPr>
                <w:rFonts w:eastAsia="Times New Roman"/>
              </w:rPr>
              <w:t xml:space="preserve"> Health Research Centre, The University of Queensland </w:t>
            </w:r>
          </w:p>
          <w:p w14:paraId="6B08E33A" w14:textId="3D202154" w:rsidR="00207BA5" w:rsidRDefault="00B909DD">
            <w:pPr>
              <w:numPr>
                <w:ilvl w:val="0"/>
                <w:numId w:val="161"/>
              </w:numPr>
              <w:spacing w:before="100" w:beforeAutospacing="1" w:after="150"/>
              <w:rPr>
                <w:rFonts w:eastAsia="Times New Roman"/>
              </w:rPr>
            </w:pPr>
            <w:r>
              <w:rPr>
                <w:rFonts w:eastAsia="Times New Roman"/>
              </w:rPr>
              <w:t xml:space="preserve">Dr Zhiwei Xu - </w:t>
            </w:r>
            <w:r w:rsidR="004E7B08">
              <w:rPr>
                <w:rFonts w:eastAsia="Times New Roman"/>
              </w:rPr>
              <w:t>Australian Women and Girls’ Health Research Centre,</w:t>
            </w:r>
            <w:r>
              <w:rPr>
                <w:rFonts w:eastAsia="Times New Roman"/>
              </w:rPr>
              <w:t xml:space="preserve"> The University of Queensland </w:t>
            </w:r>
          </w:p>
          <w:p w14:paraId="4F022AF8" w14:textId="77777777" w:rsidR="00207BA5" w:rsidRDefault="00B909DD">
            <w:pPr>
              <w:numPr>
                <w:ilvl w:val="0"/>
                <w:numId w:val="161"/>
              </w:numPr>
              <w:spacing w:before="100" w:beforeAutospacing="1" w:after="150"/>
              <w:rPr>
                <w:rFonts w:eastAsia="Times New Roman"/>
              </w:rPr>
            </w:pPr>
            <w:r>
              <w:rPr>
                <w:rFonts w:eastAsia="Times New Roman"/>
              </w:rPr>
              <w:t xml:space="preserve">Dr Mridula Bandyopadhyay - University of Melbourne </w:t>
            </w:r>
          </w:p>
          <w:p w14:paraId="21375286" w14:textId="0784DA75" w:rsidR="00207BA5" w:rsidRDefault="00B909DD">
            <w:pPr>
              <w:numPr>
                <w:ilvl w:val="0"/>
                <w:numId w:val="161"/>
              </w:numPr>
              <w:spacing w:before="100" w:beforeAutospacing="1" w:after="150"/>
              <w:rPr>
                <w:rFonts w:eastAsia="Times New Roman"/>
              </w:rPr>
            </w:pPr>
            <w:r>
              <w:rPr>
                <w:rFonts w:eastAsia="Times New Roman"/>
              </w:rPr>
              <w:t>Prof Mohammad Reza Baneshi - Australian Women and Girls</w:t>
            </w:r>
            <w:r w:rsidR="00093533">
              <w:rPr>
                <w:rFonts w:eastAsia="Times New Roman"/>
              </w:rPr>
              <w:t>’</w:t>
            </w:r>
            <w:r>
              <w:rPr>
                <w:rFonts w:eastAsia="Times New Roman"/>
              </w:rPr>
              <w:t xml:space="preserve"> Health Research Centre, The University of Queensland </w:t>
            </w:r>
          </w:p>
          <w:p w14:paraId="62659DC4" w14:textId="788AFFD1" w:rsidR="00207BA5" w:rsidRDefault="00B909DD">
            <w:pPr>
              <w:numPr>
                <w:ilvl w:val="0"/>
                <w:numId w:val="161"/>
              </w:numPr>
              <w:spacing w:before="100" w:beforeAutospacing="1" w:after="150"/>
              <w:rPr>
                <w:rFonts w:eastAsia="Times New Roman"/>
              </w:rPr>
            </w:pPr>
            <w:r>
              <w:rPr>
                <w:rFonts w:eastAsia="Times New Roman"/>
              </w:rPr>
              <w:t>Richard Hockey - Australian Women and Girls</w:t>
            </w:r>
            <w:r w:rsidR="00093533">
              <w:rPr>
                <w:rFonts w:eastAsia="Times New Roman"/>
              </w:rPr>
              <w:t>’</w:t>
            </w:r>
            <w:r>
              <w:rPr>
                <w:rFonts w:eastAsia="Times New Roman"/>
              </w:rPr>
              <w:t xml:space="preserve"> Health Research Centre, The University of Queensland </w:t>
            </w:r>
          </w:p>
        </w:tc>
      </w:tr>
      <w:tr w:rsidR="00207BA5" w14:paraId="6F711F8C" w14:textId="77777777" w:rsidTr="004E7B08">
        <w:trPr>
          <w:trHeight w:val="900"/>
          <w:tblCellSpacing w:w="15" w:type="dxa"/>
        </w:trPr>
        <w:tc>
          <w:tcPr>
            <w:tcW w:w="1223" w:type="pct"/>
            <w:hideMark/>
          </w:tcPr>
          <w:p w14:paraId="2CF5F356" w14:textId="77777777" w:rsidR="00207BA5" w:rsidRDefault="00B909DD">
            <w:pPr>
              <w:rPr>
                <w:rFonts w:eastAsia="Times New Roman"/>
              </w:rPr>
            </w:pPr>
            <w:r>
              <w:rPr>
                <w:rFonts w:eastAsia="Times New Roman"/>
              </w:rPr>
              <w:t>Liaison person:</w:t>
            </w:r>
          </w:p>
        </w:tc>
        <w:tc>
          <w:tcPr>
            <w:tcW w:w="3728" w:type="pct"/>
            <w:hideMark/>
          </w:tcPr>
          <w:p w14:paraId="7284E5CF" w14:textId="35A791A4" w:rsidR="00207BA5" w:rsidRDefault="00B909DD">
            <w:pPr>
              <w:numPr>
                <w:ilvl w:val="0"/>
                <w:numId w:val="162"/>
              </w:numPr>
              <w:spacing w:before="100" w:beforeAutospacing="1" w:after="100" w:afterAutospacing="1"/>
              <w:rPr>
                <w:rFonts w:eastAsia="Times New Roman"/>
              </w:rPr>
            </w:pPr>
            <w:r>
              <w:rPr>
                <w:rFonts w:eastAsia="Times New Roman"/>
              </w:rPr>
              <w:t xml:space="preserve">Prof Gita Mishra - </w:t>
            </w:r>
            <w:r w:rsidR="004E7B08">
              <w:rPr>
                <w:rFonts w:eastAsia="Times New Roman"/>
              </w:rPr>
              <w:t xml:space="preserve">Australian Women and Girls’ Health Research Centre, </w:t>
            </w:r>
            <w:r>
              <w:rPr>
                <w:rFonts w:eastAsia="Times New Roman"/>
              </w:rPr>
              <w:t>The University of Queensland</w:t>
            </w:r>
          </w:p>
        </w:tc>
      </w:tr>
      <w:tr w:rsidR="00207BA5" w14:paraId="0F6CE96C" w14:textId="77777777" w:rsidTr="00937501">
        <w:trPr>
          <w:trHeight w:val="964"/>
          <w:tblCellSpacing w:w="15" w:type="dxa"/>
        </w:trPr>
        <w:tc>
          <w:tcPr>
            <w:tcW w:w="1223" w:type="pct"/>
            <w:hideMark/>
          </w:tcPr>
          <w:p w14:paraId="61D426AF" w14:textId="77777777" w:rsidR="00207BA5" w:rsidRDefault="00B909DD">
            <w:pPr>
              <w:rPr>
                <w:rFonts w:eastAsia="Times New Roman"/>
              </w:rPr>
            </w:pPr>
            <w:r>
              <w:rPr>
                <w:rFonts w:eastAsia="Times New Roman"/>
              </w:rPr>
              <w:t>Synopsis:</w:t>
            </w:r>
          </w:p>
        </w:tc>
        <w:tc>
          <w:tcPr>
            <w:tcW w:w="3728" w:type="pct"/>
            <w:hideMark/>
          </w:tcPr>
          <w:p w14:paraId="34A9D464" w14:textId="77777777" w:rsidR="004E7B08" w:rsidRDefault="00B909DD" w:rsidP="003C30EE">
            <w:pPr>
              <w:pStyle w:val="ListParagraph"/>
              <w:rPr>
                <w:rFonts w:eastAsia="Times New Roman"/>
              </w:rPr>
            </w:pPr>
            <w:r>
              <w:rPr>
                <w:rFonts w:eastAsia="Times New Roman"/>
              </w:rPr>
              <w:t>Current knowledge on links between risk factors and reproductive characteristics and increased risk of non-communicable diseases in women is impeded by the varying quality of existing data and gaps in evidence. This research will investigate associations of established and emerging risk factors at each stage of women</w:t>
            </w:r>
            <w:r w:rsidR="00093533">
              <w:rPr>
                <w:rFonts w:eastAsia="Times New Roman"/>
              </w:rPr>
              <w:t>’</w:t>
            </w:r>
            <w:r>
              <w:rPr>
                <w:rFonts w:eastAsia="Times New Roman"/>
              </w:rPr>
              <w:t>s lives (early life, young adult, main reproductive stage, menopausal transition, and later life) with the incidence of non-communicable diseases (NCDs).</w:t>
            </w:r>
            <w:r>
              <w:rPr>
                <w:rFonts w:eastAsia="Times New Roman"/>
              </w:rPr>
              <w:br/>
            </w:r>
          </w:p>
          <w:p w14:paraId="22DCE5E9" w14:textId="6760DBA9" w:rsidR="00937501" w:rsidRDefault="004E7B08" w:rsidP="003C30EE">
            <w:pPr>
              <w:pStyle w:val="ListParagraph"/>
              <w:rPr>
                <w:rFonts w:eastAsia="Times New Roman"/>
              </w:rPr>
            </w:pPr>
            <w:r>
              <w:rPr>
                <w:rFonts w:eastAsia="Times New Roman"/>
              </w:rPr>
              <w:t xml:space="preserve">We conducted three studies. (1) The first study assessed the accuracy of death certifications of diabetes, </w:t>
            </w:r>
            <w:proofErr w:type="gramStart"/>
            <w:r>
              <w:rPr>
                <w:rFonts w:eastAsia="Times New Roman"/>
              </w:rPr>
              <w:t>dementia</w:t>
            </w:r>
            <w:proofErr w:type="gramEnd"/>
            <w:r>
              <w:rPr>
                <w:rFonts w:eastAsia="Times New Roman"/>
              </w:rPr>
              <w:t xml:space="preserve"> and cancer in Australian women. We found that, among women who had a record of diabetes, </w:t>
            </w:r>
            <w:r>
              <w:rPr>
                <w:rFonts w:eastAsia="Times New Roman"/>
              </w:rPr>
              <w:lastRenderedPageBreak/>
              <w:t xml:space="preserve">dementia, or cancer in their lifetime, only 12.3%, 25.2% and 57.7% had diabetes, dementia and cancer recorded as the underlying cause of death, respectively. This work has been published in </w:t>
            </w:r>
            <w:hyperlink r:id="rId12" w:history="1">
              <w:r w:rsidRPr="006B03B9">
                <w:rPr>
                  <w:rStyle w:val="Hyperlink"/>
                  <w:rFonts w:eastAsia="Times New Roman"/>
                </w:rPr>
                <w:t>BMC Public Health</w:t>
              </w:r>
            </w:hyperlink>
            <w:r w:rsidR="006B03B9">
              <w:rPr>
                <w:rFonts w:eastAsia="Times New Roman"/>
              </w:rPr>
              <w:t>.</w:t>
            </w:r>
            <w:r>
              <w:rPr>
                <w:rFonts w:eastAsia="Times New Roman"/>
              </w:rPr>
              <w:t xml:space="preserve"> (2) The second study examined the associations of menopause, hysterectomy, and menopausal hormone therapy (MHT) with cause-specific mortality. We found that MHT use following early natural menopause</w:t>
            </w:r>
            <w:r w:rsidR="00774CEA">
              <w:rPr>
                <w:rFonts w:eastAsia="Times New Roman"/>
              </w:rPr>
              <w:t>.</w:t>
            </w:r>
          </w:p>
        </w:tc>
      </w:tr>
      <w:tr w:rsidR="00207BA5" w14:paraId="08AA8BB9" w14:textId="77777777" w:rsidTr="004E7B08">
        <w:trPr>
          <w:trHeight w:val="900"/>
          <w:tblCellSpacing w:w="15" w:type="dxa"/>
        </w:trPr>
        <w:tc>
          <w:tcPr>
            <w:tcW w:w="1223" w:type="pct"/>
            <w:hideMark/>
          </w:tcPr>
          <w:p w14:paraId="627AD293" w14:textId="77777777" w:rsidR="008505EB" w:rsidRDefault="008505EB">
            <w:pPr>
              <w:rPr>
                <w:rFonts w:eastAsia="Times New Roman"/>
              </w:rPr>
            </w:pPr>
          </w:p>
          <w:p w14:paraId="10C13BC5" w14:textId="1D79BE00" w:rsidR="008505EB" w:rsidRDefault="008505EB">
            <w:pPr>
              <w:rPr>
                <w:rFonts w:eastAsia="Times New Roman"/>
              </w:rPr>
            </w:pPr>
            <w:r>
              <w:rPr>
                <w:rFonts w:eastAsia="Times New Roman"/>
              </w:rPr>
              <w:t>Publications:</w:t>
            </w:r>
          </w:p>
          <w:p w14:paraId="5B1862CD" w14:textId="77777777" w:rsidR="008505EB" w:rsidRDefault="008505EB">
            <w:pPr>
              <w:rPr>
                <w:rFonts w:eastAsia="Times New Roman"/>
              </w:rPr>
            </w:pPr>
          </w:p>
          <w:p w14:paraId="2E5D654B" w14:textId="77777777" w:rsidR="008505EB" w:rsidRDefault="008505EB">
            <w:pPr>
              <w:rPr>
                <w:rFonts w:eastAsia="Times New Roman"/>
              </w:rPr>
            </w:pPr>
          </w:p>
          <w:p w14:paraId="73AE0151" w14:textId="77777777" w:rsidR="008505EB" w:rsidRDefault="008505EB">
            <w:pPr>
              <w:rPr>
                <w:rFonts w:eastAsia="Times New Roman"/>
              </w:rPr>
            </w:pPr>
          </w:p>
          <w:p w14:paraId="34BDF5BA" w14:textId="77777777" w:rsidR="008505EB" w:rsidRDefault="008505EB">
            <w:pPr>
              <w:rPr>
                <w:rFonts w:eastAsia="Times New Roman"/>
              </w:rPr>
            </w:pPr>
          </w:p>
          <w:p w14:paraId="73B23EDA" w14:textId="77777777" w:rsidR="008505EB" w:rsidRDefault="008505EB">
            <w:pPr>
              <w:rPr>
                <w:rFonts w:eastAsia="Times New Roman"/>
              </w:rPr>
            </w:pPr>
          </w:p>
          <w:p w14:paraId="264AE890" w14:textId="7688A86C" w:rsidR="00207BA5" w:rsidRDefault="00B909DD">
            <w:pPr>
              <w:rPr>
                <w:rFonts w:eastAsia="Times New Roman"/>
              </w:rPr>
            </w:pPr>
            <w:r>
              <w:rPr>
                <w:rFonts w:eastAsia="Times New Roman"/>
              </w:rPr>
              <w:t>Conference / Presentations:</w:t>
            </w:r>
          </w:p>
        </w:tc>
        <w:tc>
          <w:tcPr>
            <w:tcW w:w="3728" w:type="pct"/>
            <w:hideMark/>
          </w:tcPr>
          <w:p w14:paraId="5549D109" w14:textId="77777777" w:rsidR="008505EB" w:rsidRDefault="008505EB" w:rsidP="00774CEA">
            <w:pPr>
              <w:spacing w:line="276" w:lineRule="auto"/>
              <w:rPr>
                <w:rStyle w:val="Emphasis"/>
                <w:i w:val="0"/>
                <w:iCs w:val="0"/>
              </w:rPr>
            </w:pPr>
          </w:p>
          <w:p w14:paraId="1D10ECC1" w14:textId="1CED43AC" w:rsidR="008505EB" w:rsidRPr="008505EB" w:rsidRDefault="008505EB" w:rsidP="00774CEA">
            <w:pPr>
              <w:spacing w:line="276" w:lineRule="auto"/>
              <w:rPr>
                <w:rStyle w:val="Emphasis"/>
                <w:rFonts w:eastAsia="Times New Roman"/>
                <w:i w:val="0"/>
                <w:iCs w:val="0"/>
              </w:rPr>
            </w:pPr>
            <w:r w:rsidRPr="00464A1C">
              <w:rPr>
                <w:rStyle w:val="Emphasis"/>
                <w:i w:val="0"/>
                <w:iCs w:val="0"/>
              </w:rPr>
              <w:t xml:space="preserve">Accuracy of death certifications of diabetes, </w:t>
            </w:r>
            <w:proofErr w:type="gramStart"/>
            <w:r w:rsidRPr="00464A1C">
              <w:rPr>
                <w:rStyle w:val="Emphasis"/>
                <w:i w:val="0"/>
                <w:iCs w:val="0"/>
              </w:rPr>
              <w:t>dementia</w:t>
            </w:r>
            <w:proofErr w:type="gramEnd"/>
            <w:r w:rsidRPr="00464A1C">
              <w:rPr>
                <w:rStyle w:val="Emphasis"/>
                <w:i w:val="0"/>
                <w:iCs w:val="0"/>
              </w:rPr>
              <w:t xml:space="preserve"> and cancer in Australia: A population</w:t>
            </w:r>
            <w:r>
              <w:rPr>
                <w:rStyle w:val="Emphasis"/>
                <w:i w:val="0"/>
                <w:iCs w:val="0"/>
              </w:rPr>
              <w:t>-</w:t>
            </w:r>
            <w:r w:rsidRPr="00464A1C">
              <w:rPr>
                <w:rStyle w:val="Emphasis"/>
                <w:i w:val="0"/>
                <w:iCs w:val="0"/>
              </w:rPr>
              <w:t xml:space="preserve">based cohort study. </w:t>
            </w:r>
            <w:r w:rsidRPr="008505EB">
              <w:rPr>
                <w:rStyle w:val="Emphasis"/>
                <w:rFonts w:eastAsia="Times New Roman"/>
                <w:i w:val="0"/>
                <w:iCs w:val="0"/>
              </w:rPr>
              <w:t>Z</w:t>
            </w:r>
            <w:r w:rsidRPr="008505EB">
              <w:rPr>
                <w:rStyle w:val="Emphasis"/>
                <w:i w:val="0"/>
                <w:iCs w:val="0"/>
              </w:rPr>
              <w:t xml:space="preserve">u X, Hockey R, </w:t>
            </w:r>
            <w:proofErr w:type="spellStart"/>
            <w:r w:rsidRPr="008505EB">
              <w:rPr>
                <w:rStyle w:val="Emphasis"/>
                <w:i w:val="0"/>
                <w:iCs w:val="0"/>
              </w:rPr>
              <w:t>MeElwee</w:t>
            </w:r>
            <w:proofErr w:type="spellEnd"/>
            <w:r w:rsidRPr="008505EB">
              <w:rPr>
                <w:rStyle w:val="Emphasis"/>
                <w:i w:val="0"/>
                <w:iCs w:val="0"/>
              </w:rPr>
              <w:t xml:space="preserve"> P, Waller M &amp; Dobson A. (2022). </w:t>
            </w:r>
            <w:r w:rsidRPr="008505EB">
              <w:rPr>
                <w:rStyle w:val="Emphasis"/>
              </w:rPr>
              <w:t>BMC Public Health</w:t>
            </w:r>
            <w:r w:rsidRPr="008505EB">
              <w:rPr>
                <w:rStyle w:val="Emphasis"/>
                <w:i w:val="0"/>
                <w:iCs w:val="0"/>
              </w:rPr>
              <w:t>; 22(1): 902.</w:t>
            </w:r>
          </w:p>
          <w:p w14:paraId="0AC92863" w14:textId="77777777" w:rsidR="008505EB" w:rsidRDefault="008505EB" w:rsidP="00774CEA">
            <w:pPr>
              <w:spacing w:line="276" w:lineRule="auto"/>
              <w:rPr>
                <w:rStyle w:val="Emphasis"/>
              </w:rPr>
            </w:pPr>
          </w:p>
          <w:p w14:paraId="22C8B3E8" w14:textId="2D57579F" w:rsidR="00207BA5" w:rsidRDefault="00B909DD" w:rsidP="00774CEA">
            <w:pPr>
              <w:spacing w:line="276" w:lineRule="auto"/>
              <w:rPr>
                <w:rFonts w:eastAsia="Times New Roman"/>
              </w:rPr>
            </w:pPr>
            <w:r>
              <w:rPr>
                <w:rStyle w:val="Emphasis"/>
                <w:rFonts w:eastAsia="Times New Roman"/>
              </w:rPr>
              <w:t xml:space="preserve">Impacts of asthma severity, exacerbations and medication use on perinatal outcomes: </w:t>
            </w:r>
            <w:r w:rsidR="006B03B9">
              <w:rPr>
                <w:rStyle w:val="Emphasis"/>
                <w:rFonts w:eastAsia="Times New Roman"/>
              </w:rPr>
              <w:t>A</w:t>
            </w:r>
            <w:r>
              <w:rPr>
                <w:rStyle w:val="Emphasis"/>
                <w:rFonts w:eastAsia="Times New Roman"/>
              </w:rPr>
              <w:t>n updated systematic review and meta-analysis (poster presentation)</w:t>
            </w:r>
            <w:r>
              <w:rPr>
                <w:rFonts w:eastAsia="Times New Roman"/>
              </w:rPr>
              <w:t>.</w:t>
            </w:r>
            <w:r>
              <w:rPr>
                <w:rFonts w:eastAsia="Times New Roman"/>
              </w:rPr>
              <w:br/>
              <w:t>Xu Z, Doust JA, Wilson WF, Dobson AJ, Dharmage S &amp; Mishra GD. Queensland Women's Health Forum 2021, Brisbane, QLD, 27-28 May 2021.</w:t>
            </w:r>
          </w:p>
        </w:tc>
      </w:tr>
    </w:tbl>
    <w:p w14:paraId="11BEF3C7" w14:textId="0A7A324F"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307763EB" w14:textId="77777777" w:rsidTr="002B205B">
        <w:trPr>
          <w:trHeight w:val="680"/>
          <w:tblCellSpacing w:w="15" w:type="dxa"/>
        </w:trPr>
        <w:tc>
          <w:tcPr>
            <w:tcW w:w="1238" w:type="pct"/>
            <w:shd w:val="clear" w:color="auto" w:fill="ADD8E6"/>
            <w:hideMark/>
          </w:tcPr>
          <w:p w14:paraId="659ADC47" w14:textId="77777777" w:rsidR="00207BA5" w:rsidRDefault="00B909DD">
            <w:pPr>
              <w:rPr>
                <w:rFonts w:eastAsia="Times New Roman"/>
              </w:rPr>
            </w:pPr>
            <w:r>
              <w:rPr>
                <w:rFonts w:eastAsia="Times New Roman"/>
              </w:rPr>
              <w:t>Project ID: A812</w:t>
            </w:r>
          </w:p>
        </w:tc>
        <w:tc>
          <w:tcPr>
            <w:tcW w:w="3713" w:type="pct"/>
            <w:shd w:val="clear" w:color="auto" w:fill="ADD8E6"/>
            <w:hideMark/>
          </w:tcPr>
          <w:p w14:paraId="01017879" w14:textId="497234CC" w:rsidR="00207BA5" w:rsidRDefault="00B909DD">
            <w:pPr>
              <w:rPr>
                <w:rFonts w:eastAsia="Times New Roman"/>
              </w:rPr>
            </w:pPr>
            <w:r>
              <w:rPr>
                <w:rFonts w:eastAsia="Times New Roman"/>
                <w:b/>
                <w:bCs/>
              </w:rPr>
              <w:t>Women</w:t>
            </w:r>
            <w:r w:rsidR="00093533">
              <w:rPr>
                <w:rFonts w:eastAsia="Times New Roman"/>
                <w:b/>
                <w:bCs/>
              </w:rPr>
              <w:t>’</w:t>
            </w:r>
            <w:r>
              <w:rPr>
                <w:rFonts w:eastAsia="Times New Roman"/>
                <w:b/>
                <w:bCs/>
              </w:rPr>
              <w:t>s health services use before and after diagnosis of a non-communicable disease (NCD)</w:t>
            </w:r>
          </w:p>
        </w:tc>
      </w:tr>
      <w:tr w:rsidR="00207BA5" w14:paraId="5B5B8934" w14:textId="77777777" w:rsidTr="002B205B">
        <w:trPr>
          <w:trHeight w:val="737"/>
          <w:tblCellSpacing w:w="15" w:type="dxa"/>
        </w:trPr>
        <w:tc>
          <w:tcPr>
            <w:tcW w:w="1238" w:type="pct"/>
            <w:hideMark/>
          </w:tcPr>
          <w:p w14:paraId="6F40FD6B" w14:textId="77777777" w:rsidR="00207BA5" w:rsidRDefault="00B909DD">
            <w:pPr>
              <w:rPr>
                <w:rFonts w:eastAsia="Times New Roman"/>
              </w:rPr>
            </w:pPr>
            <w:r>
              <w:rPr>
                <w:rFonts w:eastAsia="Times New Roman"/>
              </w:rPr>
              <w:t>Lead Investigator:</w:t>
            </w:r>
          </w:p>
        </w:tc>
        <w:tc>
          <w:tcPr>
            <w:tcW w:w="3713" w:type="pct"/>
            <w:hideMark/>
          </w:tcPr>
          <w:p w14:paraId="2B46EF6A" w14:textId="355D72A1" w:rsidR="00207BA5" w:rsidRDefault="00B909DD">
            <w:pPr>
              <w:numPr>
                <w:ilvl w:val="0"/>
                <w:numId w:val="163"/>
              </w:numPr>
              <w:spacing w:before="100" w:beforeAutospacing="1" w:after="100" w:afterAutospacing="1"/>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w:t>
            </w:r>
          </w:p>
        </w:tc>
      </w:tr>
      <w:tr w:rsidR="00207BA5" w14:paraId="6A706CE7" w14:textId="77777777" w:rsidTr="006B03B9">
        <w:trPr>
          <w:trHeight w:val="900"/>
          <w:tblCellSpacing w:w="15" w:type="dxa"/>
        </w:trPr>
        <w:tc>
          <w:tcPr>
            <w:tcW w:w="1238" w:type="pct"/>
            <w:hideMark/>
          </w:tcPr>
          <w:p w14:paraId="61AB659B" w14:textId="77777777" w:rsidR="00207BA5" w:rsidRDefault="00B909DD">
            <w:pPr>
              <w:rPr>
                <w:rFonts w:eastAsia="Times New Roman"/>
              </w:rPr>
            </w:pPr>
            <w:r>
              <w:rPr>
                <w:rFonts w:eastAsia="Times New Roman"/>
              </w:rPr>
              <w:t>Other collaborators:</w:t>
            </w:r>
          </w:p>
        </w:tc>
        <w:tc>
          <w:tcPr>
            <w:tcW w:w="3713" w:type="pct"/>
            <w:hideMark/>
          </w:tcPr>
          <w:p w14:paraId="0765E3B9" w14:textId="417EF473" w:rsidR="00207BA5" w:rsidRDefault="006B03B9">
            <w:pPr>
              <w:numPr>
                <w:ilvl w:val="0"/>
                <w:numId w:val="164"/>
              </w:numPr>
              <w:spacing w:before="100" w:beforeAutospacing="1" w:after="150"/>
              <w:rPr>
                <w:rFonts w:eastAsia="Times New Roman"/>
              </w:rPr>
            </w:pPr>
            <w:r>
              <w:rPr>
                <w:rFonts w:eastAsia="Times New Roman"/>
              </w:rPr>
              <w:t>Prof Gita Mishra - Australian Women and Girls’ Health Research Centre, The University of Queensland</w:t>
            </w:r>
          </w:p>
          <w:p w14:paraId="6ADDDFB6" w14:textId="63163FC0" w:rsidR="00207BA5" w:rsidRDefault="00B909DD">
            <w:pPr>
              <w:numPr>
                <w:ilvl w:val="0"/>
                <w:numId w:val="164"/>
              </w:numPr>
              <w:spacing w:before="100" w:beforeAutospacing="1" w:after="150"/>
              <w:rPr>
                <w:rFonts w:eastAsia="Times New Roman"/>
              </w:rPr>
            </w:pPr>
            <w:r>
              <w:rPr>
                <w:rFonts w:eastAsia="Times New Roman"/>
              </w:rPr>
              <w:t>Dr Louise Wilson - Australian Women and Girls</w:t>
            </w:r>
            <w:r w:rsidR="00093533">
              <w:rPr>
                <w:rFonts w:eastAsia="Times New Roman"/>
              </w:rPr>
              <w:t>’</w:t>
            </w:r>
            <w:r>
              <w:rPr>
                <w:rFonts w:eastAsia="Times New Roman"/>
              </w:rPr>
              <w:t xml:space="preserve"> Health Research Centre, The University of Queensland </w:t>
            </w:r>
          </w:p>
          <w:p w14:paraId="5CDC2919" w14:textId="63E1A97A" w:rsidR="00207BA5" w:rsidRDefault="00B909DD">
            <w:pPr>
              <w:numPr>
                <w:ilvl w:val="0"/>
                <w:numId w:val="164"/>
              </w:numPr>
              <w:spacing w:before="100" w:beforeAutospacing="1" w:after="150"/>
              <w:rPr>
                <w:rFonts w:eastAsia="Times New Roman"/>
              </w:rPr>
            </w:pPr>
            <w:r>
              <w:rPr>
                <w:rFonts w:eastAsia="Times New Roman"/>
              </w:rPr>
              <w:t>Prof Jenny Doust - Australian Women and Girls</w:t>
            </w:r>
            <w:r w:rsidR="00093533">
              <w:rPr>
                <w:rFonts w:eastAsia="Times New Roman"/>
              </w:rPr>
              <w:t>’</w:t>
            </w:r>
            <w:r>
              <w:rPr>
                <w:rFonts w:eastAsia="Times New Roman"/>
              </w:rPr>
              <w:t xml:space="preserve"> Health Research Centre, The University of Queensland </w:t>
            </w:r>
          </w:p>
          <w:p w14:paraId="05219826" w14:textId="6B304C66" w:rsidR="00207BA5" w:rsidRDefault="00B909DD">
            <w:pPr>
              <w:numPr>
                <w:ilvl w:val="0"/>
                <w:numId w:val="164"/>
              </w:numPr>
              <w:spacing w:before="100" w:beforeAutospacing="1" w:after="150"/>
              <w:rPr>
                <w:rFonts w:eastAsia="Times New Roman"/>
              </w:rPr>
            </w:pPr>
            <w:r>
              <w:rPr>
                <w:rFonts w:eastAsia="Times New Roman"/>
              </w:rPr>
              <w:t xml:space="preserve">Dr Zhiwei Xu - </w:t>
            </w:r>
            <w:r w:rsidR="006B03B9">
              <w:rPr>
                <w:rFonts w:eastAsia="Times New Roman"/>
              </w:rPr>
              <w:t>Australian Women and Girls’ Health Research Centre</w:t>
            </w:r>
            <w:r>
              <w:rPr>
                <w:rFonts w:eastAsia="Times New Roman"/>
              </w:rPr>
              <w:t xml:space="preserve">, The University of Queensland </w:t>
            </w:r>
          </w:p>
          <w:p w14:paraId="74D6AB24" w14:textId="5BC52428" w:rsidR="00207BA5" w:rsidRDefault="00B909DD">
            <w:pPr>
              <w:numPr>
                <w:ilvl w:val="0"/>
                <w:numId w:val="164"/>
              </w:numPr>
              <w:spacing w:before="100" w:beforeAutospacing="1" w:after="150"/>
              <w:rPr>
                <w:rFonts w:eastAsia="Times New Roman"/>
              </w:rPr>
            </w:pPr>
            <w:r>
              <w:rPr>
                <w:rFonts w:eastAsia="Times New Roman"/>
              </w:rPr>
              <w:t xml:space="preserve">Dr Danusha Jayawardana - Centre for Health Economics, Monash University </w:t>
            </w:r>
          </w:p>
        </w:tc>
      </w:tr>
      <w:tr w:rsidR="00207BA5" w14:paraId="2254BBC9" w14:textId="77777777" w:rsidTr="006B03B9">
        <w:trPr>
          <w:trHeight w:val="900"/>
          <w:tblCellSpacing w:w="15" w:type="dxa"/>
        </w:trPr>
        <w:tc>
          <w:tcPr>
            <w:tcW w:w="1238" w:type="pct"/>
            <w:hideMark/>
          </w:tcPr>
          <w:p w14:paraId="760EB840" w14:textId="77777777" w:rsidR="00207BA5" w:rsidRDefault="00B909DD">
            <w:pPr>
              <w:rPr>
                <w:rFonts w:eastAsia="Times New Roman"/>
              </w:rPr>
            </w:pPr>
            <w:r>
              <w:rPr>
                <w:rFonts w:eastAsia="Times New Roman"/>
              </w:rPr>
              <w:t>Liaison person:</w:t>
            </w:r>
          </w:p>
        </w:tc>
        <w:tc>
          <w:tcPr>
            <w:tcW w:w="3713" w:type="pct"/>
            <w:hideMark/>
          </w:tcPr>
          <w:p w14:paraId="2DBF6364" w14:textId="39D281AA" w:rsidR="00207BA5" w:rsidRDefault="00B909DD">
            <w:pPr>
              <w:numPr>
                <w:ilvl w:val="0"/>
                <w:numId w:val="165"/>
              </w:numPr>
              <w:spacing w:before="100" w:beforeAutospacing="1" w:after="100" w:afterAutospacing="1"/>
              <w:rPr>
                <w:rFonts w:eastAsia="Times New Roman"/>
              </w:rPr>
            </w:pPr>
            <w:r>
              <w:rPr>
                <w:rFonts w:eastAsia="Times New Roman"/>
              </w:rPr>
              <w:t xml:space="preserve">Prof Gita Mishra - </w:t>
            </w:r>
            <w:r w:rsidR="006B03B9">
              <w:rPr>
                <w:rFonts w:eastAsia="Times New Roman"/>
              </w:rPr>
              <w:t xml:space="preserve">Australian Women and Girls’ Health Research Centre, </w:t>
            </w:r>
            <w:r>
              <w:rPr>
                <w:rFonts w:eastAsia="Times New Roman"/>
              </w:rPr>
              <w:t>The University of Queensland</w:t>
            </w:r>
          </w:p>
        </w:tc>
      </w:tr>
      <w:tr w:rsidR="00207BA5" w14:paraId="63672665" w14:textId="77777777" w:rsidTr="001D2D56">
        <w:trPr>
          <w:trHeight w:val="624"/>
          <w:tblCellSpacing w:w="15" w:type="dxa"/>
        </w:trPr>
        <w:tc>
          <w:tcPr>
            <w:tcW w:w="1238" w:type="pct"/>
            <w:hideMark/>
          </w:tcPr>
          <w:p w14:paraId="27B4DA4C" w14:textId="77777777" w:rsidR="00207BA5" w:rsidRDefault="00B909DD">
            <w:pPr>
              <w:rPr>
                <w:rFonts w:eastAsia="Times New Roman"/>
              </w:rPr>
            </w:pPr>
            <w:r>
              <w:rPr>
                <w:rFonts w:eastAsia="Times New Roman"/>
              </w:rPr>
              <w:t>Synopsis:</w:t>
            </w:r>
          </w:p>
        </w:tc>
        <w:tc>
          <w:tcPr>
            <w:tcW w:w="3713" w:type="pct"/>
            <w:hideMark/>
          </w:tcPr>
          <w:p w14:paraId="60276C00" w14:textId="55C8418A" w:rsidR="00207BA5" w:rsidRDefault="00B909DD" w:rsidP="003C30EE">
            <w:pPr>
              <w:pStyle w:val="ListParagraph"/>
              <w:rPr>
                <w:rFonts w:eastAsia="Times New Roman"/>
              </w:rPr>
            </w:pPr>
            <w:r>
              <w:rPr>
                <w:rFonts w:eastAsia="Times New Roman"/>
              </w:rPr>
              <w:t>Evidence that is more detailed is needed regarding the pattern of women</w:t>
            </w:r>
            <w:r w:rsidR="00093533">
              <w:rPr>
                <w:rFonts w:eastAsia="Times New Roman"/>
              </w:rPr>
              <w:t>’</w:t>
            </w:r>
            <w:r>
              <w:rPr>
                <w:rFonts w:eastAsia="Times New Roman"/>
              </w:rPr>
              <w:t>s health service use across life, in particular the impact of a diagnosis of one or more non</w:t>
            </w:r>
            <w:r w:rsidR="006B03B9">
              <w:rPr>
                <w:rFonts w:eastAsia="Times New Roman"/>
              </w:rPr>
              <w:t>-</w:t>
            </w:r>
            <w:r>
              <w:rPr>
                <w:rFonts w:eastAsia="Times New Roman"/>
              </w:rPr>
              <w:t xml:space="preserve">communicable diseases (NCDs). This </w:t>
            </w:r>
            <w:r>
              <w:rPr>
                <w:rFonts w:eastAsia="Times New Roman"/>
              </w:rPr>
              <w:lastRenderedPageBreak/>
              <w:t>research will examine patterns of health service use before and after diagnosis of a NCD at different life stages, including the impact of subsequent additional NCDs and multi</w:t>
            </w:r>
            <w:r w:rsidR="006B03B9">
              <w:rPr>
                <w:rFonts w:eastAsia="Times New Roman"/>
              </w:rPr>
              <w:t>-</w:t>
            </w:r>
            <w:r>
              <w:rPr>
                <w:rFonts w:eastAsia="Times New Roman"/>
              </w:rPr>
              <w:t xml:space="preserve">morbidity. </w:t>
            </w:r>
          </w:p>
        </w:tc>
      </w:tr>
    </w:tbl>
    <w:p w14:paraId="11A82BBA" w14:textId="7DB2BF30"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399E41A" w14:textId="77777777" w:rsidTr="002B205B">
        <w:trPr>
          <w:trHeight w:val="680"/>
          <w:tblCellSpacing w:w="15" w:type="dxa"/>
        </w:trPr>
        <w:tc>
          <w:tcPr>
            <w:tcW w:w="1238" w:type="pct"/>
            <w:shd w:val="clear" w:color="auto" w:fill="ADD8E6"/>
            <w:hideMark/>
          </w:tcPr>
          <w:p w14:paraId="7BA22B60" w14:textId="77777777" w:rsidR="00207BA5" w:rsidRDefault="00B909DD">
            <w:pPr>
              <w:rPr>
                <w:rFonts w:eastAsia="Times New Roman"/>
              </w:rPr>
            </w:pPr>
            <w:r>
              <w:rPr>
                <w:rFonts w:eastAsia="Times New Roman"/>
              </w:rPr>
              <w:t>Project ID: A817</w:t>
            </w:r>
          </w:p>
        </w:tc>
        <w:tc>
          <w:tcPr>
            <w:tcW w:w="3713" w:type="pct"/>
            <w:shd w:val="clear" w:color="auto" w:fill="ADD8E6"/>
            <w:hideMark/>
          </w:tcPr>
          <w:p w14:paraId="1766F38B" w14:textId="77777777" w:rsidR="00207BA5" w:rsidRDefault="00B909DD">
            <w:pPr>
              <w:rPr>
                <w:rFonts w:eastAsia="Times New Roman"/>
              </w:rPr>
            </w:pPr>
            <w:r>
              <w:rPr>
                <w:rFonts w:eastAsia="Times New Roman"/>
                <w:b/>
                <w:bCs/>
              </w:rPr>
              <w:t>Osteoporosis in Australian women: Exploring differences related to age at menopause and location</w:t>
            </w:r>
          </w:p>
        </w:tc>
      </w:tr>
      <w:tr w:rsidR="00207BA5" w14:paraId="572C27A4" w14:textId="77777777" w:rsidTr="002B205B">
        <w:trPr>
          <w:trHeight w:val="510"/>
          <w:tblCellSpacing w:w="15" w:type="dxa"/>
        </w:trPr>
        <w:tc>
          <w:tcPr>
            <w:tcW w:w="1238" w:type="pct"/>
            <w:hideMark/>
          </w:tcPr>
          <w:p w14:paraId="21D093A9" w14:textId="77777777" w:rsidR="00207BA5" w:rsidRDefault="00B909DD">
            <w:pPr>
              <w:rPr>
                <w:rFonts w:eastAsia="Times New Roman"/>
              </w:rPr>
            </w:pPr>
            <w:r>
              <w:rPr>
                <w:rFonts w:eastAsia="Times New Roman"/>
              </w:rPr>
              <w:t>Lead Investigator:</w:t>
            </w:r>
          </w:p>
        </w:tc>
        <w:tc>
          <w:tcPr>
            <w:tcW w:w="3713" w:type="pct"/>
            <w:hideMark/>
          </w:tcPr>
          <w:p w14:paraId="59BD888B" w14:textId="77777777" w:rsidR="00207BA5" w:rsidRDefault="00B909DD">
            <w:pPr>
              <w:numPr>
                <w:ilvl w:val="0"/>
                <w:numId w:val="166"/>
              </w:numPr>
              <w:spacing w:before="100" w:beforeAutospacing="1" w:after="100" w:afterAutospacing="1"/>
              <w:rPr>
                <w:rFonts w:eastAsia="Times New Roman"/>
              </w:rPr>
            </w:pPr>
            <w:r>
              <w:rPr>
                <w:rFonts w:eastAsia="Times New Roman"/>
              </w:rPr>
              <w:t>A/Prof Amanda Vincent - Monash University</w:t>
            </w:r>
          </w:p>
        </w:tc>
      </w:tr>
      <w:tr w:rsidR="00207BA5" w14:paraId="1D56BBD0" w14:textId="77777777" w:rsidTr="006B03B9">
        <w:trPr>
          <w:trHeight w:val="900"/>
          <w:tblCellSpacing w:w="15" w:type="dxa"/>
        </w:trPr>
        <w:tc>
          <w:tcPr>
            <w:tcW w:w="1238" w:type="pct"/>
            <w:hideMark/>
          </w:tcPr>
          <w:p w14:paraId="53F9B50A" w14:textId="77777777" w:rsidR="00207BA5" w:rsidRDefault="00B909DD">
            <w:pPr>
              <w:rPr>
                <w:rFonts w:eastAsia="Times New Roman"/>
              </w:rPr>
            </w:pPr>
            <w:r>
              <w:rPr>
                <w:rFonts w:eastAsia="Times New Roman"/>
              </w:rPr>
              <w:t>Other collaborators:</w:t>
            </w:r>
          </w:p>
        </w:tc>
        <w:tc>
          <w:tcPr>
            <w:tcW w:w="3713" w:type="pct"/>
            <w:hideMark/>
          </w:tcPr>
          <w:p w14:paraId="2DA32124" w14:textId="1C9A8FC0" w:rsidR="00207BA5" w:rsidRDefault="006B03B9">
            <w:pPr>
              <w:numPr>
                <w:ilvl w:val="0"/>
                <w:numId w:val="167"/>
              </w:numPr>
              <w:spacing w:before="100" w:beforeAutospacing="1" w:after="150"/>
              <w:rPr>
                <w:rFonts w:eastAsia="Times New Roman"/>
              </w:rPr>
            </w:pPr>
            <w:r>
              <w:rPr>
                <w:rFonts w:eastAsia="Times New Roman"/>
              </w:rPr>
              <w:t>Prof Gita Mishra - Australian Women and Girls’ Health Research Centre, The University of Queensland</w:t>
            </w:r>
          </w:p>
          <w:p w14:paraId="663B3A1E" w14:textId="678716AB" w:rsidR="00207BA5" w:rsidRDefault="0050119D">
            <w:pPr>
              <w:numPr>
                <w:ilvl w:val="0"/>
                <w:numId w:val="167"/>
              </w:numPr>
              <w:spacing w:before="100" w:beforeAutospacing="1" w:after="150"/>
              <w:rPr>
                <w:rFonts w:eastAsia="Times New Roman"/>
              </w:rPr>
            </w:pPr>
            <w:r>
              <w:rPr>
                <w:rFonts w:eastAsia="Times New Roman"/>
              </w:rPr>
              <w:t>A/Prof</w:t>
            </w:r>
            <w:r w:rsidR="00B909DD">
              <w:rPr>
                <w:rFonts w:eastAsia="Times New Roman"/>
              </w:rPr>
              <w:t xml:space="preserve"> Allison Hodge - Cancer Epidemiology Centre, Cancer Council Victoria </w:t>
            </w:r>
          </w:p>
          <w:p w14:paraId="09317B27" w14:textId="77777777" w:rsidR="00207BA5" w:rsidRDefault="00B909DD">
            <w:pPr>
              <w:numPr>
                <w:ilvl w:val="0"/>
                <w:numId w:val="167"/>
              </w:numPr>
              <w:spacing w:before="100" w:beforeAutospacing="1" w:after="150"/>
              <w:rPr>
                <w:rFonts w:eastAsia="Times New Roman"/>
              </w:rPr>
            </w:pPr>
            <w:r>
              <w:rPr>
                <w:rFonts w:eastAsia="Times New Roman"/>
              </w:rPr>
              <w:t xml:space="preserve">Prof Helena </w:t>
            </w:r>
            <w:proofErr w:type="spellStart"/>
            <w:r>
              <w:rPr>
                <w:rFonts w:eastAsia="Times New Roman"/>
              </w:rPr>
              <w:t>Teede</w:t>
            </w:r>
            <w:proofErr w:type="spellEnd"/>
            <w:r>
              <w:rPr>
                <w:rFonts w:eastAsia="Times New Roman"/>
              </w:rPr>
              <w:t xml:space="preserve"> - Monash Centre for Health Research and Implementation, Monash University </w:t>
            </w:r>
          </w:p>
          <w:p w14:paraId="4A4E2A02" w14:textId="77777777" w:rsidR="00207BA5" w:rsidRDefault="00B909DD">
            <w:pPr>
              <w:numPr>
                <w:ilvl w:val="0"/>
                <w:numId w:val="167"/>
              </w:numPr>
              <w:spacing w:before="100" w:beforeAutospacing="1" w:after="150"/>
              <w:rPr>
                <w:rFonts w:eastAsia="Times New Roman"/>
              </w:rPr>
            </w:pPr>
            <w:r>
              <w:rPr>
                <w:rFonts w:eastAsia="Times New Roman"/>
              </w:rPr>
              <w:t xml:space="preserve">Dr Alicia Jones - School of Public Health and Preventative Medicine, Monash University </w:t>
            </w:r>
          </w:p>
          <w:p w14:paraId="33AE7A53" w14:textId="77777777" w:rsidR="00207BA5" w:rsidRDefault="00B909DD">
            <w:pPr>
              <w:numPr>
                <w:ilvl w:val="0"/>
                <w:numId w:val="167"/>
              </w:numPr>
              <w:spacing w:before="100" w:beforeAutospacing="1" w:after="150"/>
              <w:rPr>
                <w:rFonts w:eastAsia="Times New Roman"/>
              </w:rPr>
            </w:pPr>
            <w:r>
              <w:rPr>
                <w:rFonts w:eastAsia="Times New Roman"/>
              </w:rPr>
              <w:t xml:space="preserve">Prof Peter Ebeling - School of Clinical Sciences, Monash University </w:t>
            </w:r>
          </w:p>
          <w:p w14:paraId="479795B2" w14:textId="77777777" w:rsidR="00207BA5" w:rsidRDefault="00B909DD">
            <w:pPr>
              <w:numPr>
                <w:ilvl w:val="0"/>
                <w:numId w:val="167"/>
              </w:numPr>
              <w:spacing w:before="100" w:beforeAutospacing="1" w:after="150"/>
              <w:rPr>
                <w:rFonts w:eastAsia="Times New Roman"/>
              </w:rPr>
            </w:pPr>
            <w:r>
              <w:rPr>
                <w:rFonts w:eastAsia="Times New Roman"/>
              </w:rPr>
              <w:t xml:space="preserve">Dr Joanne </w:t>
            </w:r>
            <w:proofErr w:type="spellStart"/>
            <w:r>
              <w:rPr>
                <w:rFonts w:eastAsia="Times New Roman"/>
              </w:rPr>
              <w:t>Enticott</w:t>
            </w:r>
            <w:proofErr w:type="spellEnd"/>
            <w:r>
              <w:rPr>
                <w:rFonts w:eastAsia="Times New Roman"/>
              </w:rPr>
              <w:t xml:space="preserve"> - Monash Centre for Health Research and Implementation, Monash University </w:t>
            </w:r>
          </w:p>
        </w:tc>
      </w:tr>
      <w:tr w:rsidR="00207BA5" w14:paraId="34D73012" w14:textId="77777777" w:rsidTr="006B03B9">
        <w:trPr>
          <w:trHeight w:val="900"/>
          <w:tblCellSpacing w:w="15" w:type="dxa"/>
        </w:trPr>
        <w:tc>
          <w:tcPr>
            <w:tcW w:w="1238" w:type="pct"/>
            <w:hideMark/>
          </w:tcPr>
          <w:p w14:paraId="236FCE7D" w14:textId="77777777" w:rsidR="00207BA5" w:rsidRDefault="00B909DD">
            <w:pPr>
              <w:rPr>
                <w:rFonts w:eastAsia="Times New Roman"/>
              </w:rPr>
            </w:pPr>
            <w:r>
              <w:rPr>
                <w:rFonts w:eastAsia="Times New Roman"/>
              </w:rPr>
              <w:t>Liaison person:</w:t>
            </w:r>
          </w:p>
        </w:tc>
        <w:tc>
          <w:tcPr>
            <w:tcW w:w="3713" w:type="pct"/>
            <w:hideMark/>
          </w:tcPr>
          <w:p w14:paraId="13516688" w14:textId="3984BE2C" w:rsidR="00207BA5" w:rsidRDefault="00C4419A">
            <w:pPr>
              <w:numPr>
                <w:ilvl w:val="0"/>
                <w:numId w:val="168"/>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0E5E9DB4" w14:textId="77777777" w:rsidTr="006B03B9">
        <w:trPr>
          <w:trHeight w:val="794"/>
          <w:tblCellSpacing w:w="15" w:type="dxa"/>
        </w:trPr>
        <w:tc>
          <w:tcPr>
            <w:tcW w:w="1238" w:type="pct"/>
            <w:hideMark/>
          </w:tcPr>
          <w:p w14:paraId="3E5BF303" w14:textId="77777777" w:rsidR="00207BA5" w:rsidRDefault="00B909DD">
            <w:pPr>
              <w:rPr>
                <w:rFonts w:eastAsia="Times New Roman"/>
              </w:rPr>
            </w:pPr>
            <w:r>
              <w:rPr>
                <w:rFonts w:eastAsia="Times New Roman"/>
              </w:rPr>
              <w:t>Synopsis:</w:t>
            </w:r>
          </w:p>
        </w:tc>
        <w:tc>
          <w:tcPr>
            <w:tcW w:w="3713" w:type="pct"/>
            <w:hideMark/>
          </w:tcPr>
          <w:p w14:paraId="4DBC607D" w14:textId="77777777" w:rsidR="006B03B9" w:rsidRDefault="00B909DD" w:rsidP="003C30EE">
            <w:pPr>
              <w:pStyle w:val="ListParagraph"/>
              <w:rPr>
                <w:rFonts w:eastAsia="Times New Roman"/>
              </w:rPr>
            </w:pPr>
            <w:r>
              <w:rPr>
                <w:rFonts w:eastAsia="Times New Roman"/>
              </w:rPr>
              <w:t>Osteoporosis is a significant health concern, leading to fractures, loss of mobility and independence. Over 60% of women over the age of 50 have reduced bone density. Younger women with early menopause, breast cancer or other risk factors may also have reduced bone density. Evidence shows higher rates of hip fractures in rural areas of Australia, and lower osteoporosis knowledge among women with early menopause in rural areas. This study aims to assess differences between investigation and treatment of osteoporosis in (i) early menopause compared to women with expected</w:t>
            </w:r>
            <w:r w:rsidR="006B03B9">
              <w:rPr>
                <w:rFonts w:eastAsia="Times New Roman"/>
              </w:rPr>
              <w:t>-</w:t>
            </w:r>
            <w:r>
              <w:rPr>
                <w:rFonts w:eastAsia="Times New Roman"/>
              </w:rPr>
              <w:t xml:space="preserve">age menopause and (ii) rural compared to metropolitan areas of Australia. </w:t>
            </w:r>
          </w:p>
          <w:p w14:paraId="68869713" w14:textId="044B099C" w:rsidR="00207BA5" w:rsidRDefault="006B03B9">
            <w:pPr>
              <w:spacing w:after="240"/>
              <w:jc w:val="both"/>
              <w:rPr>
                <w:rFonts w:eastAsia="Times New Roman"/>
              </w:rPr>
            </w:pPr>
            <w:r>
              <w:rPr>
                <w:rFonts w:eastAsia="Times New Roman"/>
              </w:rPr>
              <w:t>PhD student Dr Alicia Jones has been on maternity leave from 1/7/2021 - 31/6/2022 and so the project has been on hold for this time.</w:t>
            </w:r>
          </w:p>
        </w:tc>
      </w:tr>
    </w:tbl>
    <w:p w14:paraId="4337286D" w14:textId="77777777" w:rsidR="00005BF6" w:rsidRDefault="00005BF6">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7"/>
        <w:gridCol w:w="67"/>
        <w:gridCol w:w="6732"/>
      </w:tblGrid>
      <w:tr w:rsidR="00005BF6" w14:paraId="24B1940D" w14:textId="77777777" w:rsidTr="00005BF6">
        <w:trPr>
          <w:trHeight w:val="680"/>
          <w:tblCellSpacing w:w="15" w:type="dxa"/>
        </w:trPr>
        <w:tc>
          <w:tcPr>
            <w:tcW w:w="1213" w:type="pct"/>
            <w:shd w:val="clear" w:color="auto" w:fill="ADD8E6"/>
            <w:hideMark/>
          </w:tcPr>
          <w:p w14:paraId="3F524B11" w14:textId="77777777" w:rsidR="00005BF6" w:rsidRDefault="00005BF6" w:rsidP="00770BE9">
            <w:pPr>
              <w:rPr>
                <w:rFonts w:eastAsia="Times New Roman"/>
              </w:rPr>
            </w:pPr>
            <w:r>
              <w:rPr>
                <w:rFonts w:eastAsia="Times New Roman"/>
              </w:rPr>
              <w:t>Project ID: A831</w:t>
            </w:r>
          </w:p>
        </w:tc>
        <w:tc>
          <w:tcPr>
            <w:tcW w:w="3737" w:type="pct"/>
            <w:gridSpan w:val="2"/>
            <w:shd w:val="clear" w:color="auto" w:fill="ADD8E6"/>
            <w:hideMark/>
          </w:tcPr>
          <w:p w14:paraId="53169727" w14:textId="77777777" w:rsidR="00005BF6" w:rsidRDefault="00005BF6" w:rsidP="00770BE9">
            <w:pPr>
              <w:rPr>
                <w:rFonts w:eastAsia="Times New Roman"/>
              </w:rPr>
            </w:pPr>
            <w:r>
              <w:rPr>
                <w:rFonts w:eastAsia="Times New Roman"/>
                <w:b/>
                <w:bCs/>
              </w:rPr>
              <w:t xml:space="preserve">The effects of substance use in Australian women (born 1989-1995; and 1973-1978) on health, </w:t>
            </w:r>
            <w:proofErr w:type="gramStart"/>
            <w:r>
              <w:rPr>
                <w:rFonts w:eastAsia="Times New Roman"/>
                <w:b/>
                <w:bCs/>
              </w:rPr>
              <w:t>wellbeing</w:t>
            </w:r>
            <w:proofErr w:type="gramEnd"/>
            <w:r>
              <w:rPr>
                <w:rFonts w:eastAsia="Times New Roman"/>
                <w:b/>
                <w:bCs/>
              </w:rPr>
              <w:t xml:space="preserve"> and mental health</w:t>
            </w:r>
          </w:p>
        </w:tc>
      </w:tr>
      <w:tr w:rsidR="00005BF6" w14:paraId="4A79FFB3" w14:textId="77777777" w:rsidTr="00005BF6">
        <w:trPr>
          <w:trHeight w:val="680"/>
          <w:tblCellSpacing w:w="15" w:type="dxa"/>
        </w:trPr>
        <w:tc>
          <w:tcPr>
            <w:tcW w:w="1213" w:type="pct"/>
            <w:hideMark/>
          </w:tcPr>
          <w:p w14:paraId="4B898B3E" w14:textId="77777777" w:rsidR="00005BF6" w:rsidRDefault="00005BF6" w:rsidP="00770BE9">
            <w:pPr>
              <w:rPr>
                <w:rFonts w:eastAsia="Times New Roman"/>
              </w:rPr>
            </w:pPr>
            <w:r>
              <w:rPr>
                <w:rFonts w:eastAsia="Times New Roman"/>
              </w:rPr>
              <w:lastRenderedPageBreak/>
              <w:t>Lead Investigator:</w:t>
            </w:r>
          </w:p>
        </w:tc>
        <w:tc>
          <w:tcPr>
            <w:tcW w:w="3737" w:type="pct"/>
            <w:gridSpan w:val="2"/>
            <w:hideMark/>
          </w:tcPr>
          <w:p w14:paraId="76AF9F2A" w14:textId="77777777" w:rsidR="00005BF6" w:rsidRDefault="00005BF6" w:rsidP="00770BE9">
            <w:pPr>
              <w:numPr>
                <w:ilvl w:val="0"/>
                <w:numId w:val="439"/>
              </w:numPr>
              <w:spacing w:before="100" w:beforeAutospacing="1" w:after="100" w:afterAutospacing="1"/>
              <w:rPr>
                <w:rFonts w:eastAsia="Times New Roman"/>
              </w:rPr>
            </w:pPr>
            <w:r>
              <w:rPr>
                <w:rFonts w:eastAsia="Times New Roman"/>
              </w:rPr>
              <w:t>Dr Kylie Bailey - Psychology Department, University of Newcastle</w:t>
            </w:r>
          </w:p>
        </w:tc>
      </w:tr>
      <w:tr w:rsidR="00005BF6" w14:paraId="5526AE24" w14:textId="77777777" w:rsidTr="00005BF6">
        <w:trPr>
          <w:trHeight w:val="900"/>
          <w:tblCellSpacing w:w="15" w:type="dxa"/>
        </w:trPr>
        <w:tc>
          <w:tcPr>
            <w:tcW w:w="1213" w:type="pct"/>
            <w:hideMark/>
          </w:tcPr>
          <w:p w14:paraId="4553502B" w14:textId="77777777" w:rsidR="00005BF6" w:rsidRDefault="00005BF6" w:rsidP="00770BE9">
            <w:pPr>
              <w:rPr>
                <w:rFonts w:eastAsia="Times New Roman"/>
              </w:rPr>
            </w:pPr>
            <w:r>
              <w:rPr>
                <w:rFonts w:eastAsia="Times New Roman"/>
              </w:rPr>
              <w:t>Student:</w:t>
            </w:r>
          </w:p>
          <w:p w14:paraId="283748CE" w14:textId="77777777" w:rsidR="00005BF6" w:rsidRDefault="00005BF6" w:rsidP="00770BE9">
            <w:pPr>
              <w:rPr>
                <w:rFonts w:eastAsia="Times New Roman"/>
              </w:rPr>
            </w:pPr>
          </w:p>
          <w:p w14:paraId="6BF0CFBD" w14:textId="77777777" w:rsidR="00005BF6" w:rsidRDefault="00005BF6" w:rsidP="00770BE9">
            <w:pPr>
              <w:rPr>
                <w:rFonts w:eastAsia="Times New Roman"/>
              </w:rPr>
            </w:pPr>
            <w:r>
              <w:rPr>
                <w:rFonts w:eastAsia="Times New Roman"/>
              </w:rPr>
              <w:t>Other collaborators:</w:t>
            </w:r>
          </w:p>
        </w:tc>
        <w:tc>
          <w:tcPr>
            <w:tcW w:w="3737" w:type="pct"/>
            <w:gridSpan w:val="2"/>
            <w:hideMark/>
          </w:tcPr>
          <w:p w14:paraId="105E7BC0" w14:textId="77777777" w:rsidR="00005BF6" w:rsidRDefault="00005BF6" w:rsidP="00770BE9">
            <w:pPr>
              <w:numPr>
                <w:ilvl w:val="0"/>
                <w:numId w:val="440"/>
              </w:numPr>
              <w:spacing w:before="100" w:beforeAutospacing="1" w:after="150"/>
              <w:rPr>
                <w:rFonts w:eastAsia="Times New Roman"/>
              </w:rPr>
            </w:pPr>
            <w:r>
              <w:rPr>
                <w:rFonts w:eastAsia="Times New Roman"/>
              </w:rPr>
              <w:t xml:space="preserve">Natalie Sinclair - Macquarie Drug and Alcohol Service, Mid North Coast Area Health </w:t>
            </w:r>
          </w:p>
          <w:p w14:paraId="13BE326B" w14:textId="77777777" w:rsidR="00005BF6" w:rsidRDefault="00005BF6" w:rsidP="00770BE9">
            <w:pPr>
              <w:numPr>
                <w:ilvl w:val="0"/>
                <w:numId w:val="440"/>
              </w:numPr>
              <w:spacing w:before="100" w:beforeAutospacing="1" w:after="150"/>
              <w:rPr>
                <w:rFonts w:eastAsia="Times New Roman"/>
              </w:rPr>
            </w:pPr>
            <w:r>
              <w:rPr>
                <w:rFonts w:eastAsia="Times New Roman"/>
              </w:rPr>
              <w:t xml:space="preserve">Dr Elizabeth Stojanovski - School of Mathematical &amp; Physical Sciences, University of Newcastle </w:t>
            </w:r>
          </w:p>
          <w:p w14:paraId="02A0F928" w14:textId="77777777" w:rsidR="00005BF6" w:rsidRDefault="00005BF6" w:rsidP="00770BE9">
            <w:pPr>
              <w:numPr>
                <w:ilvl w:val="0"/>
                <w:numId w:val="440"/>
              </w:numPr>
              <w:spacing w:before="100" w:beforeAutospacing="1" w:after="150"/>
              <w:rPr>
                <w:rFonts w:eastAsia="Times New Roman"/>
              </w:rPr>
            </w:pPr>
            <w:r>
              <w:rPr>
                <w:rFonts w:eastAsia="Times New Roman"/>
              </w:rPr>
              <w:t xml:space="preserve">Dr Tazeen Majeed - School of Medicine and Public Health, University of Newcastle </w:t>
            </w:r>
          </w:p>
          <w:p w14:paraId="7483358A" w14:textId="77777777" w:rsidR="00005BF6" w:rsidRDefault="00005BF6" w:rsidP="00770BE9">
            <w:pPr>
              <w:numPr>
                <w:ilvl w:val="0"/>
                <w:numId w:val="440"/>
              </w:numPr>
              <w:spacing w:before="100" w:beforeAutospacing="1" w:after="150"/>
              <w:rPr>
                <w:rFonts w:eastAsia="Times New Roman"/>
              </w:rPr>
            </w:pPr>
            <w:r>
              <w:rPr>
                <w:rFonts w:eastAsia="Times New Roman"/>
              </w:rPr>
              <w:t xml:space="preserve">Dr Julia Dray - The University of Newcastle </w:t>
            </w:r>
          </w:p>
          <w:p w14:paraId="68A9F04F" w14:textId="77777777" w:rsidR="00005BF6" w:rsidRDefault="00005BF6" w:rsidP="00770BE9">
            <w:pPr>
              <w:numPr>
                <w:ilvl w:val="0"/>
                <w:numId w:val="440"/>
              </w:numPr>
              <w:spacing w:before="100" w:beforeAutospacing="1" w:after="150"/>
              <w:rPr>
                <w:rFonts w:eastAsia="Times New Roman"/>
              </w:rPr>
            </w:pPr>
            <w:r>
              <w:rPr>
                <w:rFonts w:eastAsia="Times New Roman"/>
              </w:rPr>
              <w:t xml:space="preserve">Dr Eliza Skelton - The University of Newcastle </w:t>
            </w:r>
          </w:p>
          <w:p w14:paraId="5A74FD4F" w14:textId="77777777" w:rsidR="00005BF6" w:rsidRPr="00C0647E" w:rsidRDefault="00005BF6" w:rsidP="00770BE9">
            <w:pPr>
              <w:numPr>
                <w:ilvl w:val="0"/>
                <w:numId w:val="440"/>
              </w:numPr>
              <w:spacing w:before="100" w:beforeAutospacing="1" w:after="150"/>
              <w:rPr>
                <w:rFonts w:eastAsia="Times New Roman"/>
              </w:rPr>
            </w:pPr>
            <w:r>
              <w:rPr>
                <w:rFonts w:eastAsia="Times New Roman"/>
              </w:rPr>
              <w:t xml:space="preserve">Dr Beth Mah - </w:t>
            </w:r>
            <w:proofErr w:type="spellStart"/>
            <w:r>
              <w:rPr>
                <w:rFonts w:eastAsia="Times New Roman"/>
              </w:rPr>
              <w:t>Wandiyali</w:t>
            </w:r>
            <w:proofErr w:type="spellEnd"/>
            <w:r>
              <w:rPr>
                <w:rFonts w:eastAsia="Times New Roman"/>
              </w:rPr>
              <w:t xml:space="preserve"> </w:t>
            </w:r>
          </w:p>
        </w:tc>
      </w:tr>
      <w:tr w:rsidR="00005BF6" w14:paraId="379A330F" w14:textId="77777777" w:rsidTr="00005BF6">
        <w:trPr>
          <w:trHeight w:val="900"/>
          <w:tblCellSpacing w:w="15" w:type="dxa"/>
        </w:trPr>
        <w:tc>
          <w:tcPr>
            <w:tcW w:w="1213" w:type="pct"/>
            <w:hideMark/>
          </w:tcPr>
          <w:p w14:paraId="47F3913D" w14:textId="77777777" w:rsidR="00005BF6" w:rsidRDefault="00005BF6" w:rsidP="00770BE9">
            <w:pPr>
              <w:rPr>
                <w:rFonts w:eastAsia="Times New Roman"/>
              </w:rPr>
            </w:pPr>
            <w:r>
              <w:rPr>
                <w:rFonts w:eastAsia="Times New Roman"/>
              </w:rPr>
              <w:t>Liaison person:</w:t>
            </w:r>
          </w:p>
        </w:tc>
        <w:tc>
          <w:tcPr>
            <w:tcW w:w="3737" w:type="pct"/>
            <w:gridSpan w:val="2"/>
            <w:hideMark/>
          </w:tcPr>
          <w:p w14:paraId="6617BC28" w14:textId="77777777" w:rsidR="00005BF6" w:rsidRDefault="00005BF6" w:rsidP="00770BE9">
            <w:pPr>
              <w:numPr>
                <w:ilvl w:val="0"/>
                <w:numId w:val="441"/>
              </w:numPr>
              <w:spacing w:before="100" w:beforeAutospacing="1" w:after="100" w:afterAutospacing="1"/>
              <w:rPr>
                <w:rFonts w:eastAsia="Times New Roman"/>
              </w:rPr>
            </w:pPr>
            <w:r>
              <w:rPr>
                <w:rFonts w:eastAsia="Times New Roman"/>
              </w:rPr>
              <w:t>Peta Forder - Centre for Women's Health Research, The University of Newcastle</w:t>
            </w:r>
          </w:p>
        </w:tc>
      </w:tr>
      <w:tr w:rsidR="00005BF6" w14:paraId="40531D94" w14:textId="77777777" w:rsidTr="00005BF6">
        <w:trPr>
          <w:trHeight w:val="1247"/>
          <w:tblCellSpacing w:w="15" w:type="dxa"/>
        </w:trPr>
        <w:tc>
          <w:tcPr>
            <w:tcW w:w="1213" w:type="pct"/>
            <w:hideMark/>
          </w:tcPr>
          <w:p w14:paraId="31A588D6" w14:textId="77777777" w:rsidR="00005BF6" w:rsidRDefault="00005BF6" w:rsidP="00770BE9">
            <w:pPr>
              <w:rPr>
                <w:rFonts w:eastAsia="Times New Roman"/>
              </w:rPr>
            </w:pPr>
            <w:r>
              <w:rPr>
                <w:rFonts w:eastAsia="Times New Roman"/>
              </w:rPr>
              <w:t>Synopsis:</w:t>
            </w:r>
          </w:p>
        </w:tc>
        <w:tc>
          <w:tcPr>
            <w:tcW w:w="3737" w:type="pct"/>
            <w:gridSpan w:val="2"/>
            <w:hideMark/>
          </w:tcPr>
          <w:p w14:paraId="367F5109" w14:textId="77777777" w:rsidR="00005BF6" w:rsidRDefault="00005BF6" w:rsidP="00770BE9">
            <w:pPr>
              <w:pStyle w:val="ListParagraph"/>
              <w:rPr>
                <w:rFonts w:eastAsia="Times New Roman"/>
              </w:rPr>
            </w:pPr>
            <w:r>
              <w:rPr>
                <w:rFonts w:eastAsia="Times New Roman"/>
              </w:rPr>
              <w:t xml:space="preserve">Understanding the prevalence of substance use in women as well as changes in use across the generations, will assist health workers and policy makers to provide substance use treatments that are more appropriate for women. This project has three studies that explore self-reported substance use in Australian women in the 1973-1978 and 1989-1995 cohorts. The first study is a longitudinal study and will investigate substance use. The second study will compare substance use between the 73-78 and the 89-95 cohorts. The third study will explore the impacts of substance use on women’s health, </w:t>
            </w:r>
            <w:proofErr w:type="gramStart"/>
            <w:r>
              <w:rPr>
                <w:rFonts w:eastAsia="Times New Roman"/>
              </w:rPr>
              <w:t>wellbeing</w:t>
            </w:r>
            <w:proofErr w:type="gramEnd"/>
            <w:r>
              <w:rPr>
                <w:rFonts w:eastAsia="Times New Roman"/>
              </w:rPr>
              <w:t xml:space="preserve"> and mental health.</w:t>
            </w:r>
          </w:p>
          <w:p w14:paraId="4D549133" w14:textId="77777777" w:rsidR="00005BF6" w:rsidRDefault="00005BF6" w:rsidP="00770BE9">
            <w:pPr>
              <w:pStyle w:val="ListParagraph"/>
              <w:rPr>
                <w:rFonts w:eastAsia="Times New Roman"/>
              </w:rPr>
            </w:pPr>
          </w:p>
        </w:tc>
      </w:tr>
      <w:tr w:rsidR="00207BA5" w14:paraId="354A5E12" w14:textId="77777777" w:rsidTr="00C4419A">
        <w:trPr>
          <w:trHeight w:val="900"/>
          <w:tblCellSpacing w:w="15" w:type="dxa"/>
        </w:trPr>
        <w:tc>
          <w:tcPr>
            <w:tcW w:w="1234" w:type="pct"/>
            <w:gridSpan w:val="2"/>
            <w:shd w:val="clear" w:color="auto" w:fill="ADD8E6"/>
            <w:hideMark/>
          </w:tcPr>
          <w:p w14:paraId="211E3639" w14:textId="77777777" w:rsidR="00207BA5" w:rsidRDefault="00B909DD">
            <w:pPr>
              <w:rPr>
                <w:rFonts w:eastAsia="Times New Roman"/>
              </w:rPr>
            </w:pPr>
            <w:r>
              <w:rPr>
                <w:rFonts w:eastAsia="Times New Roman"/>
              </w:rPr>
              <w:t>Project ID: A832</w:t>
            </w:r>
          </w:p>
        </w:tc>
        <w:tc>
          <w:tcPr>
            <w:tcW w:w="3716" w:type="pct"/>
            <w:shd w:val="clear" w:color="auto" w:fill="ADD8E6"/>
            <w:hideMark/>
          </w:tcPr>
          <w:p w14:paraId="1F12F4E9" w14:textId="77777777" w:rsidR="00207BA5" w:rsidRDefault="00B909DD">
            <w:pPr>
              <w:rPr>
                <w:rFonts w:eastAsia="Times New Roman"/>
              </w:rPr>
            </w:pPr>
            <w:r>
              <w:rPr>
                <w:rFonts w:eastAsia="Times New Roman"/>
                <w:b/>
                <w:bCs/>
              </w:rPr>
              <w:t xml:space="preserve">The projected impact of pre-existing mental illness on perinatal mental health, </w:t>
            </w:r>
            <w:proofErr w:type="gramStart"/>
            <w:r>
              <w:rPr>
                <w:rFonts w:eastAsia="Times New Roman"/>
                <w:b/>
                <w:bCs/>
              </w:rPr>
              <w:t>pregnancy</w:t>
            </w:r>
            <w:proofErr w:type="gramEnd"/>
            <w:r>
              <w:rPr>
                <w:rFonts w:eastAsia="Times New Roman"/>
                <w:b/>
                <w:bCs/>
              </w:rPr>
              <w:t xml:space="preserve"> and birth among young Australian women (born 1989-95)</w:t>
            </w:r>
          </w:p>
        </w:tc>
      </w:tr>
      <w:tr w:rsidR="00207BA5" w14:paraId="260699D7" w14:textId="77777777" w:rsidTr="002B205B">
        <w:trPr>
          <w:trHeight w:val="624"/>
          <w:tblCellSpacing w:w="15" w:type="dxa"/>
        </w:trPr>
        <w:tc>
          <w:tcPr>
            <w:tcW w:w="1234" w:type="pct"/>
            <w:gridSpan w:val="2"/>
            <w:hideMark/>
          </w:tcPr>
          <w:p w14:paraId="0107A0B3" w14:textId="77777777" w:rsidR="00207BA5" w:rsidRDefault="00B909DD">
            <w:pPr>
              <w:rPr>
                <w:rFonts w:eastAsia="Times New Roman"/>
              </w:rPr>
            </w:pPr>
            <w:r>
              <w:rPr>
                <w:rFonts w:eastAsia="Times New Roman"/>
              </w:rPr>
              <w:t>Lead Investigator:</w:t>
            </w:r>
          </w:p>
        </w:tc>
        <w:tc>
          <w:tcPr>
            <w:tcW w:w="3716" w:type="pct"/>
            <w:hideMark/>
          </w:tcPr>
          <w:p w14:paraId="1CACA36F" w14:textId="77777777" w:rsidR="00207BA5" w:rsidRDefault="00B909DD">
            <w:pPr>
              <w:numPr>
                <w:ilvl w:val="0"/>
                <w:numId w:val="169"/>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1C6B126D" w14:textId="77777777" w:rsidTr="00C4419A">
        <w:trPr>
          <w:trHeight w:val="900"/>
          <w:tblCellSpacing w:w="15" w:type="dxa"/>
        </w:trPr>
        <w:tc>
          <w:tcPr>
            <w:tcW w:w="1234" w:type="pct"/>
            <w:gridSpan w:val="2"/>
            <w:hideMark/>
          </w:tcPr>
          <w:p w14:paraId="66489B24" w14:textId="77777777" w:rsidR="00207BA5" w:rsidRDefault="00B909DD">
            <w:pPr>
              <w:rPr>
                <w:rFonts w:eastAsia="Times New Roman"/>
              </w:rPr>
            </w:pPr>
            <w:r>
              <w:rPr>
                <w:rFonts w:eastAsia="Times New Roman"/>
              </w:rPr>
              <w:t>Other collaborators:</w:t>
            </w:r>
          </w:p>
        </w:tc>
        <w:tc>
          <w:tcPr>
            <w:tcW w:w="3716" w:type="pct"/>
            <w:hideMark/>
          </w:tcPr>
          <w:p w14:paraId="0A74A7F5" w14:textId="03569272" w:rsidR="00207BA5" w:rsidRDefault="00B909DD">
            <w:pPr>
              <w:numPr>
                <w:ilvl w:val="0"/>
                <w:numId w:val="170"/>
              </w:numPr>
              <w:spacing w:before="100" w:beforeAutospacing="1" w:after="150"/>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 </w:t>
            </w:r>
          </w:p>
          <w:p w14:paraId="385C2524" w14:textId="77777777" w:rsidR="00207BA5" w:rsidRDefault="00B909DD">
            <w:pPr>
              <w:numPr>
                <w:ilvl w:val="0"/>
                <w:numId w:val="170"/>
              </w:numPr>
              <w:spacing w:before="100" w:beforeAutospacing="1" w:after="150"/>
              <w:rPr>
                <w:rFonts w:eastAsia="Times New Roman"/>
              </w:rPr>
            </w:pPr>
            <w:r>
              <w:rPr>
                <w:rFonts w:eastAsia="Times New Roman"/>
              </w:rPr>
              <w:t xml:space="preserve">Dr Catherine Chojenta - Centre for Women's Health Research, The University of Newcastle </w:t>
            </w:r>
          </w:p>
          <w:p w14:paraId="4209A654" w14:textId="77777777" w:rsidR="00207BA5" w:rsidRDefault="00B909DD">
            <w:pPr>
              <w:numPr>
                <w:ilvl w:val="0"/>
                <w:numId w:val="170"/>
              </w:numPr>
              <w:spacing w:before="100" w:beforeAutospacing="1" w:after="150"/>
              <w:rPr>
                <w:rFonts w:eastAsia="Times New Roman"/>
              </w:rPr>
            </w:pPr>
            <w:r>
              <w:rPr>
                <w:rFonts w:eastAsia="Times New Roman"/>
              </w:rPr>
              <w:t>Prof Marie-</w:t>
            </w:r>
            <w:proofErr w:type="spellStart"/>
            <w:r>
              <w:rPr>
                <w:rFonts w:eastAsia="Times New Roman"/>
              </w:rPr>
              <w:t>Paule</w:t>
            </w:r>
            <w:proofErr w:type="spellEnd"/>
            <w:r>
              <w:rPr>
                <w:rFonts w:eastAsia="Times New Roman"/>
              </w:rPr>
              <w:t xml:space="preserve"> Austin - Perinatal and Women's Mental Health, University of New South Wales </w:t>
            </w:r>
          </w:p>
          <w:p w14:paraId="073EAC9A" w14:textId="77777777" w:rsidR="00207BA5" w:rsidRDefault="00B909DD">
            <w:pPr>
              <w:numPr>
                <w:ilvl w:val="0"/>
                <w:numId w:val="170"/>
              </w:numPr>
              <w:spacing w:before="100" w:beforeAutospacing="1" w:after="150"/>
              <w:rPr>
                <w:rFonts w:eastAsia="Times New Roman"/>
              </w:rPr>
            </w:pPr>
            <w:r>
              <w:rPr>
                <w:rFonts w:eastAsia="Times New Roman"/>
              </w:rPr>
              <w:t xml:space="preserve">Dr Nicole Reilly - University of Wollongong </w:t>
            </w:r>
          </w:p>
          <w:p w14:paraId="0A703962" w14:textId="76B881FA" w:rsidR="00207BA5" w:rsidRDefault="00B909DD">
            <w:pPr>
              <w:numPr>
                <w:ilvl w:val="0"/>
                <w:numId w:val="170"/>
              </w:numPr>
              <w:spacing w:before="100" w:beforeAutospacing="1" w:after="150"/>
              <w:rPr>
                <w:rFonts w:eastAsia="Times New Roman"/>
              </w:rPr>
            </w:pPr>
            <w:r>
              <w:rPr>
                <w:rFonts w:eastAsia="Times New Roman"/>
              </w:rPr>
              <w:t xml:space="preserve">Peta Forder - Centre for Women's Health Research, The University of Newcastle </w:t>
            </w:r>
          </w:p>
          <w:p w14:paraId="0E56293D" w14:textId="09F0C7DC" w:rsidR="00207BA5" w:rsidRDefault="00B909DD">
            <w:pPr>
              <w:numPr>
                <w:ilvl w:val="0"/>
                <w:numId w:val="170"/>
              </w:numPr>
              <w:spacing w:before="100" w:beforeAutospacing="1" w:after="150"/>
              <w:rPr>
                <w:rFonts w:eastAsia="Times New Roman"/>
              </w:rPr>
            </w:pPr>
            <w:r>
              <w:rPr>
                <w:rFonts w:eastAsia="Times New Roman"/>
              </w:rPr>
              <w:lastRenderedPageBreak/>
              <w:t>Natalie Townsend - Centre for Women</w:t>
            </w:r>
            <w:r w:rsidR="00093533">
              <w:rPr>
                <w:rFonts w:eastAsia="Times New Roman"/>
              </w:rPr>
              <w:t>’</w:t>
            </w:r>
            <w:r>
              <w:rPr>
                <w:rFonts w:eastAsia="Times New Roman"/>
              </w:rPr>
              <w:t xml:space="preserve">s Health Research, The University of Newcastle </w:t>
            </w:r>
          </w:p>
          <w:p w14:paraId="1A78CB53" w14:textId="738A353D" w:rsidR="00207BA5" w:rsidRDefault="00B909DD">
            <w:pPr>
              <w:numPr>
                <w:ilvl w:val="0"/>
                <w:numId w:val="170"/>
              </w:numPr>
              <w:spacing w:before="100" w:beforeAutospacing="1" w:after="150"/>
              <w:rPr>
                <w:rFonts w:eastAsia="Times New Roman"/>
              </w:rPr>
            </w:pPr>
            <w:r>
              <w:rPr>
                <w:rFonts w:eastAsia="Times New Roman"/>
              </w:rPr>
              <w:t>Dr Katrina Moss - Australian Women and Girls</w:t>
            </w:r>
            <w:r w:rsidR="00093533">
              <w:rPr>
                <w:rFonts w:eastAsia="Times New Roman"/>
              </w:rPr>
              <w:t>’</w:t>
            </w:r>
            <w:r>
              <w:rPr>
                <w:rFonts w:eastAsia="Times New Roman"/>
              </w:rPr>
              <w:t xml:space="preserve"> Health Research Centre, The University of Queensland </w:t>
            </w:r>
          </w:p>
          <w:p w14:paraId="271CF18A" w14:textId="271ACA1D" w:rsidR="00207BA5" w:rsidRDefault="00B909DD">
            <w:pPr>
              <w:numPr>
                <w:ilvl w:val="0"/>
                <w:numId w:val="170"/>
              </w:numPr>
              <w:spacing w:before="100" w:beforeAutospacing="1" w:after="150"/>
              <w:rPr>
                <w:rFonts w:eastAsia="Times New Roman"/>
              </w:rPr>
            </w:pPr>
            <w:r>
              <w:rPr>
                <w:rFonts w:eastAsia="Times New Roman"/>
              </w:rPr>
              <w:t>Nick Egan - Centre for Women</w:t>
            </w:r>
            <w:r w:rsidR="00093533">
              <w:rPr>
                <w:rFonts w:eastAsia="Times New Roman"/>
              </w:rPr>
              <w:t>’</w:t>
            </w:r>
            <w:r>
              <w:rPr>
                <w:rFonts w:eastAsia="Times New Roman"/>
              </w:rPr>
              <w:t xml:space="preserve">s Health Research, The University of Newcastle </w:t>
            </w:r>
          </w:p>
        </w:tc>
      </w:tr>
      <w:tr w:rsidR="00207BA5" w14:paraId="11BF8593" w14:textId="77777777" w:rsidTr="00C4419A">
        <w:trPr>
          <w:trHeight w:val="900"/>
          <w:tblCellSpacing w:w="15" w:type="dxa"/>
        </w:trPr>
        <w:tc>
          <w:tcPr>
            <w:tcW w:w="1234" w:type="pct"/>
            <w:gridSpan w:val="2"/>
            <w:hideMark/>
          </w:tcPr>
          <w:p w14:paraId="52AEAA86" w14:textId="77777777" w:rsidR="00207BA5" w:rsidRDefault="00B909DD">
            <w:pPr>
              <w:rPr>
                <w:rFonts w:eastAsia="Times New Roman"/>
              </w:rPr>
            </w:pPr>
            <w:r>
              <w:rPr>
                <w:rFonts w:eastAsia="Times New Roman"/>
              </w:rPr>
              <w:lastRenderedPageBreak/>
              <w:t>Liaison person:</w:t>
            </w:r>
          </w:p>
        </w:tc>
        <w:tc>
          <w:tcPr>
            <w:tcW w:w="3716" w:type="pct"/>
            <w:hideMark/>
          </w:tcPr>
          <w:p w14:paraId="11D0C919" w14:textId="77777777" w:rsidR="00207BA5" w:rsidRDefault="00B909DD">
            <w:pPr>
              <w:numPr>
                <w:ilvl w:val="0"/>
                <w:numId w:val="171"/>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6BEDDF4F" w14:textId="77777777" w:rsidTr="00774CEA">
        <w:trPr>
          <w:trHeight w:val="964"/>
          <w:tblCellSpacing w:w="15" w:type="dxa"/>
        </w:trPr>
        <w:tc>
          <w:tcPr>
            <w:tcW w:w="1234" w:type="pct"/>
            <w:gridSpan w:val="2"/>
            <w:hideMark/>
          </w:tcPr>
          <w:p w14:paraId="7B74026F" w14:textId="77777777" w:rsidR="00207BA5" w:rsidRDefault="00B909DD">
            <w:pPr>
              <w:rPr>
                <w:rFonts w:eastAsia="Times New Roman"/>
              </w:rPr>
            </w:pPr>
            <w:r>
              <w:rPr>
                <w:rFonts w:eastAsia="Times New Roman"/>
              </w:rPr>
              <w:t>Synopsis:</w:t>
            </w:r>
          </w:p>
        </w:tc>
        <w:tc>
          <w:tcPr>
            <w:tcW w:w="3716" w:type="pct"/>
            <w:hideMark/>
          </w:tcPr>
          <w:p w14:paraId="1BA823D6" w14:textId="77777777" w:rsidR="00207BA5" w:rsidRDefault="00B909DD" w:rsidP="003C30EE">
            <w:pPr>
              <w:pStyle w:val="ListParagraph"/>
              <w:rPr>
                <w:rFonts w:eastAsia="Times New Roman"/>
              </w:rPr>
            </w:pPr>
            <w:r>
              <w:rPr>
                <w:rFonts w:eastAsia="Times New Roman"/>
              </w:rPr>
              <w:t>Previous mental health is a strong predictor of perinatal mental health, such that women with poor mental health before they are pregnant are much more likely to experience mental health issues during and after pregnancy. Analysis of ALSWH data has previously shown the robust link between past mental health and antenatal and postnatal mental health problems among women born 1973-78. A very high proportion of the ALSWH cohort born 1989-95 have reported psychological distress and diagnosed mental health disorders, much higher than the number of women reporting these issues in the cohort born 1973-78. As the 1989-95 cohort enter the childbearing years, it is important to understand the scope of mental health issues that might be experienced by women in this age group, given the high proportion who have a history of mental health problems.</w:t>
            </w:r>
          </w:p>
          <w:p w14:paraId="2C8E58B5" w14:textId="1FF1D5EA" w:rsidR="00937501" w:rsidRDefault="00937501" w:rsidP="003C30EE">
            <w:pPr>
              <w:pStyle w:val="ListParagraph"/>
              <w:rPr>
                <w:rFonts w:eastAsia="Times New Roman"/>
              </w:rPr>
            </w:pPr>
          </w:p>
        </w:tc>
      </w:tr>
      <w:tr w:rsidR="00207BA5" w14:paraId="0C21456E" w14:textId="77777777" w:rsidTr="00C4419A">
        <w:trPr>
          <w:trHeight w:val="900"/>
          <w:tblCellSpacing w:w="15" w:type="dxa"/>
        </w:trPr>
        <w:tc>
          <w:tcPr>
            <w:tcW w:w="1234" w:type="pct"/>
            <w:gridSpan w:val="2"/>
            <w:shd w:val="clear" w:color="auto" w:fill="ADD8E6"/>
            <w:hideMark/>
          </w:tcPr>
          <w:p w14:paraId="22444D14" w14:textId="77777777" w:rsidR="00207BA5" w:rsidRDefault="00B909DD">
            <w:pPr>
              <w:rPr>
                <w:rFonts w:eastAsia="Times New Roman"/>
              </w:rPr>
            </w:pPr>
            <w:r>
              <w:rPr>
                <w:rFonts w:eastAsia="Times New Roman"/>
              </w:rPr>
              <w:t>Project ID: A833</w:t>
            </w:r>
          </w:p>
        </w:tc>
        <w:tc>
          <w:tcPr>
            <w:tcW w:w="3716" w:type="pct"/>
            <w:shd w:val="clear" w:color="auto" w:fill="ADD8E6"/>
            <w:hideMark/>
          </w:tcPr>
          <w:p w14:paraId="314DAE37" w14:textId="4ADA3139" w:rsidR="00207BA5" w:rsidRDefault="00B909DD">
            <w:pPr>
              <w:rPr>
                <w:rFonts w:eastAsia="Times New Roman"/>
              </w:rPr>
            </w:pPr>
            <w:r>
              <w:rPr>
                <w:rFonts w:eastAsia="Times New Roman"/>
                <w:b/>
                <w:bCs/>
              </w:rPr>
              <w:t>Use of external administrative data that may be linked with ALSWH survey data to develop and illustrate methodological issues</w:t>
            </w:r>
          </w:p>
        </w:tc>
      </w:tr>
      <w:tr w:rsidR="00207BA5" w14:paraId="2252BA12" w14:textId="77777777" w:rsidTr="002B205B">
        <w:trPr>
          <w:trHeight w:val="737"/>
          <w:tblCellSpacing w:w="15" w:type="dxa"/>
        </w:trPr>
        <w:tc>
          <w:tcPr>
            <w:tcW w:w="1234" w:type="pct"/>
            <w:gridSpan w:val="2"/>
            <w:hideMark/>
          </w:tcPr>
          <w:p w14:paraId="73715171" w14:textId="77777777" w:rsidR="00207BA5" w:rsidRDefault="00B909DD">
            <w:pPr>
              <w:rPr>
                <w:rFonts w:eastAsia="Times New Roman"/>
              </w:rPr>
            </w:pPr>
            <w:r>
              <w:rPr>
                <w:rFonts w:eastAsia="Times New Roman"/>
              </w:rPr>
              <w:t>Lead Investigator:</w:t>
            </w:r>
          </w:p>
        </w:tc>
        <w:tc>
          <w:tcPr>
            <w:tcW w:w="3716" w:type="pct"/>
            <w:hideMark/>
          </w:tcPr>
          <w:p w14:paraId="5D4E5D00" w14:textId="3D1D66DF" w:rsidR="00207BA5" w:rsidRDefault="00C4419A">
            <w:pPr>
              <w:numPr>
                <w:ilvl w:val="0"/>
                <w:numId w:val="172"/>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5B21D677" w14:textId="77777777" w:rsidTr="00C4419A">
        <w:trPr>
          <w:trHeight w:val="900"/>
          <w:tblCellSpacing w:w="15" w:type="dxa"/>
        </w:trPr>
        <w:tc>
          <w:tcPr>
            <w:tcW w:w="1234" w:type="pct"/>
            <w:gridSpan w:val="2"/>
            <w:hideMark/>
          </w:tcPr>
          <w:p w14:paraId="5AB8FBAF" w14:textId="77777777" w:rsidR="00207BA5" w:rsidRDefault="00B909DD">
            <w:pPr>
              <w:rPr>
                <w:rFonts w:eastAsia="Times New Roman"/>
              </w:rPr>
            </w:pPr>
            <w:r>
              <w:rPr>
                <w:rFonts w:eastAsia="Times New Roman"/>
              </w:rPr>
              <w:t>Other collaborators:</w:t>
            </w:r>
          </w:p>
        </w:tc>
        <w:tc>
          <w:tcPr>
            <w:tcW w:w="3716" w:type="pct"/>
            <w:hideMark/>
          </w:tcPr>
          <w:p w14:paraId="059C5CCB" w14:textId="150CB6BC" w:rsidR="00207BA5" w:rsidRDefault="00B909DD">
            <w:pPr>
              <w:numPr>
                <w:ilvl w:val="0"/>
                <w:numId w:val="173"/>
              </w:numPr>
              <w:spacing w:before="100" w:beforeAutospacing="1" w:after="150"/>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 </w:t>
            </w:r>
          </w:p>
          <w:p w14:paraId="5AA080A8" w14:textId="77777777" w:rsidR="00207BA5" w:rsidRDefault="00B909DD">
            <w:pPr>
              <w:numPr>
                <w:ilvl w:val="0"/>
                <w:numId w:val="173"/>
              </w:numPr>
              <w:spacing w:before="100" w:beforeAutospacing="1" w:after="150"/>
              <w:rPr>
                <w:rFonts w:eastAsia="Times New Roman"/>
              </w:rPr>
            </w:pPr>
            <w:r>
              <w:rPr>
                <w:rFonts w:eastAsia="Times New Roman"/>
              </w:rPr>
              <w:t xml:space="preserve">Prof Julie Byles - Centre for Women's Health Research, The University of Newcastle </w:t>
            </w:r>
          </w:p>
          <w:p w14:paraId="5A748D9D" w14:textId="77777777" w:rsidR="00207BA5" w:rsidRDefault="00B909DD">
            <w:pPr>
              <w:numPr>
                <w:ilvl w:val="0"/>
                <w:numId w:val="173"/>
              </w:numPr>
              <w:spacing w:before="100" w:beforeAutospacing="1" w:after="150"/>
              <w:rPr>
                <w:rFonts w:eastAsia="Times New Roman"/>
              </w:rPr>
            </w:pPr>
            <w:r>
              <w:rPr>
                <w:rFonts w:eastAsia="Times New Roman"/>
              </w:rPr>
              <w:t xml:space="preserve">Prof Deborah Loxton - Centre for Women's Health Research, The University of Newcastle </w:t>
            </w:r>
          </w:p>
          <w:p w14:paraId="44699F0B" w14:textId="480C2F02" w:rsidR="00207BA5" w:rsidRDefault="00B909DD">
            <w:pPr>
              <w:numPr>
                <w:ilvl w:val="0"/>
                <w:numId w:val="173"/>
              </w:numPr>
              <w:spacing w:before="100" w:beforeAutospacing="1" w:after="150"/>
              <w:rPr>
                <w:rFonts w:eastAsia="Times New Roman"/>
              </w:rPr>
            </w:pPr>
            <w:r>
              <w:rPr>
                <w:rFonts w:eastAsia="Times New Roman"/>
              </w:rPr>
              <w:t>Richard Hockey - Australian Women and Girls</w:t>
            </w:r>
            <w:r w:rsidR="00093533">
              <w:rPr>
                <w:rFonts w:eastAsia="Times New Roman"/>
              </w:rPr>
              <w:t>’</w:t>
            </w:r>
            <w:r>
              <w:rPr>
                <w:rFonts w:eastAsia="Times New Roman"/>
              </w:rPr>
              <w:t xml:space="preserve"> Health Research Centre, The University of Queensland </w:t>
            </w:r>
          </w:p>
          <w:p w14:paraId="23074F20" w14:textId="26A712DB" w:rsidR="00207BA5" w:rsidRDefault="00B909DD">
            <w:pPr>
              <w:numPr>
                <w:ilvl w:val="0"/>
                <w:numId w:val="173"/>
              </w:numPr>
              <w:spacing w:before="100" w:beforeAutospacing="1" w:after="150"/>
              <w:rPr>
                <w:rFonts w:eastAsia="Times New Roman"/>
              </w:rPr>
            </w:pPr>
            <w:r>
              <w:rPr>
                <w:rFonts w:eastAsia="Times New Roman"/>
              </w:rPr>
              <w:t>David Fitzgerald - Australian Women and Girls</w:t>
            </w:r>
            <w:r w:rsidR="00093533">
              <w:rPr>
                <w:rFonts w:eastAsia="Times New Roman"/>
              </w:rPr>
              <w:t>’</w:t>
            </w:r>
            <w:r>
              <w:rPr>
                <w:rFonts w:eastAsia="Times New Roman"/>
              </w:rPr>
              <w:t xml:space="preserve"> Health Research Centre, The University of Queensland </w:t>
            </w:r>
          </w:p>
          <w:p w14:paraId="6A734834" w14:textId="728B1E04" w:rsidR="00207BA5" w:rsidRDefault="00B909DD">
            <w:pPr>
              <w:numPr>
                <w:ilvl w:val="0"/>
                <w:numId w:val="173"/>
              </w:numPr>
              <w:spacing w:before="100" w:beforeAutospacing="1" w:after="150"/>
              <w:rPr>
                <w:rFonts w:eastAsia="Times New Roman"/>
              </w:rPr>
            </w:pPr>
            <w:r>
              <w:rPr>
                <w:rFonts w:eastAsia="Times New Roman"/>
              </w:rPr>
              <w:t xml:space="preserve">Peta Forder - Centre for Women's Health Research, The University of Newcastle </w:t>
            </w:r>
          </w:p>
          <w:p w14:paraId="63A5DAF7" w14:textId="1AB2F713" w:rsidR="00207BA5" w:rsidRDefault="00B909DD">
            <w:pPr>
              <w:numPr>
                <w:ilvl w:val="0"/>
                <w:numId w:val="173"/>
              </w:numPr>
              <w:spacing w:before="100" w:beforeAutospacing="1" w:after="150"/>
              <w:rPr>
                <w:rFonts w:eastAsia="Times New Roman"/>
              </w:rPr>
            </w:pPr>
            <w:r>
              <w:rPr>
                <w:rFonts w:eastAsia="Times New Roman"/>
              </w:rPr>
              <w:lastRenderedPageBreak/>
              <w:t>Colleen Loos - Australian Women and Girls</w:t>
            </w:r>
            <w:r w:rsidR="00093533">
              <w:rPr>
                <w:rFonts w:eastAsia="Times New Roman"/>
              </w:rPr>
              <w:t>’</w:t>
            </w:r>
            <w:r>
              <w:rPr>
                <w:rFonts w:eastAsia="Times New Roman"/>
              </w:rPr>
              <w:t xml:space="preserve"> Health Research Centre, The University of Queensland </w:t>
            </w:r>
          </w:p>
          <w:p w14:paraId="6CCE1B08" w14:textId="77777777" w:rsidR="00207BA5" w:rsidRDefault="00B909DD">
            <w:pPr>
              <w:numPr>
                <w:ilvl w:val="0"/>
                <w:numId w:val="173"/>
              </w:numPr>
              <w:spacing w:before="100" w:beforeAutospacing="1" w:after="150"/>
              <w:rPr>
                <w:rFonts w:eastAsia="Times New Roman"/>
              </w:rPr>
            </w:pPr>
            <w:r>
              <w:rPr>
                <w:rFonts w:eastAsia="Times New Roman"/>
              </w:rPr>
              <w:t xml:space="preserve">Dr Michael Waller - School of Public Health, The University of Queensland </w:t>
            </w:r>
          </w:p>
          <w:p w14:paraId="39EFF1ED" w14:textId="65507189" w:rsidR="00207BA5" w:rsidRDefault="00B909DD">
            <w:pPr>
              <w:numPr>
                <w:ilvl w:val="0"/>
                <w:numId w:val="173"/>
              </w:numPr>
              <w:spacing w:before="100" w:beforeAutospacing="1" w:after="150"/>
              <w:rPr>
                <w:rFonts w:eastAsia="Times New Roman"/>
              </w:rPr>
            </w:pPr>
            <w:r>
              <w:rPr>
                <w:rFonts w:eastAsia="Times New Roman"/>
              </w:rPr>
              <w:t xml:space="preserve">Dominic Cavenagh - Centre for Women's Health Research, The University of Newcastle </w:t>
            </w:r>
          </w:p>
          <w:p w14:paraId="4520D9DA" w14:textId="77777777" w:rsidR="00207BA5" w:rsidRDefault="00B909DD">
            <w:pPr>
              <w:numPr>
                <w:ilvl w:val="0"/>
                <w:numId w:val="173"/>
              </w:numPr>
              <w:spacing w:before="100" w:beforeAutospacing="1" w:after="150"/>
              <w:rPr>
                <w:rFonts w:eastAsia="Times New Roman"/>
              </w:rPr>
            </w:pPr>
            <w:r>
              <w:rPr>
                <w:rFonts w:eastAsia="Times New Roman"/>
              </w:rPr>
              <w:t xml:space="preserve">Dr Darsy Darssan - School of Public Health, The University of Queensland </w:t>
            </w:r>
          </w:p>
          <w:p w14:paraId="18526859" w14:textId="44B8A2D0" w:rsidR="00207BA5" w:rsidRDefault="00B909DD">
            <w:pPr>
              <w:numPr>
                <w:ilvl w:val="0"/>
                <w:numId w:val="173"/>
              </w:numPr>
              <w:spacing w:before="100" w:beforeAutospacing="1" w:after="150"/>
              <w:rPr>
                <w:rFonts w:eastAsia="Times New Roman"/>
              </w:rPr>
            </w:pPr>
            <w:r>
              <w:rPr>
                <w:rFonts w:eastAsia="Times New Roman"/>
              </w:rPr>
              <w:t>Nick Egan - Centre for Women</w:t>
            </w:r>
            <w:r w:rsidR="00093533">
              <w:rPr>
                <w:rFonts w:eastAsia="Times New Roman"/>
              </w:rPr>
              <w:t>’</w:t>
            </w:r>
            <w:r>
              <w:rPr>
                <w:rFonts w:eastAsia="Times New Roman"/>
              </w:rPr>
              <w:t xml:space="preserve">s Health Research, The University of Newcastle </w:t>
            </w:r>
          </w:p>
          <w:p w14:paraId="2C79E43E" w14:textId="4246D6B8" w:rsidR="00207BA5" w:rsidRDefault="00B909DD">
            <w:pPr>
              <w:numPr>
                <w:ilvl w:val="0"/>
                <w:numId w:val="173"/>
              </w:numPr>
              <w:spacing w:before="100" w:beforeAutospacing="1" w:after="150"/>
              <w:rPr>
                <w:rFonts w:eastAsia="Times New Roman"/>
              </w:rPr>
            </w:pPr>
            <w:r>
              <w:rPr>
                <w:rFonts w:eastAsia="Times New Roman"/>
              </w:rPr>
              <w:t>Dr Katrina Moss - Australian Women and Girls</w:t>
            </w:r>
            <w:r w:rsidR="00093533">
              <w:rPr>
                <w:rFonts w:eastAsia="Times New Roman"/>
              </w:rPr>
              <w:t>’</w:t>
            </w:r>
            <w:r>
              <w:rPr>
                <w:rFonts w:eastAsia="Times New Roman"/>
              </w:rPr>
              <w:t xml:space="preserve"> Health Research Centre, The University of Queensland </w:t>
            </w:r>
          </w:p>
          <w:p w14:paraId="5B35E40E" w14:textId="16A000BA" w:rsidR="00207BA5" w:rsidRDefault="00B909DD">
            <w:pPr>
              <w:numPr>
                <w:ilvl w:val="0"/>
                <w:numId w:val="173"/>
              </w:numPr>
              <w:spacing w:before="100" w:beforeAutospacing="1" w:after="150"/>
              <w:rPr>
                <w:rFonts w:eastAsia="Times New Roman"/>
              </w:rPr>
            </w:pPr>
            <w:r>
              <w:rPr>
                <w:rFonts w:eastAsia="Times New Roman"/>
              </w:rPr>
              <w:t>Prof Mohammad Reza Baneshi - Australian Women and Girls</w:t>
            </w:r>
            <w:r w:rsidR="00093533">
              <w:rPr>
                <w:rFonts w:eastAsia="Times New Roman"/>
              </w:rPr>
              <w:t>’</w:t>
            </w:r>
            <w:r>
              <w:rPr>
                <w:rFonts w:eastAsia="Times New Roman"/>
              </w:rPr>
              <w:t xml:space="preserve"> Health Research Centre, The University of Queensland </w:t>
            </w:r>
          </w:p>
          <w:p w14:paraId="3D7ADC81" w14:textId="77777777" w:rsidR="00207BA5" w:rsidRDefault="00B909DD">
            <w:pPr>
              <w:numPr>
                <w:ilvl w:val="0"/>
                <w:numId w:val="173"/>
              </w:numPr>
              <w:spacing w:before="100" w:beforeAutospacing="1" w:after="150"/>
              <w:rPr>
                <w:rFonts w:eastAsia="Times New Roman"/>
              </w:rPr>
            </w:pPr>
            <w:r>
              <w:rPr>
                <w:rFonts w:eastAsia="Times New Roman"/>
              </w:rPr>
              <w:t xml:space="preserve">Dr Amy Anderson - Centre for Women's Health Research, The University of Newcastle </w:t>
            </w:r>
          </w:p>
          <w:p w14:paraId="2D6A1E86" w14:textId="01505642" w:rsidR="00207BA5" w:rsidRDefault="00B909DD">
            <w:pPr>
              <w:numPr>
                <w:ilvl w:val="0"/>
                <w:numId w:val="173"/>
              </w:numPr>
              <w:spacing w:before="100" w:beforeAutospacing="1" w:after="150"/>
              <w:rPr>
                <w:rFonts w:eastAsia="Times New Roman"/>
              </w:rPr>
            </w:pPr>
            <w:r>
              <w:rPr>
                <w:rFonts w:eastAsia="Times New Roman"/>
              </w:rPr>
              <w:t>Paul McElwee - Australian Women and Girls</w:t>
            </w:r>
            <w:r w:rsidR="00093533">
              <w:rPr>
                <w:rFonts w:eastAsia="Times New Roman"/>
              </w:rPr>
              <w:t>’</w:t>
            </w:r>
            <w:r>
              <w:rPr>
                <w:rFonts w:eastAsia="Times New Roman"/>
              </w:rPr>
              <w:t xml:space="preserve"> Health Research Centre, The University of Queensland </w:t>
            </w:r>
          </w:p>
        </w:tc>
      </w:tr>
      <w:tr w:rsidR="00207BA5" w14:paraId="473D6F78" w14:textId="77777777" w:rsidTr="00C4419A">
        <w:trPr>
          <w:trHeight w:val="900"/>
          <w:tblCellSpacing w:w="15" w:type="dxa"/>
        </w:trPr>
        <w:tc>
          <w:tcPr>
            <w:tcW w:w="1234" w:type="pct"/>
            <w:gridSpan w:val="2"/>
            <w:hideMark/>
          </w:tcPr>
          <w:p w14:paraId="3C2D80A0" w14:textId="77777777" w:rsidR="00207BA5" w:rsidRDefault="00B909DD">
            <w:pPr>
              <w:rPr>
                <w:rFonts w:eastAsia="Times New Roman"/>
              </w:rPr>
            </w:pPr>
            <w:r>
              <w:rPr>
                <w:rFonts w:eastAsia="Times New Roman"/>
              </w:rPr>
              <w:lastRenderedPageBreak/>
              <w:t>Liaison person:</w:t>
            </w:r>
          </w:p>
        </w:tc>
        <w:tc>
          <w:tcPr>
            <w:tcW w:w="3716" w:type="pct"/>
            <w:hideMark/>
          </w:tcPr>
          <w:p w14:paraId="38AC5B75" w14:textId="5FC10D99" w:rsidR="00207BA5" w:rsidRDefault="00B909DD">
            <w:pPr>
              <w:numPr>
                <w:ilvl w:val="0"/>
                <w:numId w:val="174"/>
              </w:numPr>
              <w:spacing w:before="100" w:beforeAutospacing="1" w:after="100" w:afterAutospacing="1"/>
              <w:rPr>
                <w:rFonts w:eastAsia="Times New Roman"/>
              </w:rPr>
            </w:pPr>
            <w:r>
              <w:rPr>
                <w:rFonts w:eastAsia="Times New Roman"/>
              </w:rPr>
              <w:t xml:space="preserve">Prof Gita Mishra - </w:t>
            </w:r>
            <w:r w:rsidR="00C4419A">
              <w:rPr>
                <w:rFonts w:eastAsia="Times New Roman"/>
              </w:rPr>
              <w:t xml:space="preserve">Australian Women and Girls’ Health Research Centre, </w:t>
            </w:r>
            <w:r>
              <w:rPr>
                <w:rFonts w:eastAsia="Times New Roman"/>
              </w:rPr>
              <w:t>The University of Queensland</w:t>
            </w:r>
          </w:p>
        </w:tc>
      </w:tr>
      <w:tr w:rsidR="00207BA5" w14:paraId="74015D3F" w14:textId="77777777" w:rsidTr="00C4419A">
        <w:trPr>
          <w:trHeight w:val="1350"/>
          <w:tblCellSpacing w:w="15" w:type="dxa"/>
        </w:trPr>
        <w:tc>
          <w:tcPr>
            <w:tcW w:w="1234" w:type="pct"/>
            <w:gridSpan w:val="2"/>
            <w:hideMark/>
          </w:tcPr>
          <w:p w14:paraId="1AEA31E0" w14:textId="77777777" w:rsidR="00207BA5" w:rsidRDefault="00B909DD">
            <w:pPr>
              <w:rPr>
                <w:rFonts w:eastAsia="Times New Roman"/>
              </w:rPr>
            </w:pPr>
            <w:r>
              <w:rPr>
                <w:rFonts w:eastAsia="Times New Roman"/>
              </w:rPr>
              <w:t>Synopsis:</w:t>
            </w:r>
          </w:p>
        </w:tc>
        <w:tc>
          <w:tcPr>
            <w:tcW w:w="3716" w:type="pct"/>
            <w:hideMark/>
          </w:tcPr>
          <w:p w14:paraId="25882BB4" w14:textId="1530C00C" w:rsidR="00207BA5" w:rsidRDefault="00B909DD" w:rsidP="003C30EE">
            <w:pPr>
              <w:pStyle w:val="ListParagraph"/>
              <w:rPr>
                <w:rFonts w:eastAsia="Times New Roman"/>
              </w:rPr>
            </w:pPr>
            <w:r>
              <w:rPr>
                <w:rFonts w:eastAsia="Times New Roman"/>
              </w:rPr>
              <w:t>This project will facilitate research planning,</w:t>
            </w:r>
            <w:r w:rsidR="00C4419A">
              <w:rPr>
                <w:rFonts w:eastAsia="Times New Roman"/>
              </w:rPr>
              <w:t xml:space="preserve"> </w:t>
            </w:r>
            <w:r>
              <w:rPr>
                <w:rFonts w:eastAsia="Times New Roman"/>
              </w:rPr>
              <w:t xml:space="preserve">in particular the judicious use of linked data, by enabling key ALSWH researchers at The Universities of Queensland and Newcastle, who have extensive experience with linked data, to conduct exploratory analyses and preparatory work for government deliverables. The results of these analyses will only be used to inform research planning. </w:t>
            </w:r>
          </w:p>
        </w:tc>
      </w:tr>
    </w:tbl>
    <w:p w14:paraId="4287E893" w14:textId="51BCE723"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25C8F82" w14:textId="77777777" w:rsidTr="00C4419A">
        <w:trPr>
          <w:trHeight w:val="900"/>
          <w:tblCellSpacing w:w="15" w:type="dxa"/>
        </w:trPr>
        <w:tc>
          <w:tcPr>
            <w:tcW w:w="1238" w:type="pct"/>
            <w:shd w:val="clear" w:color="auto" w:fill="ADD8E6"/>
            <w:hideMark/>
          </w:tcPr>
          <w:p w14:paraId="72F21C5A" w14:textId="77777777" w:rsidR="00207BA5" w:rsidRDefault="00B909DD">
            <w:pPr>
              <w:rPr>
                <w:rFonts w:eastAsia="Times New Roman"/>
              </w:rPr>
            </w:pPr>
            <w:r>
              <w:rPr>
                <w:rFonts w:eastAsia="Times New Roman"/>
              </w:rPr>
              <w:t>Project ID: A835</w:t>
            </w:r>
          </w:p>
        </w:tc>
        <w:tc>
          <w:tcPr>
            <w:tcW w:w="3713" w:type="pct"/>
            <w:shd w:val="clear" w:color="auto" w:fill="ADD8E6"/>
            <w:hideMark/>
          </w:tcPr>
          <w:p w14:paraId="4D369770" w14:textId="77777777" w:rsidR="00207BA5" w:rsidRDefault="00B909DD">
            <w:pPr>
              <w:rPr>
                <w:rFonts w:eastAsia="Times New Roman"/>
              </w:rPr>
            </w:pPr>
            <w:r>
              <w:rPr>
                <w:rFonts w:eastAsia="Times New Roman"/>
                <w:b/>
                <w:bCs/>
              </w:rPr>
              <w:t>Are calcium channel blockers associated with breast cancer? Assessing the impact of long-term use in large longitudinal cohorts</w:t>
            </w:r>
          </w:p>
        </w:tc>
      </w:tr>
      <w:tr w:rsidR="00207BA5" w14:paraId="45DD57FA" w14:textId="77777777" w:rsidTr="00C4419A">
        <w:trPr>
          <w:trHeight w:val="900"/>
          <w:tblCellSpacing w:w="15" w:type="dxa"/>
        </w:trPr>
        <w:tc>
          <w:tcPr>
            <w:tcW w:w="1238" w:type="pct"/>
            <w:hideMark/>
          </w:tcPr>
          <w:p w14:paraId="73FA56AC" w14:textId="77777777" w:rsidR="00207BA5" w:rsidRDefault="00B909DD">
            <w:pPr>
              <w:rPr>
                <w:rFonts w:eastAsia="Times New Roman"/>
              </w:rPr>
            </w:pPr>
            <w:r>
              <w:rPr>
                <w:rFonts w:eastAsia="Times New Roman"/>
              </w:rPr>
              <w:t>Lead Investigator:</w:t>
            </w:r>
          </w:p>
        </w:tc>
        <w:tc>
          <w:tcPr>
            <w:tcW w:w="3713" w:type="pct"/>
            <w:hideMark/>
          </w:tcPr>
          <w:p w14:paraId="65DC0CA1" w14:textId="77777777" w:rsidR="00207BA5" w:rsidRDefault="00B909DD">
            <w:pPr>
              <w:numPr>
                <w:ilvl w:val="0"/>
                <w:numId w:val="175"/>
              </w:numPr>
              <w:spacing w:before="100" w:beforeAutospacing="1" w:after="100" w:afterAutospacing="1"/>
              <w:rPr>
                <w:rFonts w:eastAsia="Times New Roman"/>
              </w:rPr>
            </w:pPr>
            <w:r>
              <w:rPr>
                <w:rFonts w:eastAsia="Times New Roman"/>
              </w:rPr>
              <w:t>Prof Rachael Moorin - Curtin Health Innovation Research Institute, Curtin University</w:t>
            </w:r>
          </w:p>
        </w:tc>
      </w:tr>
      <w:tr w:rsidR="00207BA5" w14:paraId="1DBB6559" w14:textId="77777777" w:rsidTr="00C4419A">
        <w:trPr>
          <w:trHeight w:val="900"/>
          <w:tblCellSpacing w:w="15" w:type="dxa"/>
        </w:trPr>
        <w:tc>
          <w:tcPr>
            <w:tcW w:w="1238" w:type="pct"/>
            <w:hideMark/>
          </w:tcPr>
          <w:p w14:paraId="5784E357" w14:textId="77777777" w:rsidR="00207BA5" w:rsidRDefault="00B909DD">
            <w:pPr>
              <w:rPr>
                <w:rFonts w:eastAsia="Times New Roman"/>
              </w:rPr>
            </w:pPr>
            <w:r>
              <w:rPr>
                <w:rFonts w:eastAsia="Times New Roman"/>
              </w:rPr>
              <w:t>Other collaborators:</w:t>
            </w:r>
          </w:p>
        </w:tc>
        <w:tc>
          <w:tcPr>
            <w:tcW w:w="3713" w:type="pct"/>
            <w:hideMark/>
          </w:tcPr>
          <w:p w14:paraId="2012726C" w14:textId="77777777" w:rsidR="00207BA5" w:rsidRDefault="00B909DD">
            <w:pPr>
              <w:numPr>
                <w:ilvl w:val="0"/>
                <w:numId w:val="176"/>
              </w:numPr>
              <w:spacing w:before="100" w:beforeAutospacing="1" w:after="150"/>
              <w:rPr>
                <w:rFonts w:eastAsia="Times New Roman"/>
              </w:rPr>
            </w:pPr>
            <w:r>
              <w:rPr>
                <w:rFonts w:eastAsia="Times New Roman"/>
              </w:rPr>
              <w:t xml:space="preserve">Prof Julie Byles - Centre for Women's Health Research, The University of Newcastle </w:t>
            </w:r>
          </w:p>
          <w:p w14:paraId="7EBC6FB3" w14:textId="77777777" w:rsidR="00207BA5" w:rsidRDefault="00B909DD">
            <w:pPr>
              <w:numPr>
                <w:ilvl w:val="0"/>
                <w:numId w:val="176"/>
              </w:numPr>
              <w:spacing w:before="100" w:beforeAutospacing="1" w:after="150"/>
              <w:rPr>
                <w:rFonts w:eastAsia="Times New Roman"/>
              </w:rPr>
            </w:pPr>
            <w:r>
              <w:rPr>
                <w:rFonts w:eastAsia="Times New Roman"/>
              </w:rPr>
              <w:t xml:space="preserve">Prof Sallie-Anne Pearson - University of New South Wales </w:t>
            </w:r>
          </w:p>
          <w:p w14:paraId="1E161765" w14:textId="77777777" w:rsidR="00207BA5" w:rsidRDefault="00B909DD">
            <w:pPr>
              <w:numPr>
                <w:ilvl w:val="0"/>
                <w:numId w:val="176"/>
              </w:numPr>
              <w:spacing w:before="100" w:beforeAutospacing="1" w:after="150"/>
              <w:rPr>
                <w:rFonts w:eastAsia="Times New Roman"/>
              </w:rPr>
            </w:pPr>
            <w:r>
              <w:rPr>
                <w:rFonts w:eastAsia="Times New Roman"/>
              </w:rPr>
              <w:t xml:space="preserve">Prof Chris Reid - Curtain University </w:t>
            </w:r>
          </w:p>
          <w:p w14:paraId="508C50C9" w14:textId="77777777" w:rsidR="00207BA5" w:rsidRDefault="00B909DD">
            <w:pPr>
              <w:numPr>
                <w:ilvl w:val="0"/>
                <w:numId w:val="176"/>
              </w:numPr>
              <w:spacing w:before="100" w:beforeAutospacing="1" w:after="150"/>
              <w:rPr>
                <w:rFonts w:eastAsia="Times New Roman"/>
              </w:rPr>
            </w:pPr>
            <w:r>
              <w:rPr>
                <w:rFonts w:eastAsia="Times New Roman"/>
              </w:rPr>
              <w:t xml:space="preserve">Prof </w:t>
            </w:r>
            <w:proofErr w:type="spellStart"/>
            <w:r>
              <w:rPr>
                <w:rFonts w:eastAsia="Times New Roman"/>
              </w:rPr>
              <w:t>Christobel</w:t>
            </w:r>
            <w:proofErr w:type="spellEnd"/>
            <w:r>
              <w:rPr>
                <w:rFonts w:eastAsia="Times New Roman"/>
              </w:rPr>
              <w:t xml:space="preserve"> Saunders - The University of Western Australia </w:t>
            </w:r>
          </w:p>
          <w:p w14:paraId="320419B8" w14:textId="77777777" w:rsidR="00207BA5" w:rsidRDefault="00B909DD">
            <w:pPr>
              <w:numPr>
                <w:ilvl w:val="0"/>
                <w:numId w:val="176"/>
              </w:numPr>
              <w:spacing w:before="100" w:beforeAutospacing="1" w:after="150"/>
              <w:rPr>
                <w:rFonts w:eastAsia="Times New Roman"/>
              </w:rPr>
            </w:pPr>
            <w:r>
              <w:rPr>
                <w:rFonts w:eastAsia="Times New Roman"/>
              </w:rPr>
              <w:lastRenderedPageBreak/>
              <w:t xml:space="preserve">Prof Walter </w:t>
            </w:r>
            <w:proofErr w:type="spellStart"/>
            <w:r>
              <w:rPr>
                <w:rFonts w:eastAsia="Times New Roman"/>
              </w:rPr>
              <w:t>Abhayaratna</w:t>
            </w:r>
            <w:proofErr w:type="spellEnd"/>
            <w:r>
              <w:rPr>
                <w:rFonts w:eastAsia="Times New Roman"/>
              </w:rPr>
              <w:t xml:space="preserve"> - Canberra Health Services </w:t>
            </w:r>
          </w:p>
          <w:p w14:paraId="625B747E" w14:textId="77777777" w:rsidR="00207BA5" w:rsidRDefault="00B909DD">
            <w:pPr>
              <w:numPr>
                <w:ilvl w:val="0"/>
                <w:numId w:val="176"/>
              </w:numPr>
              <w:spacing w:before="100" w:beforeAutospacing="1" w:after="150"/>
              <w:rPr>
                <w:rFonts w:eastAsia="Times New Roman"/>
              </w:rPr>
            </w:pPr>
            <w:r>
              <w:rPr>
                <w:rFonts w:eastAsia="Times New Roman"/>
              </w:rPr>
              <w:t xml:space="preserve">Prof David Preen - University of Western Australia </w:t>
            </w:r>
          </w:p>
          <w:p w14:paraId="6990FF01" w14:textId="77777777" w:rsidR="00207BA5" w:rsidRDefault="00B909DD">
            <w:pPr>
              <w:numPr>
                <w:ilvl w:val="0"/>
                <w:numId w:val="176"/>
              </w:numPr>
              <w:spacing w:before="100" w:beforeAutospacing="1" w:after="150"/>
              <w:rPr>
                <w:rFonts w:eastAsia="Times New Roman"/>
              </w:rPr>
            </w:pPr>
            <w:r>
              <w:rPr>
                <w:rFonts w:eastAsia="Times New Roman"/>
              </w:rPr>
              <w:t xml:space="preserve">Prof Bruno Stricker - Erasmus University, </w:t>
            </w:r>
          </w:p>
          <w:p w14:paraId="7A93C584" w14:textId="77777777" w:rsidR="00207BA5" w:rsidRDefault="00B909DD">
            <w:pPr>
              <w:numPr>
                <w:ilvl w:val="0"/>
                <w:numId w:val="176"/>
              </w:numPr>
              <w:spacing w:before="100" w:beforeAutospacing="1" w:after="150"/>
              <w:rPr>
                <w:rFonts w:eastAsia="Times New Roman"/>
              </w:rPr>
            </w:pPr>
            <w:r>
              <w:rPr>
                <w:rFonts w:eastAsia="Times New Roman"/>
              </w:rPr>
              <w:t xml:space="preserve">Prof Jeff Hughes - Curtin University </w:t>
            </w:r>
          </w:p>
          <w:p w14:paraId="120D5856" w14:textId="77777777" w:rsidR="00207BA5" w:rsidRDefault="00B909DD">
            <w:pPr>
              <w:numPr>
                <w:ilvl w:val="0"/>
                <w:numId w:val="176"/>
              </w:numPr>
              <w:spacing w:before="100" w:beforeAutospacing="1" w:after="150"/>
              <w:rPr>
                <w:rFonts w:eastAsia="Times New Roman"/>
              </w:rPr>
            </w:pPr>
            <w:r>
              <w:rPr>
                <w:rFonts w:eastAsia="Times New Roman"/>
              </w:rPr>
              <w:t xml:space="preserve">Prof Max Bulsara - University of Notre Dame </w:t>
            </w:r>
          </w:p>
          <w:p w14:paraId="250286A1" w14:textId="36D88DF2" w:rsidR="00207BA5" w:rsidRDefault="00B909DD">
            <w:pPr>
              <w:numPr>
                <w:ilvl w:val="0"/>
                <w:numId w:val="176"/>
              </w:numPr>
              <w:spacing w:before="100" w:beforeAutospacing="1" w:after="150"/>
              <w:rPr>
                <w:rFonts w:eastAsia="Times New Roman"/>
              </w:rPr>
            </w:pPr>
            <w:r>
              <w:rPr>
                <w:rFonts w:eastAsia="Times New Roman"/>
              </w:rPr>
              <w:t xml:space="preserve">Cameron Wright - Curtin University </w:t>
            </w:r>
          </w:p>
          <w:p w14:paraId="6CF3887B" w14:textId="77777777" w:rsidR="00207BA5" w:rsidRDefault="00B909DD">
            <w:pPr>
              <w:numPr>
                <w:ilvl w:val="0"/>
                <w:numId w:val="176"/>
              </w:numPr>
              <w:spacing w:before="100" w:beforeAutospacing="1" w:after="150"/>
              <w:rPr>
                <w:rFonts w:eastAsia="Times New Roman"/>
              </w:rPr>
            </w:pPr>
            <w:r>
              <w:rPr>
                <w:rFonts w:eastAsia="Times New Roman"/>
              </w:rPr>
              <w:t xml:space="preserve">Dr </w:t>
            </w:r>
            <w:proofErr w:type="spellStart"/>
            <w:r>
              <w:rPr>
                <w:rFonts w:eastAsia="Times New Roman"/>
              </w:rPr>
              <w:t>Thi</w:t>
            </w:r>
            <w:proofErr w:type="spellEnd"/>
            <w:r>
              <w:rPr>
                <w:rFonts w:eastAsia="Times New Roman"/>
              </w:rPr>
              <w:t xml:space="preserve"> Ninh Ha - Health Economics &amp; Data Analytics, Curtin School of Population Health, Curtin University </w:t>
            </w:r>
          </w:p>
          <w:p w14:paraId="55C7C726" w14:textId="77777777" w:rsidR="00207BA5" w:rsidRDefault="00B909DD">
            <w:pPr>
              <w:numPr>
                <w:ilvl w:val="0"/>
                <w:numId w:val="176"/>
              </w:numPr>
              <w:spacing w:before="100" w:beforeAutospacing="1" w:after="150"/>
              <w:rPr>
                <w:rFonts w:eastAsia="Times New Roman"/>
              </w:rPr>
            </w:pPr>
            <w:r>
              <w:rPr>
                <w:rFonts w:eastAsia="Times New Roman"/>
              </w:rPr>
              <w:t xml:space="preserve">Dr Chau Ho - Curtin University </w:t>
            </w:r>
          </w:p>
          <w:p w14:paraId="6C2FEF5E" w14:textId="1CFCED40" w:rsidR="00207BA5" w:rsidRDefault="00B909DD">
            <w:pPr>
              <w:numPr>
                <w:ilvl w:val="0"/>
                <w:numId w:val="176"/>
              </w:numPr>
              <w:spacing w:before="100" w:beforeAutospacing="1" w:after="150"/>
              <w:rPr>
                <w:rFonts w:eastAsia="Times New Roman"/>
              </w:rPr>
            </w:pPr>
            <w:r>
              <w:rPr>
                <w:rFonts w:eastAsia="Times New Roman"/>
              </w:rPr>
              <w:t xml:space="preserve">David Youens - Curtin University </w:t>
            </w:r>
          </w:p>
          <w:p w14:paraId="05FEDEF1" w14:textId="62E7404B" w:rsidR="00207BA5" w:rsidRDefault="006B03B9">
            <w:pPr>
              <w:numPr>
                <w:ilvl w:val="0"/>
                <w:numId w:val="176"/>
              </w:numPr>
              <w:spacing w:before="100" w:beforeAutospacing="1" w:after="150"/>
              <w:rPr>
                <w:rFonts w:eastAsia="Times New Roman"/>
              </w:rPr>
            </w:pPr>
            <w:r>
              <w:rPr>
                <w:rFonts w:eastAsia="Times New Roman"/>
              </w:rPr>
              <w:t>Prof Gita Mishra - Australian Women and Girls’ Health Research Centre, The University of Queensland</w:t>
            </w:r>
          </w:p>
        </w:tc>
      </w:tr>
      <w:tr w:rsidR="00207BA5" w14:paraId="443F16E2" w14:textId="77777777" w:rsidTr="00C4419A">
        <w:trPr>
          <w:trHeight w:val="900"/>
          <w:tblCellSpacing w:w="15" w:type="dxa"/>
        </w:trPr>
        <w:tc>
          <w:tcPr>
            <w:tcW w:w="1238" w:type="pct"/>
            <w:hideMark/>
          </w:tcPr>
          <w:p w14:paraId="392BB7BD" w14:textId="77777777" w:rsidR="00207BA5" w:rsidRDefault="00B909DD">
            <w:pPr>
              <w:rPr>
                <w:rFonts w:eastAsia="Times New Roman"/>
              </w:rPr>
            </w:pPr>
            <w:r>
              <w:rPr>
                <w:rFonts w:eastAsia="Times New Roman"/>
              </w:rPr>
              <w:lastRenderedPageBreak/>
              <w:t>Liaison person:</w:t>
            </w:r>
          </w:p>
        </w:tc>
        <w:tc>
          <w:tcPr>
            <w:tcW w:w="3713" w:type="pct"/>
            <w:hideMark/>
          </w:tcPr>
          <w:p w14:paraId="5D348E2C" w14:textId="0B0BC332" w:rsidR="00207BA5" w:rsidRDefault="00C4419A">
            <w:pPr>
              <w:numPr>
                <w:ilvl w:val="0"/>
                <w:numId w:val="177"/>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5759337A" w14:textId="77777777" w:rsidTr="00C4419A">
        <w:trPr>
          <w:trHeight w:val="1350"/>
          <w:tblCellSpacing w:w="15" w:type="dxa"/>
        </w:trPr>
        <w:tc>
          <w:tcPr>
            <w:tcW w:w="1238" w:type="pct"/>
            <w:hideMark/>
          </w:tcPr>
          <w:p w14:paraId="435DC154" w14:textId="77777777" w:rsidR="00207BA5" w:rsidRDefault="00B909DD">
            <w:pPr>
              <w:rPr>
                <w:rFonts w:eastAsia="Times New Roman"/>
              </w:rPr>
            </w:pPr>
            <w:r>
              <w:rPr>
                <w:rFonts w:eastAsia="Times New Roman"/>
              </w:rPr>
              <w:t>Synopsis:</w:t>
            </w:r>
          </w:p>
        </w:tc>
        <w:tc>
          <w:tcPr>
            <w:tcW w:w="3713" w:type="pct"/>
            <w:hideMark/>
          </w:tcPr>
          <w:p w14:paraId="7ECE9C90" w14:textId="77777777" w:rsidR="00207BA5" w:rsidRDefault="00B909DD" w:rsidP="003C30EE">
            <w:pPr>
              <w:pStyle w:val="ListParagraph"/>
              <w:rPr>
                <w:rFonts w:eastAsia="Times New Roman"/>
              </w:rPr>
            </w:pPr>
            <w:r>
              <w:rPr>
                <w:rFonts w:eastAsia="Times New Roman"/>
              </w:rPr>
              <w:t xml:space="preserve">Breast cancer is the commonest cancer in women. Calcium channel blockers (CCBs) are frequently used worldwide to treat high blood pressure. A link between use of CCBs and breast cancer has been proposed with mixed findings in North American, </w:t>
            </w:r>
            <w:proofErr w:type="gramStart"/>
            <w:r>
              <w:rPr>
                <w:rFonts w:eastAsia="Times New Roman"/>
              </w:rPr>
              <w:t>European</w:t>
            </w:r>
            <w:proofErr w:type="gramEnd"/>
            <w:r>
              <w:rPr>
                <w:rFonts w:eastAsia="Times New Roman"/>
              </w:rPr>
              <w:t xml:space="preserve"> and Asian women. No data exist for Australian women. Since 1 in 8 Australian women will be diagnosed with breast cancer by age 85 years, it is important to determine whether this risk is increased </w:t>
            </w:r>
            <w:proofErr w:type="gramStart"/>
            <w:r>
              <w:rPr>
                <w:rFonts w:eastAsia="Times New Roman"/>
              </w:rPr>
              <w:t>by the use of</w:t>
            </w:r>
            <w:proofErr w:type="gramEnd"/>
            <w:r>
              <w:rPr>
                <w:rFonts w:eastAsia="Times New Roman"/>
              </w:rPr>
              <w:t xml:space="preserve"> CCBs.</w:t>
            </w:r>
          </w:p>
        </w:tc>
      </w:tr>
    </w:tbl>
    <w:p w14:paraId="18A5205C" w14:textId="179E2C47"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57CBD81" w14:textId="77777777" w:rsidTr="00C4419A">
        <w:trPr>
          <w:trHeight w:val="900"/>
          <w:tblCellSpacing w:w="15" w:type="dxa"/>
        </w:trPr>
        <w:tc>
          <w:tcPr>
            <w:tcW w:w="1238" w:type="pct"/>
            <w:shd w:val="clear" w:color="auto" w:fill="ADD8E6"/>
            <w:hideMark/>
          </w:tcPr>
          <w:p w14:paraId="11D71A21" w14:textId="77777777" w:rsidR="00207BA5" w:rsidRDefault="00B909DD">
            <w:pPr>
              <w:rPr>
                <w:rFonts w:eastAsia="Times New Roman"/>
              </w:rPr>
            </w:pPr>
            <w:r>
              <w:rPr>
                <w:rFonts w:eastAsia="Times New Roman"/>
              </w:rPr>
              <w:t>Project ID: A839</w:t>
            </w:r>
          </w:p>
        </w:tc>
        <w:tc>
          <w:tcPr>
            <w:tcW w:w="3713" w:type="pct"/>
            <w:shd w:val="clear" w:color="auto" w:fill="ADD8E6"/>
            <w:hideMark/>
          </w:tcPr>
          <w:p w14:paraId="04121A04" w14:textId="77777777" w:rsidR="00207BA5" w:rsidRDefault="00B909DD">
            <w:pPr>
              <w:rPr>
                <w:rFonts w:eastAsia="Times New Roman"/>
              </w:rPr>
            </w:pPr>
            <w:r>
              <w:rPr>
                <w:rFonts w:eastAsia="Times New Roman"/>
                <w:b/>
                <w:bCs/>
              </w:rPr>
              <w:t>Preconception Period Analysis of Risks and Exposures influencing health and Development (</w:t>
            </w:r>
            <w:proofErr w:type="spellStart"/>
            <w:r>
              <w:rPr>
                <w:rFonts w:eastAsia="Times New Roman"/>
                <w:b/>
                <w:bCs/>
              </w:rPr>
              <w:t>PrePARED</w:t>
            </w:r>
            <w:proofErr w:type="spellEnd"/>
            <w:r>
              <w:rPr>
                <w:rFonts w:eastAsia="Times New Roman"/>
                <w:b/>
                <w:bCs/>
              </w:rPr>
              <w:t xml:space="preserve">) consortium: </w:t>
            </w:r>
            <w:proofErr w:type="spellStart"/>
            <w:r>
              <w:rPr>
                <w:rFonts w:eastAsia="Times New Roman"/>
                <w:b/>
                <w:bCs/>
              </w:rPr>
              <w:t>PrePARED</w:t>
            </w:r>
            <w:proofErr w:type="spellEnd"/>
            <w:r>
              <w:rPr>
                <w:rFonts w:eastAsia="Times New Roman"/>
                <w:b/>
                <w:bCs/>
              </w:rPr>
              <w:t>-Australia consortium</w:t>
            </w:r>
          </w:p>
        </w:tc>
      </w:tr>
      <w:tr w:rsidR="00207BA5" w14:paraId="6E46F265" w14:textId="77777777" w:rsidTr="002B205B">
        <w:trPr>
          <w:trHeight w:val="680"/>
          <w:tblCellSpacing w:w="15" w:type="dxa"/>
        </w:trPr>
        <w:tc>
          <w:tcPr>
            <w:tcW w:w="1238" w:type="pct"/>
            <w:hideMark/>
          </w:tcPr>
          <w:p w14:paraId="5D7EE497" w14:textId="77777777" w:rsidR="00207BA5" w:rsidRDefault="00B909DD">
            <w:pPr>
              <w:rPr>
                <w:rFonts w:eastAsia="Times New Roman"/>
              </w:rPr>
            </w:pPr>
            <w:r>
              <w:rPr>
                <w:rFonts w:eastAsia="Times New Roman"/>
              </w:rPr>
              <w:t>Lead Investigator:</w:t>
            </w:r>
          </w:p>
        </w:tc>
        <w:tc>
          <w:tcPr>
            <w:tcW w:w="3713" w:type="pct"/>
            <w:hideMark/>
          </w:tcPr>
          <w:p w14:paraId="68144FD1" w14:textId="49F141DE" w:rsidR="00207BA5" w:rsidRDefault="00C4419A">
            <w:pPr>
              <w:numPr>
                <w:ilvl w:val="0"/>
                <w:numId w:val="178"/>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31C96CB9" w14:textId="77777777" w:rsidTr="00C4419A">
        <w:trPr>
          <w:trHeight w:val="900"/>
          <w:tblCellSpacing w:w="15" w:type="dxa"/>
        </w:trPr>
        <w:tc>
          <w:tcPr>
            <w:tcW w:w="1238" w:type="pct"/>
            <w:hideMark/>
          </w:tcPr>
          <w:p w14:paraId="32CDF4FE" w14:textId="77777777" w:rsidR="00207BA5" w:rsidRDefault="00B909DD">
            <w:pPr>
              <w:rPr>
                <w:rFonts w:eastAsia="Times New Roman"/>
              </w:rPr>
            </w:pPr>
            <w:r>
              <w:rPr>
                <w:rFonts w:eastAsia="Times New Roman"/>
              </w:rPr>
              <w:t>Other collaborators:</w:t>
            </w:r>
          </w:p>
        </w:tc>
        <w:tc>
          <w:tcPr>
            <w:tcW w:w="3713" w:type="pct"/>
            <w:hideMark/>
          </w:tcPr>
          <w:p w14:paraId="223C881F" w14:textId="668A60BE" w:rsidR="00207BA5" w:rsidRDefault="00B909DD">
            <w:pPr>
              <w:numPr>
                <w:ilvl w:val="0"/>
                <w:numId w:val="179"/>
              </w:numPr>
              <w:spacing w:before="100" w:beforeAutospacing="1" w:after="150"/>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 </w:t>
            </w:r>
          </w:p>
          <w:p w14:paraId="073ECA8F" w14:textId="69FE5622" w:rsidR="00207BA5" w:rsidRDefault="00B909DD">
            <w:pPr>
              <w:numPr>
                <w:ilvl w:val="0"/>
                <w:numId w:val="179"/>
              </w:numPr>
              <w:spacing w:before="100" w:beforeAutospacing="1" w:after="150"/>
              <w:rPr>
                <w:rFonts w:eastAsia="Times New Roman"/>
              </w:rPr>
            </w:pPr>
            <w:r>
              <w:rPr>
                <w:rFonts w:eastAsia="Times New Roman"/>
              </w:rPr>
              <w:t>Dr Hsin-Fang Chung - Australian Women and Girls</w:t>
            </w:r>
            <w:r w:rsidR="00093533">
              <w:rPr>
                <w:rFonts w:eastAsia="Times New Roman"/>
              </w:rPr>
              <w:t>’</w:t>
            </w:r>
            <w:r>
              <w:rPr>
                <w:rFonts w:eastAsia="Times New Roman"/>
              </w:rPr>
              <w:t xml:space="preserve"> Health Research Centre, School of Public Health, The University of Queensland </w:t>
            </w:r>
          </w:p>
          <w:p w14:paraId="0EED7365" w14:textId="440AAA15" w:rsidR="00207BA5" w:rsidRDefault="00B909DD">
            <w:pPr>
              <w:numPr>
                <w:ilvl w:val="0"/>
                <w:numId w:val="179"/>
              </w:numPr>
              <w:spacing w:before="100" w:beforeAutospacing="1" w:after="150"/>
              <w:rPr>
                <w:rFonts w:eastAsia="Times New Roman"/>
              </w:rPr>
            </w:pPr>
            <w:r>
              <w:rPr>
                <w:rFonts w:eastAsia="Times New Roman"/>
              </w:rPr>
              <w:t>Prof Jenny Doust - Australian Women and Girls</w:t>
            </w:r>
            <w:r w:rsidR="00093533">
              <w:rPr>
                <w:rFonts w:eastAsia="Times New Roman"/>
              </w:rPr>
              <w:t>’</w:t>
            </w:r>
            <w:r>
              <w:rPr>
                <w:rFonts w:eastAsia="Times New Roman"/>
              </w:rPr>
              <w:t xml:space="preserve"> Health Research Centre, The University of Queensland </w:t>
            </w:r>
          </w:p>
          <w:p w14:paraId="467099F2" w14:textId="7C69E8D6" w:rsidR="00207BA5" w:rsidRDefault="00B909DD">
            <w:pPr>
              <w:numPr>
                <w:ilvl w:val="0"/>
                <w:numId w:val="179"/>
              </w:numPr>
              <w:spacing w:before="100" w:beforeAutospacing="1" w:after="150"/>
              <w:rPr>
                <w:rFonts w:eastAsia="Times New Roman"/>
              </w:rPr>
            </w:pPr>
            <w:r>
              <w:rPr>
                <w:rFonts w:eastAsia="Times New Roman"/>
              </w:rPr>
              <w:t>A</w:t>
            </w:r>
            <w:r w:rsidR="00C4419A">
              <w:rPr>
                <w:rFonts w:eastAsia="Times New Roman"/>
              </w:rPr>
              <w:t>/</w:t>
            </w:r>
            <w:r>
              <w:rPr>
                <w:rFonts w:eastAsia="Times New Roman"/>
              </w:rPr>
              <w:t xml:space="preserve">Prof. Emily W Harville - Tulane School of Public Health and Tropical Medicine </w:t>
            </w:r>
          </w:p>
          <w:p w14:paraId="68CEB1DA" w14:textId="3C652C78" w:rsidR="00207BA5" w:rsidRDefault="00B909DD">
            <w:pPr>
              <w:numPr>
                <w:ilvl w:val="0"/>
                <w:numId w:val="179"/>
              </w:numPr>
              <w:spacing w:before="100" w:beforeAutospacing="1" w:after="150"/>
              <w:rPr>
                <w:rFonts w:eastAsia="Times New Roman"/>
              </w:rPr>
            </w:pPr>
            <w:proofErr w:type="spellStart"/>
            <w:r>
              <w:rPr>
                <w:rFonts w:eastAsia="Times New Roman"/>
              </w:rPr>
              <w:lastRenderedPageBreak/>
              <w:t>Ke</w:t>
            </w:r>
            <w:proofErr w:type="spellEnd"/>
            <w:r>
              <w:rPr>
                <w:rFonts w:eastAsia="Times New Roman"/>
              </w:rPr>
              <w:t xml:space="preserve"> Pan - Tulane School of Public Health and Tropical Medicine </w:t>
            </w:r>
          </w:p>
          <w:p w14:paraId="5C89E956" w14:textId="223287B2" w:rsidR="00207BA5" w:rsidRDefault="0050119D">
            <w:pPr>
              <w:numPr>
                <w:ilvl w:val="0"/>
                <w:numId w:val="179"/>
              </w:numPr>
              <w:spacing w:before="100" w:beforeAutospacing="1" w:after="150"/>
              <w:rPr>
                <w:rFonts w:eastAsia="Times New Roman"/>
              </w:rPr>
            </w:pPr>
            <w:r>
              <w:rPr>
                <w:rFonts w:eastAsia="Times New Roman"/>
              </w:rPr>
              <w:t>A/Prof</w:t>
            </w:r>
            <w:r w:rsidR="00B909DD">
              <w:rPr>
                <w:rFonts w:eastAsia="Times New Roman"/>
              </w:rPr>
              <w:t xml:space="preserve"> Shelley Wilkinson - Mater Medical Research </w:t>
            </w:r>
          </w:p>
        </w:tc>
      </w:tr>
      <w:tr w:rsidR="00207BA5" w14:paraId="4B600ACE" w14:textId="77777777" w:rsidTr="00C4419A">
        <w:trPr>
          <w:trHeight w:val="900"/>
          <w:tblCellSpacing w:w="15" w:type="dxa"/>
        </w:trPr>
        <w:tc>
          <w:tcPr>
            <w:tcW w:w="1238" w:type="pct"/>
            <w:hideMark/>
          </w:tcPr>
          <w:p w14:paraId="175CBEF0" w14:textId="77777777" w:rsidR="00207BA5" w:rsidRDefault="00B909DD">
            <w:pPr>
              <w:rPr>
                <w:rFonts w:eastAsia="Times New Roman"/>
              </w:rPr>
            </w:pPr>
            <w:r>
              <w:rPr>
                <w:rFonts w:eastAsia="Times New Roman"/>
              </w:rPr>
              <w:lastRenderedPageBreak/>
              <w:t>Liaison person:</w:t>
            </w:r>
          </w:p>
        </w:tc>
        <w:tc>
          <w:tcPr>
            <w:tcW w:w="3713" w:type="pct"/>
            <w:hideMark/>
          </w:tcPr>
          <w:p w14:paraId="5C15CCD6" w14:textId="72D7BCAF" w:rsidR="00207BA5" w:rsidRDefault="00B909DD">
            <w:pPr>
              <w:numPr>
                <w:ilvl w:val="0"/>
                <w:numId w:val="180"/>
              </w:numPr>
              <w:spacing w:before="100" w:beforeAutospacing="1" w:after="100" w:afterAutospacing="1"/>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w:t>
            </w:r>
          </w:p>
        </w:tc>
      </w:tr>
      <w:tr w:rsidR="00207BA5" w14:paraId="1E9A423B" w14:textId="77777777" w:rsidTr="001D2D56">
        <w:trPr>
          <w:trHeight w:val="1134"/>
          <w:tblCellSpacing w:w="15" w:type="dxa"/>
        </w:trPr>
        <w:tc>
          <w:tcPr>
            <w:tcW w:w="1238" w:type="pct"/>
            <w:hideMark/>
          </w:tcPr>
          <w:p w14:paraId="3E8B4B3D" w14:textId="77777777" w:rsidR="00207BA5" w:rsidRDefault="00B909DD">
            <w:pPr>
              <w:rPr>
                <w:rFonts w:eastAsia="Times New Roman"/>
              </w:rPr>
            </w:pPr>
            <w:r>
              <w:rPr>
                <w:rFonts w:eastAsia="Times New Roman"/>
              </w:rPr>
              <w:t>Synopsis:</w:t>
            </w:r>
          </w:p>
        </w:tc>
        <w:tc>
          <w:tcPr>
            <w:tcW w:w="3713" w:type="pct"/>
            <w:hideMark/>
          </w:tcPr>
          <w:p w14:paraId="4307D762" w14:textId="7B7396D2" w:rsidR="00207BA5" w:rsidRDefault="00B909DD" w:rsidP="003C30EE">
            <w:pPr>
              <w:pStyle w:val="ListParagraph"/>
              <w:rPr>
                <w:rFonts w:eastAsia="Times New Roman"/>
              </w:rPr>
            </w:pPr>
            <w:r>
              <w:rPr>
                <w:rFonts w:eastAsia="Times New Roman"/>
              </w:rPr>
              <w:t xml:space="preserve">The conventional focus of intervening during pregnancy to reduce the risk of adverse health outcomes is </w:t>
            </w:r>
            <w:r w:rsidR="00C4419A">
              <w:rPr>
                <w:rFonts w:eastAsia="Times New Roman"/>
              </w:rPr>
              <w:t>‘</w:t>
            </w:r>
            <w:r>
              <w:rPr>
                <w:rFonts w:eastAsia="Times New Roman"/>
              </w:rPr>
              <w:t>too little too late</w:t>
            </w:r>
            <w:r w:rsidR="00C4419A">
              <w:rPr>
                <w:rFonts w:eastAsia="Times New Roman"/>
              </w:rPr>
              <w:t>’.</w:t>
            </w:r>
            <w:r>
              <w:rPr>
                <w:rFonts w:eastAsia="Times New Roman"/>
              </w:rPr>
              <w:t xml:space="preserve"> More than half of Australian women enter pregnancy overweight or obese. Maternal obesity is associated with increased risk of pregnancy complications (e.g., preeclampsia and gestational diabetes) and adverse birth outcomes (e.g., stillbirth and low birthweight, macrosomia). Antenatal intervention studies on the effect of diet and exercise among obese and overweight women show only modest reductions in gestational weight gain, and no significant reduction in the risk of adverse outcomes.</w:t>
            </w:r>
            <w:r w:rsidR="00C4419A">
              <w:rPr>
                <w:rFonts w:eastAsia="Times New Roman"/>
              </w:rPr>
              <w:t xml:space="preserve"> </w:t>
            </w:r>
            <w:r w:rsidR="004A3241">
              <w:rPr>
                <w:rFonts w:eastAsia="Times New Roman"/>
              </w:rPr>
              <w:t>T</w:t>
            </w:r>
            <w:r>
              <w:rPr>
                <w:rFonts w:eastAsia="Times New Roman"/>
              </w:rPr>
              <w:t>he 2018 Lancet series on preconception health highlighted the critical need to refocus the timing of changes in exposure levels before conception to comprehensively understand the risk of adverse outcomes.</w:t>
            </w:r>
            <w:r w:rsidR="0076467F">
              <w:rPr>
                <w:rFonts w:eastAsia="Times New Roman"/>
              </w:rPr>
              <w:t xml:space="preserve"> </w:t>
            </w:r>
            <w:proofErr w:type="spellStart"/>
            <w:r>
              <w:rPr>
                <w:rFonts w:eastAsia="Times New Roman"/>
              </w:rPr>
              <w:t>PrePARED</w:t>
            </w:r>
            <w:proofErr w:type="spellEnd"/>
            <w:r>
              <w:rPr>
                <w:rFonts w:eastAsia="Times New Roman"/>
              </w:rPr>
              <w:t xml:space="preserve"> Australia aims to assemble and analyse data from existing cohort studies and establish the evidence base on the timing of preconception exposures associated with adverse pregnancy, birth, child outcomes and post-pregnancy maternal health. The knowledge gained will inform more effective preconception healthcare strategies</w:t>
            </w:r>
            <w:r w:rsidR="003C30EE">
              <w:rPr>
                <w:rFonts w:eastAsia="Times New Roman"/>
              </w:rPr>
              <w:t>.</w:t>
            </w:r>
          </w:p>
          <w:p w14:paraId="00D24B2A" w14:textId="211BD003" w:rsidR="00774CEA" w:rsidRDefault="00774CEA" w:rsidP="003C30EE">
            <w:pPr>
              <w:pStyle w:val="ListParagraph"/>
              <w:rPr>
                <w:rFonts w:eastAsia="Times New Roman"/>
              </w:rPr>
            </w:pPr>
          </w:p>
        </w:tc>
      </w:tr>
      <w:tr w:rsidR="00207BA5" w14:paraId="0AE4DFA2" w14:textId="77777777" w:rsidTr="00C4419A">
        <w:trPr>
          <w:trHeight w:val="900"/>
          <w:tblCellSpacing w:w="15" w:type="dxa"/>
        </w:trPr>
        <w:tc>
          <w:tcPr>
            <w:tcW w:w="1238" w:type="pct"/>
            <w:hideMark/>
          </w:tcPr>
          <w:p w14:paraId="78E2C711" w14:textId="77777777" w:rsidR="00207BA5" w:rsidRDefault="00B909DD">
            <w:pPr>
              <w:rPr>
                <w:rFonts w:eastAsia="Times New Roman"/>
              </w:rPr>
            </w:pPr>
            <w:r>
              <w:rPr>
                <w:rFonts w:eastAsia="Times New Roman"/>
              </w:rPr>
              <w:t>Conference / Presentations:</w:t>
            </w:r>
          </w:p>
        </w:tc>
        <w:tc>
          <w:tcPr>
            <w:tcW w:w="3713" w:type="pct"/>
            <w:hideMark/>
          </w:tcPr>
          <w:p w14:paraId="408DA733" w14:textId="34A08B11" w:rsidR="00207BA5" w:rsidRDefault="00B909DD" w:rsidP="00774CEA">
            <w:pPr>
              <w:spacing w:line="276" w:lineRule="auto"/>
              <w:rPr>
                <w:rFonts w:eastAsia="Times New Roman"/>
              </w:rPr>
            </w:pPr>
            <w:r>
              <w:rPr>
                <w:rStyle w:val="Emphasis"/>
                <w:rFonts w:eastAsia="Times New Roman"/>
              </w:rPr>
              <w:t xml:space="preserve">Data pooling and harmonization across pre-conception studies: The </w:t>
            </w:r>
            <w:proofErr w:type="spellStart"/>
            <w:r>
              <w:rPr>
                <w:rStyle w:val="Emphasis"/>
                <w:rFonts w:eastAsia="Times New Roman"/>
              </w:rPr>
              <w:t>PrePARED</w:t>
            </w:r>
            <w:proofErr w:type="spellEnd"/>
            <w:r>
              <w:rPr>
                <w:rStyle w:val="Emphasis"/>
                <w:rFonts w:eastAsia="Times New Roman"/>
              </w:rPr>
              <w:t xml:space="preserve"> Consortium (Speed Talk)</w:t>
            </w:r>
            <w:r>
              <w:rPr>
                <w:rFonts w:eastAsia="Times New Roman"/>
              </w:rPr>
              <w:t>.</w:t>
            </w:r>
            <w:r>
              <w:rPr>
                <w:rFonts w:eastAsia="Times New Roman"/>
              </w:rPr>
              <w:br/>
            </w:r>
            <w:proofErr w:type="spellStart"/>
            <w:r>
              <w:rPr>
                <w:rFonts w:eastAsia="Times New Roman"/>
              </w:rPr>
              <w:t>Ke</w:t>
            </w:r>
            <w:proofErr w:type="spellEnd"/>
            <w:r>
              <w:rPr>
                <w:rFonts w:eastAsia="Times New Roman"/>
              </w:rPr>
              <w:t xml:space="preserve"> P et al. The Society for </w:t>
            </w:r>
            <w:proofErr w:type="spellStart"/>
            <w:r>
              <w:rPr>
                <w:rFonts w:eastAsia="Times New Roman"/>
              </w:rPr>
              <w:t>Pediatric</w:t>
            </w:r>
            <w:proofErr w:type="spellEnd"/>
            <w:r>
              <w:rPr>
                <w:rFonts w:eastAsia="Times New Roman"/>
              </w:rPr>
              <w:t xml:space="preserve"> and Perinatal Epidemiologic Research (SPER), 26 May - 18 June 2021.</w:t>
            </w:r>
          </w:p>
          <w:p w14:paraId="6659EFF1" w14:textId="77777777" w:rsidR="008505EB" w:rsidRDefault="008505EB" w:rsidP="00774CEA">
            <w:pPr>
              <w:spacing w:line="276" w:lineRule="auto"/>
              <w:rPr>
                <w:rFonts w:eastAsia="Times New Roman"/>
              </w:rPr>
            </w:pPr>
          </w:p>
          <w:p w14:paraId="7BA26B31" w14:textId="332EE7EE" w:rsidR="008505EB" w:rsidRDefault="008505EB" w:rsidP="00774CEA">
            <w:pPr>
              <w:spacing w:line="276" w:lineRule="auto"/>
              <w:rPr>
                <w:rFonts w:eastAsia="Times New Roman"/>
              </w:rPr>
            </w:pPr>
            <w:r>
              <w:rPr>
                <w:rStyle w:val="Emphasis"/>
                <w:rFonts w:eastAsia="Times New Roman"/>
              </w:rPr>
              <w:t xml:space="preserve">Preconception cannabis use and gestational diabetes mellitus (GDM): The </w:t>
            </w:r>
            <w:proofErr w:type="spellStart"/>
            <w:r>
              <w:rPr>
                <w:rStyle w:val="Emphasis"/>
                <w:rFonts w:eastAsia="Times New Roman"/>
              </w:rPr>
              <w:t>PrePARED</w:t>
            </w:r>
            <w:proofErr w:type="spellEnd"/>
            <w:r>
              <w:rPr>
                <w:rStyle w:val="Emphasis"/>
                <w:rFonts w:eastAsia="Times New Roman"/>
              </w:rPr>
              <w:t xml:space="preserve"> consortium</w:t>
            </w:r>
            <w:r>
              <w:rPr>
                <w:rFonts w:eastAsia="Times New Roman"/>
              </w:rPr>
              <w:t xml:space="preserve">. </w:t>
            </w:r>
          </w:p>
          <w:p w14:paraId="698A3DEB" w14:textId="77777777" w:rsidR="008505EB" w:rsidRDefault="008505EB" w:rsidP="00774CEA">
            <w:pPr>
              <w:spacing w:line="276" w:lineRule="auto"/>
              <w:rPr>
                <w:rFonts w:eastAsia="Times New Roman"/>
              </w:rPr>
            </w:pPr>
            <w:r>
              <w:rPr>
                <w:rFonts w:eastAsia="Times New Roman"/>
              </w:rPr>
              <w:t xml:space="preserve">Pan K, Charlton BM, </w:t>
            </w:r>
            <w:proofErr w:type="spellStart"/>
            <w:r>
              <w:rPr>
                <w:rFonts w:eastAsia="Times New Roman"/>
              </w:rPr>
              <w:t>Chavarro</w:t>
            </w:r>
            <w:proofErr w:type="spellEnd"/>
            <w:r>
              <w:rPr>
                <w:rFonts w:eastAsia="Times New Roman"/>
              </w:rPr>
              <w:t xml:space="preserve"> JE, Gunderson EP, Hart J, </w:t>
            </w:r>
            <w:proofErr w:type="spellStart"/>
            <w:r>
              <w:rPr>
                <w:rFonts w:eastAsia="Times New Roman"/>
              </w:rPr>
              <w:t>Jukic</w:t>
            </w:r>
            <w:proofErr w:type="spellEnd"/>
            <w:r>
              <w:rPr>
                <w:rFonts w:eastAsia="Times New Roman"/>
              </w:rPr>
              <w:t xml:space="preserve"> AM, Ley S, Mishra GD, Mumford SL, Shaffer JG, Wise LA &amp; Harville EW. Annua Meeting of the Society for </w:t>
            </w:r>
            <w:proofErr w:type="spellStart"/>
            <w:r>
              <w:rPr>
                <w:rFonts w:eastAsia="Times New Roman"/>
              </w:rPr>
              <w:t>Pediatric</w:t>
            </w:r>
            <w:proofErr w:type="spellEnd"/>
            <w:r>
              <w:rPr>
                <w:rFonts w:eastAsia="Times New Roman"/>
              </w:rPr>
              <w:t xml:space="preserve"> and Perinatal Epidemiologic Research (SPER), Chicago, USA, 13-14 June 2022.</w:t>
            </w:r>
          </w:p>
          <w:p w14:paraId="2EFBBF41" w14:textId="449E401D" w:rsidR="008505EB" w:rsidRDefault="008505EB" w:rsidP="00774CEA">
            <w:pPr>
              <w:spacing w:line="276" w:lineRule="auto"/>
              <w:rPr>
                <w:rFonts w:eastAsia="Times New Roman"/>
              </w:rPr>
            </w:pPr>
            <w:r>
              <w:rPr>
                <w:rStyle w:val="Emphasis"/>
                <w:rFonts w:eastAsia="Times New Roman"/>
              </w:rPr>
              <w:t>Preconception cannabis use,</w:t>
            </w:r>
            <w:r>
              <w:rPr>
                <w:rStyle w:val="Emphasis"/>
              </w:rPr>
              <w:t xml:space="preserve"> g</w:t>
            </w:r>
            <w:r>
              <w:rPr>
                <w:rStyle w:val="Emphasis"/>
                <w:rFonts w:eastAsia="Times New Roman"/>
              </w:rPr>
              <w:t xml:space="preserve">estational </w:t>
            </w:r>
            <w:proofErr w:type="gramStart"/>
            <w:r>
              <w:rPr>
                <w:rStyle w:val="Emphasis"/>
                <w:rFonts w:eastAsia="Times New Roman"/>
              </w:rPr>
              <w:t>h</w:t>
            </w:r>
            <w:r>
              <w:rPr>
                <w:rStyle w:val="Emphasis"/>
              </w:rPr>
              <w:t>ypertension</w:t>
            </w:r>
            <w:proofErr w:type="gramEnd"/>
            <w:r>
              <w:rPr>
                <w:rStyle w:val="Emphasis"/>
              </w:rPr>
              <w:t xml:space="preserve"> and pre-eclampsia:</w:t>
            </w:r>
            <w:r>
              <w:rPr>
                <w:rStyle w:val="Emphasis"/>
                <w:rFonts w:eastAsia="Times New Roman"/>
              </w:rPr>
              <w:t xml:space="preserve"> The </w:t>
            </w:r>
            <w:proofErr w:type="spellStart"/>
            <w:r>
              <w:rPr>
                <w:rStyle w:val="Emphasis"/>
                <w:rFonts w:eastAsia="Times New Roman"/>
              </w:rPr>
              <w:t>PrePARED</w:t>
            </w:r>
            <w:proofErr w:type="spellEnd"/>
            <w:r>
              <w:rPr>
                <w:rStyle w:val="Emphasis"/>
                <w:rFonts w:eastAsia="Times New Roman"/>
              </w:rPr>
              <w:t xml:space="preserve"> consortium</w:t>
            </w:r>
            <w:r>
              <w:rPr>
                <w:rFonts w:eastAsia="Times New Roman"/>
              </w:rPr>
              <w:t>.</w:t>
            </w:r>
            <w:r>
              <w:rPr>
                <w:rFonts w:eastAsia="Times New Roman"/>
              </w:rPr>
              <w:br/>
              <w:t xml:space="preserve">Pan K, Charlton BM, </w:t>
            </w:r>
            <w:proofErr w:type="spellStart"/>
            <w:r>
              <w:rPr>
                <w:rFonts w:eastAsia="Times New Roman"/>
              </w:rPr>
              <w:t>Chavarro</w:t>
            </w:r>
            <w:proofErr w:type="spellEnd"/>
            <w:r>
              <w:rPr>
                <w:rFonts w:eastAsia="Times New Roman"/>
              </w:rPr>
              <w:t xml:space="preserve"> JE, Gunderson EP, Hart J, </w:t>
            </w:r>
            <w:proofErr w:type="spellStart"/>
            <w:r>
              <w:rPr>
                <w:rFonts w:eastAsia="Times New Roman"/>
              </w:rPr>
              <w:t>Jukic</w:t>
            </w:r>
            <w:proofErr w:type="spellEnd"/>
            <w:r>
              <w:rPr>
                <w:rFonts w:eastAsia="Times New Roman"/>
              </w:rPr>
              <w:t xml:space="preserve"> AM, Ley S, Mishra GD, Mumford SL, Shaffer JG, Wise LA &amp; Harville EW. 2022 Society for </w:t>
            </w:r>
            <w:proofErr w:type="spellStart"/>
            <w:r>
              <w:rPr>
                <w:rFonts w:eastAsia="Times New Roman"/>
              </w:rPr>
              <w:t>Pediatric</w:t>
            </w:r>
            <w:proofErr w:type="spellEnd"/>
            <w:r>
              <w:rPr>
                <w:rFonts w:eastAsia="Times New Roman"/>
              </w:rPr>
              <w:t xml:space="preserve"> and Perinatal Epidemiologic Research (SPER), Chicago, USA, 13-14 June 2022.</w:t>
            </w:r>
            <w:r>
              <w:rPr>
                <w:rFonts w:eastAsia="Times New Roman"/>
              </w:rPr>
              <w:br/>
            </w:r>
          </w:p>
        </w:tc>
      </w:tr>
    </w:tbl>
    <w:p w14:paraId="0963F41D" w14:textId="61352DB0"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99C454D" w14:textId="77777777" w:rsidTr="002B205B">
        <w:trPr>
          <w:trHeight w:val="680"/>
          <w:tblCellSpacing w:w="15" w:type="dxa"/>
        </w:trPr>
        <w:tc>
          <w:tcPr>
            <w:tcW w:w="1238" w:type="pct"/>
            <w:shd w:val="clear" w:color="auto" w:fill="ADD8E6"/>
            <w:hideMark/>
          </w:tcPr>
          <w:p w14:paraId="5A98C118" w14:textId="77777777" w:rsidR="00207BA5" w:rsidRDefault="00B909DD">
            <w:pPr>
              <w:rPr>
                <w:rFonts w:eastAsia="Times New Roman"/>
              </w:rPr>
            </w:pPr>
            <w:r>
              <w:rPr>
                <w:rFonts w:eastAsia="Times New Roman"/>
              </w:rPr>
              <w:lastRenderedPageBreak/>
              <w:t>Project ID: A840</w:t>
            </w:r>
          </w:p>
        </w:tc>
        <w:tc>
          <w:tcPr>
            <w:tcW w:w="3713" w:type="pct"/>
            <w:shd w:val="clear" w:color="auto" w:fill="ADD8E6"/>
            <w:hideMark/>
          </w:tcPr>
          <w:p w14:paraId="31349747" w14:textId="77777777" w:rsidR="00207BA5" w:rsidRDefault="00B909DD">
            <w:pPr>
              <w:rPr>
                <w:rFonts w:eastAsia="Times New Roman"/>
              </w:rPr>
            </w:pPr>
            <w:r>
              <w:rPr>
                <w:rFonts w:eastAsia="Times New Roman"/>
                <w:b/>
                <w:bCs/>
              </w:rPr>
              <w:t>Tracking the short-term impacts of COVID-19 on the health and wellbeing of Australian women</w:t>
            </w:r>
          </w:p>
        </w:tc>
      </w:tr>
      <w:tr w:rsidR="00207BA5" w14:paraId="3E16B273" w14:textId="77777777" w:rsidTr="002B205B">
        <w:trPr>
          <w:trHeight w:val="680"/>
          <w:tblCellSpacing w:w="15" w:type="dxa"/>
        </w:trPr>
        <w:tc>
          <w:tcPr>
            <w:tcW w:w="1238" w:type="pct"/>
            <w:hideMark/>
          </w:tcPr>
          <w:p w14:paraId="0B1B71E5" w14:textId="77777777" w:rsidR="00207BA5" w:rsidRDefault="00B909DD">
            <w:pPr>
              <w:rPr>
                <w:rFonts w:eastAsia="Times New Roman"/>
              </w:rPr>
            </w:pPr>
            <w:r>
              <w:rPr>
                <w:rFonts w:eastAsia="Times New Roman"/>
              </w:rPr>
              <w:t>Lead Investigator:</w:t>
            </w:r>
          </w:p>
        </w:tc>
        <w:tc>
          <w:tcPr>
            <w:tcW w:w="3713" w:type="pct"/>
            <w:hideMark/>
          </w:tcPr>
          <w:p w14:paraId="36ED0647" w14:textId="77777777" w:rsidR="00207BA5" w:rsidRDefault="00B909DD">
            <w:pPr>
              <w:numPr>
                <w:ilvl w:val="0"/>
                <w:numId w:val="181"/>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03F46E2D" w14:textId="77777777" w:rsidTr="00937501">
        <w:trPr>
          <w:trHeight w:val="680"/>
          <w:tblCellSpacing w:w="15" w:type="dxa"/>
        </w:trPr>
        <w:tc>
          <w:tcPr>
            <w:tcW w:w="1238" w:type="pct"/>
            <w:hideMark/>
          </w:tcPr>
          <w:p w14:paraId="07C8CBC2" w14:textId="77777777" w:rsidR="00207BA5" w:rsidRDefault="00B909DD">
            <w:pPr>
              <w:rPr>
                <w:rFonts w:eastAsia="Times New Roman"/>
              </w:rPr>
            </w:pPr>
            <w:r>
              <w:rPr>
                <w:rFonts w:eastAsia="Times New Roman"/>
              </w:rPr>
              <w:t>Other collaborators:</w:t>
            </w:r>
          </w:p>
        </w:tc>
        <w:tc>
          <w:tcPr>
            <w:tcW w:w="3713" w:type="pct"/>
            <w:hideMark/>
          </w:tcPr>
          <w:p w14:paraId="3D3D8D1F" w14:textId="77777777" w:rsidR="00207BA5" w:rsidRDefault="00B909DD">
            <w:pPr>
              <w:numPr>
                <w:ilvl w:val="0"/>
                <w:numId w:val="182"/>
              </w:numPr>
              <w:spacing w:before="100" w:beforeAutospacing="1" w:after="150"/>
              <w:rPr>
                <w:rFonts w:eastAsia="Times New Roman"/>
              </w:rPr>
            </w:pPr>
            <w:r>
              <w:rPr>
                <w:rFonts w:eastAsia="Times New Roman"/>
              </w:rPr>
              <w:t xml:space="preserve">Prof Julie Byles - Centre for Women's Health Research, The University of Newcastle </w:t>
            </w:r>
          </w:p>
          <w:p w14:paraId="7D5BA836" w14:textId="29A9A60B" w:rsidR="00207BA5" w:rsidRDefault="006B03B9">
            <w:pPr>
              <w:numPr>
                <w:ilvl w:val="0"/>
                <w:numId w:val="182"/>
              </w:numPr>
              <w:spacing w:before="100" w:beforeAutospacing="1" w:after="150"/>
              <w:rPr>
                <w:rFonts w:eastAsia="Times New Roman"/>
              </w:rPr>
            </w:pPr>
            <w:r>
              <w:rPr>
                <w:rFonts w:eastAsia="Times New Roman"/>
              </w:rPr>
              <w:t>Prof Gita Mishra - Australian Women and Girls’ Health Research Centre, The University of Queensland</w:t>
            </w:r>
          </w:p>
          <w:p w14:paraId="40512A89" w14:textId="0BCAC52E" w:rsidR="00207BA5" w:rsidRDefault="00B909DD">
            <w:pPr>
              <w:numPr>
                <w:ilvl w:val="0"/>
                <w:numId w:val="182"/>
              </w:numPr>
              <w:spacing w:before="100" w:beforeAutospacing="1" w:after="150"/>
              <w:rPr>
                <w:rFonts w:eastAsia="Times New Roman"/>
              </w:rPr>
            </w:pPr>
            <w:r>
              <w:rPr>
                <w:rFonts w:eastAsia="Times New Roman"/>
              </w:rPr>
              <w:t xml:space="preserve">Peta Forder - Centre for Women's Health Research, The University of Newcastle </w:t>
            </w:r>
          </w:p>
          <w:p w14:paraId="04D99A9F" w14:textId="77777777" w:rsidR="00207BA5" w:rsidRDefault="00B909DD">
            <w:pPr>
              <w:numPr>
                <w:ilvl w:val="0"/>
                <w:numId w:val="182"/>
              </w:numPr>
              <w:spacing w:before="100" w:beforeAutospacing="1" w:after="150"/>
              <w:rPr>
                <w:rFonts w:eastAsia="Times New Roman"/>
              </w:rPr>
            </w:pPr>
            <w:r>
              <w:rPr>
                <w:rFonts w:eastAsia="Times New Roman"/>
              </w:rPr>
              <w:t xml:space="preserve">Dr Amy Anderson - Centre for Women's Health Research, The University of Newcastle </w:t>
            </w:r>
          </w:p>
          <w:p w14:paraId="2B0D78DD" w14:textId="3829F1E9" w:rsidR="00207BA5" w:rsidRDefault="00B909DD">
            <w:pPr>
              <w:numPr>
                <w:ilvl w:val="0"/>
                <w:numId w:val="182"/>
              </w:numPr>
              <w:spacing w:before="100" w:beforeAutospacing="1" w:after="150"/>
              <w:rPr>
                <w:rFonts w:eastAsia="Times New Roman"/>
              </w:rPr>
            </w:pPr>
            <w:r>
              <w:rPr>
                <w:rFonts w:eastAsia="Times New Roman"/>
              </w:rPr>
              <w:t>Natalie Townsend - Centre for Women</w:t>
            </w:r>
            <w:r w:rsidR="00093533">
              <w:rPr>
                <w:rFonts w:eastAsia="Times New Roman"/>
              </w:rPr>
              <w:t>’</w:t>
            </w:r>
            <w:r>
              <w:rPr>
                <w:rFonts w:eastAsia="Times New Roman"/>
              </w:rPr>
              <w:t xml:space="preserve">s Health Research, The University of Newcastle </w:t>
            </w:r>
          </w:p>
          <w:p w14:paraId="3EE28B7B" w14:textId="779EA4C4" w:rsidR="00207BA5" w:rsidRDefault="00B909DD">
            <w:pPr>
              <w:numPr>
                <w:ilvl w:val="0"/>
                <w:numId w:val="182"/>
              </w:numPr>
              <w:spacing w:before="100" w:beforeAutospacing="1" w:after="150"/>
              <w:rPr>
                <w:rFonts w:eastAsia="Times New Roman"/>
              </w:rPr>
            </w:pPr>
            <w:r>
              <w:rPr>
                <w:rFonts w:eastAsia="Times New Roman"/>
              </w:rPr>
              <w:t xml:space="preserve">Dominic Cavenagh - Centre for Women's Health Research, The University of Newcastle </w:t>
            </w:r>
          </w:p>
          <w:p w14:paraId="140DB551" w14:textId="00406415" w:rsidR="00207BA5" w:rsidRDefault="00B909DD">
            <w:pPr>
              <w:numPr>
                <w:ilvl w:val="0"/>
                <w:numId w:val="182"/>
              </w:numPr>
              <w:spacing w:before="100" w:beforeAutospacing="1" w:after="150"/>
              <w:rPr>
                <w:rFonts w:eastAsia="Times New Roman"/>
              </w:rPr>
            </w:pPr>
            <w:r>
              <w:rPr>
                <w:rFonts w:eastAsia="Times New Roman"/>
              </w:rPr>
              <w:t xml:space="preserve">Isabelle Barnes - Centre for Women's Health Research, The University of Newcastle </w:t>
            </w:r>
          </w:p>
          <w:p w14:paraId="6CF1B0C6" w14:textId="2F3DCCDF" w:rsidR="00207BA5" w:rsidRDefault="00B909DD">
            <w:pPr>
              <w:numPr>
                <w:ilvl w:val="0"/>
                <w:numId w:val="182"/>
              </w:numPr>
              <w:spacing w:before="100" w:beforeAutospacing="1" w:after="150"/>
              <w:rPr>
                <w:rFonts w:eastAsia="Times New Roman"/>
              </w:rPr>
            </w:pPr>
            <w:r>
              <w:rPr>
                <w:rFonts w:eastAsia="Times New Roman"/>
              </w:rPr>
              <w:t xml:space="preserve">Emma Byrnes - Centre for Women's Health Research, The University of Newcastle </w:t>
            </w:r>
          </w:p>
          <w:p w14:paraId="0F179FA8" w14:textId="38EF6617" w:rsidR="00207BA5" w:rsidRDefault="00B909DD">
            <w:pPr>
              <w:numPr>
                <w:ilvl w:val="0"/>
                <w:numId w:val="182"/>
              </w:numPr>
              <w:spacing w:before="100" w:beforeAutospacing="1" w:after="150"/>
              <w:rPr>
                <w:rFonts w:eastAsia="Times New Roman"/>
              </w:rPr>
            </w:pPr>
            <w:r>
              <w:rPr>
                <w:rFonts w:eastAsia="Times New Roman"/>
              </w:rPr>
              <w:t xml:space="preserve">Katherine Tuckerman - Centre for Women's Health Research, The University of Newcastle </w:t>
            </w:r>
          </w:p>
          <w:p w14:paraId="06DE85F3" w14:textId="77777777" w:rsidR="00207BA5" w:rsidRDefault="00B909DD">
            <w:pPr>
              <w:numPr>
                <w:ilvl w:val="0"/>
                <w:numId w:val="182"/>
              </w:numPr>
              <w:spacing w:before="100" w:beforeAutospacing="1" w:after="150"/>
              <w:rPr>
                <w:rFonts w:eastAsia="Times New Roman"/>
              </w:rPr>
            </w:pPr>
            <w:r>
              <w:rPr>
                <w:rFonts w:eastAsia="Times New Roman"/>
              </w:rPr>
              <w:t>Nick Egan - Centre for Women</w:t>
            </w:r>
            <w:r w:rsidR="00093533">
              <w:rPr>
                <w:rFonts w:eastAsia="Times New Roman"/>
              </w:rPr>
              <w:t>’</w:t>
            </w:r>
            <w:r>
              <w:rPr>
                <w:rFonts w:eastAsia="Times New Roman"/>
              </w:rPr>
              <w:t xml:space="preserve">s Health Research, The University of Newcastle </w:t>
            </w:r>
          </w:p>
          <w:p w14:paraId="006B580C" w14:textId="77777777" w:rsidR="00E853B4" w:rsidRDefault="00E853B4" w:rsidP="00E853B4">
            <w:pPr>
              <w:numPr>
                <w:ilvl w:val="0"/>
                <w:numId w:val="182"/>
              </w:numPr>
              <w:spacing w:before="100" w:beforeAutospacing="1" w:after="150"/>
              <w:rPr>
                <w:rFonts w:eastAsia="Times New Roman"/>
              </w:rPr>
            </w:pPr>
            <w:r>
              <w:rPr>
                <w:rFonts w:eastAsia="Times New Roman"/>
              </w:rPr>
              <w:t>A/Prof Leigh Tooth - Australian Women and Girls’ Health Research Centre, The University of Queensland</w:t>
            </w:r>
          </w:p>
          <w:p w14:paraId="1854B019" w14:textId="311D86F9" w:rsidR="00E853B4" w:rsidRPr="00E853B4" w:rsidRDefault="00E853B4" w:rsidP="00E853B4">
            <w:pPr>
              <w:spacing w:after="150"/>
              <w:ind w:left="360"/>
              <w:rPr>
                <w:rFonts w:eastAsia="Times New Roman"/>
              </w:rPr>
            </w:pPr>
          </w:p>
        </w:tc>
      </w:tr>
      <w:tr w:rsidR="00207BA5" w14:paraId="46046FD2" w14:textId="77777777" w:rsidTr="00C4419A">
        <w:trPr>
          <w:trHeight w:val="900"/>
          <w:tblCellSpacing w:w="15" w:type="dxa"/>
        </w:trPr>
        <w:tc>
          <w:tcPr>
            <w:tcW w:w="1238" w:type="pct"/>
            <w:hideMark/>
          </w:tcPr>
          <w:p w14:paraId="53336593" w14:textId="77777777" w:rsidR="00207BA5" w:rsidRDefault="00B909DD">
            <w:pPr>
              <w:rPr>
                <w:rFonts w:eastAsia="Times New Roman"/>
              </w:rPr>
            </w:pPr>
            <w:r>
              <w:rPr>
                <w:rFonts w:eastAsia="Times New Roman"/>
              </w:rPr>
              <w:t>Liaison person:</w:t>
            </w:r>
          </w:p>
        </w:tc>
        <w:tc>
          <w:tcPr>
            <w:tcW w:w="3713" w:type="pct"/>
            <w:hideMark/>
          </w:tcPr>
          <w:p w14:paraId="75CC9F33" w14:textId="77777777" w:rsidR="00207BA5" w:rsidRDefault="00B909DD">
            <w:pPr>
              <w:numPr>
                <w:ilvl w:val="0"/>
                <w:numId w:val="183"/>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3AE69A0B" w14:textId="77777777" w:rsidTr="00937501">
        <w:trPr>
          <w:trHeight w:val="1077"/>
          <w:tblCellSpacing w:w="15" w:type="dxa"/>
        </w:trPr>
        <w:tc>
          <w:tcPr>
            <w:tcW w:w="1238" w:type="pct"/>
            <w:hideMark/>
          </w:tcPr>
          <w:p w14:paraId="3342B4B7" w14:textId="77777777" w:rsidR="00207BA5" w:rsidRDefault="00B909DD">
            <w:pPr>
              <w:rPr>
                <w:rFonts w:eastAsia="Times New Roman"/>
              </w:rPr>
            </w:pPr>
            <w:r>
              <w:rPr>
                <w:rFonts w:eastAsia="Times New Roman"/>
              </w:rPr>
              <w:t>Synopsis:</w:t>
            </w:r>
          </w:p>
        </w:tc>
        <w:tc>
          <w:tcPr>
            <w:tcW w:w="3713" w:type="pct"/>
            <w:hideMark/>
          </w:tcPr>
          <w:p w14:paraId="2206ACF0" w14:textId="77777777" w:rsidR="00C4419A" w:rsidRDefault="00B909DD" w:rsidP="003C30EE">
            <w:pPr>
              <w:pStyle w:val="ListParagraph"/>
              <w:rPr>
                <w:rFonts w:eastAsia="Times New Roman"/>
              </w:rPr>
            </w:pPr>
            <w:r>
              <w:rPr>
                <w:rFonts w:eastAsia="Times New Roman"/>
              </w:rPr>
              <w:t>The impact of COVID-19 on the individual and how this will evolve over time is largely unknown, while the long</w:t>
            </w:r>
            <w:r w:rsidR="00C4419A">
              <w:rPr>
                <w:rFonts w:eastAsia="Times New Roman"/>
              </w:rPr>
              <w:t>-</w:t>
            </w:r>
            <w:r>
              <w:rPr>
                <w:rFonts w:eastAsia="Times New Roman"/>
              </w:rPr>
              <w:t>term impact of COVID-19 and resultant life changes are also uncharted territory. ALSWH responded by offering an ongoing brief COVID-19 survey to women in the three youngest cohorts, deployed fortnightly over a six</w:t>
            </w:r>
            <w:r w:rsidR="00C4419A">
              <w:rPr>
                <w:rFonts w:eastAsia="Times New Roman"/>
              </w:rPr>
              <w:t>-</w:t>
            </w:r>
            <w:r>
              <w:rPr>
                <w:rFonts w:eastAsia="Times New Roman"/>
              </w:rPr>
              <w:t xml:space="preserve">month period during 2020, with follow-up surveys planned for 2021. The purpose of the survey was to ascertain who had experienced COVID-19, who had been tested for COVID-19 (or not), their general health and stress levels, and the impact of COVID-19 on women's lives. This project combines the COVID-19 survey data with main survey data to evaluate the impacts of COVID-19 on health and wellbeing (such as </w:t>
            </w:r>
            <w:r>
              <w:rPr>
                <w:rFonts w:eastAsia="Times New Roman"/>
              </w:rPr>
              <w:lastRenderedPageBreak/>
              <w:t>physical health, mental health, health service use, etc), while accounting for factors such as SES, residential area, history of trauma, etc that also influence health and wellbeing.</w:t>
            </w:r>
            <w:r w:rsidR="00C4419A">
              <w:rPr>
                <w:rFonts w:eastAsia="Times New Roman"/>
              </w:rPr>
              <w:t xml:space="preserve"> </w:t>
            </w:r>
          </w:p>
          <w:p w14:paraId="211B99C3" w14:textId="5AFFFB03" w:rsidR="00774CEA" w:rsidRDefault="00C4419A" w:rsidP="003C30EE">
            <w:pPr>
              <w:pStyle w:val="ListParagraph"/>
              <w:rPr>
                <w:rFonts w:eastAsia="Times New Roman"/>
              </w:rPr>
            </w:pPr>
            <w:r>
              <w:rPr>
                <w:rFonts w:eastAsia="Times New Roman"/>
              </w:rPr>
              <w:t xml:space="preserve">One further round of COVID Survey data was collected during 202. Results of this survey were presented at the ALSWH symposium in 2022, and the report will be published on the website </w:t>
            </w:r>
            <w:proofErr w:type="gramStart"/>
            <w:r>
              <w:rPr>
                <w:rFonts w:eastAsia="Times New Roman"/>
              </w:rPr>
              <w:t>in the near future</w:t>
            </w:r>
            <w:proofErr w:type="gramEnd"/>
            <w:r>
              <w:rPr>
                <w:rFonts w:eastAsia="Times New Roman"/>
              </w:rPr>
              <w:t>.</w:t>
            </w:r>
          </w:p>
        </w:tc>
      </w:tr>
      <w:tr w:rsidR="00207BA5" w14:paraId="2F4C3856" w14:textId="77777777" w:rsidTr="00C4419A">
        <w:trPr>
          <w:trHeight w:val="900"/>
          <w:tblCellSpacing w:w="15" w:type="dxa"/>
        </w:trPr>
        <w:tc>
          <w:tcPr>
            <w:tcW w:w="1238" w:type="pct"/>
            <w:hideMark/>
          </w:tcPr>
          <w:p w14:paraId="75C8FFE8" w14:textId="77777777" w:rsidR="00207BA5" w:rsidRDefault="00B909DD">
            <w:pPr>
              <w:rPr>
                <w:rFonts w:eastAsia="Times New Roman"/>
              </w:rPr>
            </w:pPr>
            <w:r>
              <w:rPr>
                <w:rFonts w:eastAsia="Times New Roman"/>
              </w:rPr>
              <w:lastRenderedPageBreak/>
              <w:t>Conference / Presentations:</w:t>
            </w:r>
          </w:p>
        </w:tc>
        <w:tc>
          <w:tcPr>
            <w:tcW w:w="3713" w:type="pct"/>
            <w:hideMark/>
          </w:tcPr>
          <w:p w14:paraId="3B0E5128" w14:textId="3E45A9AB" w:rsidR="00207BA5" w:rsidRDefault="00B909DD" w:rsidP="00774CEA">
            <w:pPr>
              <w:spacing w:line="276" w:lineRule="auto"/>
              <w:rPr>
                <w:rFonts w:eastAsia="Times New Roman"/>
              </w:rPr>
            </w:pPr>
            <w:r>
              <w:rPr>
                <w:rStyle w:val="Emphasis"/>
                <w:rFonts w:eastAsia="Times New Roman"/>
              </w:rPr>
              <w:t>From April to October:</w:t>
            </w:r>
            <w:r w:rsidR="004A3241">
              <w:rPr>
                <w:rStyle w:val="Emphasis"/>
                <w:rFonts w:eastAsia="Times New Roman"/>
              </w:rPr>
              <w:t xml:space="preserve"> </w:t>
            </w:r>
            <w:r w:rsidR="00937501">
              <w:rPr>
                <w:rStyle w:val="Emphasis"/>
                <w:rFonts w:eastAsia="Times New Roman"/>
              </w:rPr>
              <w:t>W</w:t>
            </w:r>
            <w:r>
              <w:rPr>
                <w:rStyle w:val="Emphasis"/>
                <w:rFonts w:eastAsia="Times New Roman"/>
              </w:rPr>
              <w:t>omen</w:t>
            </w:r>
            <w:r w:rsidR="00093533">
              <w:rPr>
                <w:rStyle w:val="Emphasis"/>
                <w:rFonts w:eastAsia="Times New Roman"/>
              </w:rPr>
              <w:t>’</w:t>
            </w:r>
            <w:r>
              <w:rPr>
                <w:rStyle w:val="Emphasis"/>
                <w:rFonts w:eastAsia="Times New Roman"/>
              </w:rPr>
              <w:t>s health and wellbeing during COVID-19.</w:t>
            </w:r>
            <w:r>
              <w:rPr>
                <w:rFonts w:eastAsia="Times New Roman"/>
              </w:rPr>
              <w:br/>
              <w:t>Loxton D. Australasian COVID-19 Conference. 8-10 December 2020.</w:t>
            </w:r>
          </w:p>
        </w:tc>
      </w:tr>
    </w:tbl>
    <w:p w14:paraId="1A19F5B0" w14:textId="4F8FE6B6"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2F8FC834" w14:textId="77777777" w:rsidTr="002B205B">
        <w:trPr>
          <w:trHeight w:val="680"/>
          <w:tblCellSpacing w:w="15" w:type="dxa"/>
        </w:trPr>
        <w:tc>
          <w:tcPr>
            <w:tcW w:w="1238" w:type="pct"/>
            <w:shd w:val="clear" w:color="auto" w:fill="ADD8E6"/>
            <w:hideMark/>
          </w:tcPr>
          <w:p w14:paraId="70F32E7C" w14:textId="77777777" w:rsidR="00207BA5" w:rsidRDefault="00B909DD">
            <w:pPr>
              <w:rPr>
                <w:rFonts w:eastAsia="Times New Roman"/>
              </w:rPr>
            </w:pPr>
            <w:r>
              <w:rPr>
                <w:rFonts w:eastAsia="Times New Roman"/>
              </w:rPr>
              <w:t>Project ID: A841</w:t>
            </w:r>
          </w:p>
        </w:tc>
        <w:tc>
          <w:tcPr>
            <w:tcW w:w="3713" w:type="pct"/>
            <w:shd w:val="clear" w:color="auto" w:fill="ADD8E6"/>
            <w:hideMark/>
          </w:tcPr>
          <w:p w14:paraId="3C4B4B2D" w14:textId="77777777" w:rsidR="00207BA5" w:rsidRDefault="00B909DD">
            <w:pPr>
              <w:rPr>
                <w:rFonts w:eastAsia="Times New Roman"/>
              </w:rPr>
            </w:pPr>
            <w:r>
              <w:rPr>
                <w:rFonts w:eastAsia="Times New Roman"/>
                <w:b/>
                <w:bCs/>
              </w:rPr>
              <w:t>Econometric modelling and resources use implications of NCDs for women</w:t>
            </w:r>
          </w:p>
        </w:tc>
      </w:tr>
      <w:tr w:rsidR="00207BA5" w14:paraId="2D0B46FC" w14:textId="77777777" w:rsidTr="002B205B">
        <w:trPr>
          <w:trHeight w:val="680"/>
          <w:tblCellSpacing w:w="15" w:type="dxa"/>
        </w:trPr>
        <w:tc>
          <w:tcPr>
            <w:tcW w:w="1238" w:type="pct"/>
            <w:hideMark/>
          </w:tcPr>
          <w:p w14:paraId="3A0037FA" w14:textId="77777777" w:rsidR="00207BA5" w:rsidRDefault="00B909DD">
            <w:pPr>
              <w:rPr>
                <w:rFonts w:eastAsia="Times New Roman"/>
              </w:rPr>
            </w:pPr>
            <w:r>
              <w:rPr>
                <w:rFonts w:eastAsia="Times New Roman"/>
              </w:rPr>
              <w:t>Lead Investigator:</w:t>
            </w:r>
          </w:p>
        </w:tc>
        <w:tc>
          <w:tcPr>
            <w:tcW w:w="3713" w:type="pct"/>
            <w:hideMark/>
          </w:tcPr>
          <w:p w14:paraId="3570376E" w14:textId="77777777" w:rsidR="00207BA5" w:rsidRDefault="00B909DD">
            <w:pPr>
              <w:numPr>
                <w:ilvl w:val="0"/>
                <w:numId w:val="184"/>
              </w:numPr>
              <w:spacing w:before="100" w:beforeAutospacing="1" w:after="100" w:afterAutospacing="1"/>
              <w:rPr>
                <w:rFonts w:eastAsia="Times New Roman"/>
              </w:rPr>
            </w:pPr>
            <w:r>
              <w:rPr>
                <w:rFonts w:eastAsia="Times New Roman"/>
              </w:rPr>
              <w:t>Prof Brenda Gannon - Centre for Business and Economics of Health, The University of Queensland</w:t>
            </w:r>
          </w:p>
        </w:tc>
      </w:tr>
      <w:tr w:rsidR="00207BA5" w14:paraId="1E772809" w14:textId="77777777" w:rsidTr="00C4419A">
        <w:trPr>
          <w:trHeight w:val="900"/>
          <w:tblCellSpacing w:w="15" w:type="dxa"/>
        </w:trPr>
        <w:tc>
          <w:tcPr>
            <w:tcW w:w="1238" w:type="pct"/>
            <w:hideMark/>
          </w:tcPr>
          <w:p w14:paraId="24AF0B17" w14:textId="77777777" w:rsidR="00207BA5" w:rsidRDefault="00B909DD">
            <w:pPr>
              <w:rPr>
                <w:rFonts w:eastAsia="Times New Roman"/>
              </w:rPr>
            </w:pPr>
            <w:r>
              <w:rPr>
                <w:rFonts w:eastAsia="Times New Roman"/>
              </w:rPr>
              <w:t>Other collaborators:</w:t>
            </w:r>
          </w:p>
        </w:tc>
        <w:tc>
          <w:tcPr>
            <w:tcW w:w="3713" w:type="pct"/>
            <w:hideMark/>
          </w:tcPr>
          <w:p w14:paraId="6A492727" w14:textId="63493C3A" w:rsidR="00207BA5" w:rsidRDefault="006B03B9">
            <w:pPr>
              <w:numPr>
                <w:ilvl w:val="0"/>
                <w:numId w:val="185"/>
              </w:numPr>
              <w:spacing w:before="100" w:beforeAutospacing="1" w:after="150"/>
              <w:rPr>
                <w:rFonts w:eastAsia="Times New Roman"/>
              </w:rPr>
            </w:pPr>
            <w:r>
              <w:rPr>
                <w:rFonts w:eastAsia="Times New Roman"/>
              </w:rPr>
              <w:t>Prof Gita Mishra - Australian Women and Girls’ Health Research Centre, The University of Queensland</w:t>
            </w:r>
          </w:p>
          <w:p w14:paraId="136FED0B" w14:textId="3DA1ED04" w:rsidR="00207BA5" w:rsidRDefault="00B909DD">
            <w:pPr>
              <w:numPr>
                <w:ilvl w:val="0"/>
                <w:numId w:val="185"/>
              </w:numPr>
              <w:spacing w:before="100" w:beforeAutospacing="1" w:after="150"/>
              <w:rPr>
                <w:rFonts w:eastAsia="Times New Roman"/>
              </w:rPr>
            </w:pPr>
            <w:r>
              <w:rPr>
                <w:rFonts w:eastAsia="Times New Roman"/>
              </w:rPr>
              <w:t>Prof Jenny Doust - Australian Women and Girls</w:t>
            </w:r>
            <w:r w:rsidR="00093533">
              <w:rPr>
                <w:rFonts w:eastAsia="Times New Roman"/>
              </w:rPr>
              <w:t>’</w:t>
            </w:r>
            <w:r>
              <w:rPr>
                <w:rFonts w:eastAsia="Times New Roman"/>
              </w:rPr>
              <w:t xml:space="preserve"> Health Research Centre, The University of Queensland </w:t>
            </w:r>
          </w:p>
          <w:p w14:paraId="47E58BB9" w14:textId="77777777" w:rsidR="00207BA5" w:rsidRDefault="00B909DD">
            <w:pPr>
              <w:numPr>
                <w:ilvl w:val="0"/>
                <w:numId w:val="185"/>
              </w:numPr>
              <w:spacing w:before="100" w:beforeAutospacing="1" w:after="150"/>
              <w:rPr>
                <w:rFonts w:eastAsia="Times New Roman"/>
              </w:rPr>
            </w:pPr>
            <w:r>
              <w:rPr>
                <w:rFonts w:eastAsia="Times New Roman"/>
              </w:rPr>
              <w:t xml:space="preserve">Dr Danusha Jayawardana - Centre for Health Economics, Monash University. </w:t>
            </w:r>
          </w:p>
          <w:p w14:paraId="4C2E120C" w14:textId="65EEDDEF" w:rsidR="00207BA5" w:rsidRDefault="00B909DD">
            <w:pPr>
              <w:numPr>
                <w:ilvl w:val="0"/>
                <w:numId w:val="185"/>
              </w:numPr>
              <w:spacing w:before="100" w:beforeAutospacing="1" w:after="150"/>
              <w:rPr>
                <w:rFonts w:eastAsia="Times New Roman"/>
              </w:rPr>
            </w:pPr>
            <w:r>
              <w:rPr>
                <w:rFonts w:eastAsia="Times New Roman"/>
              </w:rPr>
              <w:t xml:space="preserve">Aarushi Dhingra - The University of Queensland </w:t>
            </w:r>
          </w:p>
        </w:tc>
      </w:tr>
      <w:tr w:rsidR="00207BA5" w14:paraId="42B3DE7F" w14:textId="77777777" w:rsidTr="00C4419A">
        <w:trPr>
          <w:trHeight w:val="900"/>
          <w:tblCellSpacing w:w="15" w:type="dxa"/>
        </w:trPr>
        <w:tc>
          <w:tcPr>
            <w:tcW w:w="1238" w:type="pct"/>
            <w:hideMark/>
          </w:tcPr>
          <w:p w14:paraId="5C47944B" w14:textId="77777777" w:rsidR="00207BA5" w:rsidRDefault="00B909DD">
            <w:pPr>
              <w:rPr>
                <w:rFonts w:eastAsia="Times New Roman"/>
              </w:rPr>
            </w:pPr>
            <w:r>
              <w:rPr>
                <w:rFonts w:eastAsia="Times New Roman"/>
              </w:rPr>
              <w:t>Liaison person:</w:t>
            </w:r>
          </w:p>
        </w:tc>
        <w:tc>
          <w:tcPr>
            <w:tcW w:w="3713" w:type="pct"/>
            <w:hideMark/>
          </w:tcPr>
          <w:p w14:paraId="4110F5D6" w14:textId="00D118A7" w:rsidR="00207BA5" w:rsidRDefault="00C4419A">
            <w:pPr>
              <w:numPr>
                <w:ilvl w:val="0"/>
                <w:numId w:val="186"/>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43495C64" w14:textId="77777777" w:rsidTr="003E5E98">
        <w:trPr>
          <w:trHeight w:val="680"/>
          <w:tblCellSpacing w:w="15" w:type="dxa"/>
        </w:trPr>
        <w:tc>
          <w:tcPr>
            <w:tcW w:w="1238" w:type="pct"/>
            <w:hideMark/>
          </w:tcPr>
          <w:p w14:paraId="096B7A1E" w14:textId="77777777" w:rsidR="00207BA5" w:rsidRDefault="00B909DD">
            <w:pPr>
              <w:rPr>
                <w:rFonts w:eastAsia="Times New Roman"/>
              </w:rPr>
            </w:pPr>
            <w:r>
              <w:rPr>
                <w:rFonts w:eastAsia="Times New Roman"/>
              </w:rPr>
              <w:t>Synopsis:</w:t>
            </w:r>
          </w:p>
        </w:tc>
        <w:tc>
          <w:tcPr>
            <w:tcW w:w="3713" w:type="pct"/>
            <w:hideMark/>
          </w:tcPr>
          <w:p w14:paraId="6A6B5DB1" w14:textId="77777777" w:rsidR="00207BA5" w:rsidRDefault="00B909DD" w:rsidP="003C30EE">
            <w:pPr>
              <w:pStyle w:val="ListParagraph"/>
              <w:rPr>
                <w:rFonts w:eastAsia="Times New Roman"/>
              </w:rPr>
            </w:pPr>
            <w:r>
              <w:rPr>
                <w:rFonts w:eastAsia="Times New Roman"/>
              </w:rPr>
              <w:t>Given that there is limited evidence on the burden of non-communicable diseases (NCDs) among women in Australia, the aim of this project is two-fold. First, this project will apply econometric models to evaluate the current burden of NCDs, in terms of health care services and resource costs. Second, simulation and forecasting models will be used to quantify the future costs of NCDs, while accounting for the prevalence of risk factors.</w:t>
            </w:r>
          </w:p>
          <w:p w14:paraId="7B388B6A" w14:textId="1C28F5D3" w:rsidR="00774CEA" w:rsidRDefault="00774CEA" w:rsidP="003C30EE">
            <w:pPr>
              <w:pStyle w:val="ListParagraph"/>
              <w:rPr>
                <w:rFonts w:eastAsia="Times New Roman"/>
              </w:rPr>
            </w:pPr>
          </w:p>
        </w:tc>
      </w:tr>
      <w:tr w:rsidR="00207BA5" w14:paraId="7AF1920D" w14:textId="77777777" w:rsidTr="00C4419A">
        <w:trPr>
          <w:trHeight w:val="900"/>
          <w:tblCellSpacing w:w="15" w:type="dxa"/>
        </w:trPr>
        <w:tc>
          <w:tcPr>
            <w:tcW w:w="1238" w:type="pct"/>
            <w:hideMark/>
          </w:tcPr>
          <w:p w14:paraId="0CC6C876" w14:textId="77777777" w:rsidR="00207BA5" w:rsidRDefault="00B909DD">
            <w:pPr>
              <w:rPr>
                <w:rFonts w:eastAsia="Times New Roman"/>
              </w:rPr>
            </w:pPr>
            <w:r>
              <w:rPr>
                <w:rFonts w:eastAsia="Times New Roman"/>
              </w:rPr>
              <w:t>Conference / Presentations:</w:t>
            </w:r>
          </w:p>
        </w:tc>
        <w:tc>
          <w:tcPr>
            <w:tcW w:w="3713" w:type="pct"/>
            <w:hideMark/>
          </w:tcPr>
          <w:p w14:paraId="41051489" w14:textId="38290AEE" w:rsidR="00207BA5" w:rsidRDefault="00B909DD" w:rsidP="00774CEA">
            <w:pPr>
              <w:spacing w:line="276" w:lineRule="auto"/>
              <w:rPr>
                <w:rFonts w:eastAsia="Times New Roman"/>
              </w:rPr>
            </w:pPr>
            <w:r>
              <w:rPr>
                <w:rStyle w:val="Emphasis"/>
                <w:rFonts w:eastAsia="Times New Roman"/>
              </w:rPr>
              <w:t>An economic framework for exploring the impact of non-communicable diseases on healthcare utilisation.</w:t>
            </w:r>
            <w:r>
              <w:rPr>
                <w:rFonts w:eastAsia="Times New Roman"/>
              </w:rPr>
              <w:br/>
              <w:t>Jayawardana D. International Health Economics Association (</w:t>
            </w:r>
            <w:proofErr w:type="spellStart"/>
            <w:r>
              <w:rPr>
                <w:rFonts w:eastAsia="Times New Roman"/>
              </w:rPr>
              <w:t>iHEA</w:t>
            </w:r>
            <w:proofErr w:type="spellEnd"/>
            <w:r>
              <w:rPr>
                <w:rFonts w:eastAsia="Times New Roman"/>
              </w:rPr>
              <w:t>) World Congress, Virtual July 2021.</w:t>
            </w:r>
            <w:r>
              <w:rPr>
                <w:rFonts w:eastAsia="Times New Roman"/>
              </w:rPr>
              <w:br/>
            </w:r>
            <w:r>
              <w:rPr>
                <w:rFonts w:eastAsia="Times New Roman"/>
              </w:rPr>
              <w:br/>
            </w:r>
            <w:r>
              <w:rPr>
                <w:rStyle w:val="Emphasis"/>
                <w:rFonts w:eastAsia="Times New Roman"/>
              </w:rPr>
              <w:t>Excess healthcare costs of depressive symptoms in late adolescence: Evidence from national Medicare claims data</w:t>
            </w:r>
            <w:r>
              <w:rPr>
                <w:rFonts w:eastAsia="Times New Roman"/>
              </w:rPr>
              <w:t>.</w:t>
            </w:r>
            <w:r>
              <w:rPr>
                <w:rFonts w:eastAsia="Times New Roman"/>
              </w:rPr>
              <w:br/>
            </w:r>
            <w:r>
              <w:rPr>
                <w:rFonts w:eastAsia="Times New Roman"/>
              </w:rPr>
              <w:lastRenderedPageBreak/>
              <w:t>Jayawardana D. Queensland Women's Health Forum 2021, Brisbane, QLD, 27-28 May 2021.</w:t>
            </w:r>
            <w:r>
              <w:rPr>
                <w:rFonts w:eastAsia="Times New Roman"/>
              </w:rPr>
              <w:br/>
            </w:r>
            <w:r>
              <w:rPr>
                <w:rFonts w:eastAsia="Times New Roman"/>
              </w:rPr>
              <w:br/>
            </w:r>
            <w:r>
              <w:rPr>
                <w:rStyle w:val="Emphasis"/>
                <w:rFonts w:eastAsia="Times New Roman"/>
              </w:rPr>
              <w:t>Excess healthcare costs of depressive symptoms in late adolescence: Evidence from national Medicare claims data</w:t>
            </w:r>
            <w:r>
              <w:rPr>
                <w:rFonts w:eastAsia="Times New Roman"/>
              </w:rPr>
              <w:t>.</w:t>
            </w:r>
            <w:r>
              <w:rPr>
                <w:rFonts w:eastAsia="Times New Roman"/>
              </w:rPr>
              <w:br/>
              <w:t>Jayawardana D. Econometric Society Australasian Meeting (ESAM). 7-9 July 2021.</w:t>
            </w:r>
            <w:r>
              <w:rPr>
                <w:rFonts w:eastAsia="Times New Roman"/>
              </w:rPr>
              <w:br/>
            </w:r>
            <w:r>
              <w:rPr>
                <w:rFonts w:eastAsia="Times New Roman"/>
              </w:rPr>
              <w:br/>
            </w:r>
            <w:r>
              <w:rPr>
                <w:rStyle w:val="Emphasis"/>
                <w:rFonts w:eastAsia="Times New Roman"/>
              </w:rPr>
              <w:t>Excess healthcare costs of depressive symptoms in late adolescence: Evidence from national Medicare claims data</w:t>
            </w:r>
            <w:r>
              <w:rPr>
                <w:rFonts w:eastAsia="Times New Roman"/>
              </w:rPr>
              <w:t>.</w:t>
            </w:r>
            <w:r>
              <w:rPr>
                <w:rFonts w:eastAsia="Times New Roman"/>
              </w:rPr>
              <w:br/>
              <w:t>Jayawardana D. 42nd Annual Australian Health Economics Society (AHES) Conference, Virtual, 21-22 September 2021.</w:t>
            </w:r>
          </w:p>
        </w:tc>
      </w:tr>
    </w:tbl>
    <w:p w14:paraId="207CE51A" w14:textId="2E0B491B"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07091DA5" w14:textId="77777777" w:rsidTr="002B205B">
        <w:trPr>
          <w:trHeight w:val="624"/>
          <w:tblCellSpacing w:w="15" w:type="dxa"/>
        </w:trPr>
        <w:tc>
          <w:tcPr>
            <w:tcW w:w="1238" w:type="pct"/>
            <w:shd w:val="clear" w:color="auto" w:fill="ADD8E6"/>
            <w:hideMark/>
          </w:tcPr>
          <w:p w14:paraId="726DCAF8" w14:textId="77777777" w:rsidR="00207BA5" w:rsidRDefault="00B909DD">
            <w:pPr>
              <w:rPr>
                <w:rFonts w:eastAsia="Times New Roman"/>
              </w:rPr>
            </w:pPr>
            <w:r>
              <w:rPr>
                <w:rFonts w:eastAsia="Times New Roman"/>
              </w:rPr>
              <w:t>Project ID: A843</w:t>
            </w:r>
          </w:p>
        </w:tc>
        <w:tc>
          <w:tcPr>
            <w:tcW w:w="3713" w:type="pct"/>
            <w:shd w:val="clear" w:color="auto" w:fill="ADD8E6"/>
            <w:hideMark/>
          </w:tcPr>
          <w:p w14:paraId="79107298" w14:textId="77777777" w:rsidR="00207BA5" w:rsidRDefault="00B909DD">
            <w:pPr>
              <w:rPr>
                <w:rFonts w:eastAsia="Times New Roman"/>
              </w:rPr>
            </w:pPr>
            <w:r>
              <w:rPr>
                <w:rFonts w:eastAsia="Times New Roman"/>
                <w:b/>
                <w:bCs/>
              </w:rPr>
              <w:t>Plant-based dietary patterns and chronic disease risk in Australian women</w:t>
            </w:r>
          </w:p>
        </w:tc>
      </w:tr>
      <w:tr w:rsidR="00207BA5" w14:paraId="7B8F4711" w14:textId="77777777" w:rsidTr="002B205B">
        <w:trPr>
          <w:trHeight w:val="510"/>
          <w:tblCellSpacing w:w="15" w:type="dxa"/>
        </w:trPr>
        <w:tc>
          <w:tcPr>
            <w:tcW w:w="1238" w:type="pct"/>
            <w:hideMark/>
          </w:tcPr>
          <w:p w14:paraId="03C2F021" w14:textId="77777777" w:rsidR="00207BA5" w:rsidRDefault="00B909DD">
            <w:pPr>
              <w:rPr>
                <w:rFonts w:eastAsia="Times New Roman"/>
              </w:rPr>
            </w:pPr>
            <w:r>
              <w:rPr>
                <w:rFonts w:eastAsia="Times New Roman"/>
              </w:rPr>
              <w:t>Lead Investigator:</w:t>
            </w:r>
          </w:p>
        </w:tc>
        <w:tc>
          <w:tcPr>
            <w:tcW w:w="3713" w:type="pct"/>
            <w:hideMark/>
          </w:tcPr>
          <w:p w14:paraId="6882C367" w14:textId="77777777" w:rsidR="00207BA5" w:rsidRDefault="00B909DD">
            <w:pPr>
              <w:numPr>
                <w:ilvl w:val="0"/>
                <w:numId w:val="187"/>
              </w:numPr>
              <w:spacing w:before="100" w:beforeAutospacing="1" w:after="100" w:afterAutospacing="1"/>
              <w:rPr>
                <w:rFonts w:eastAsia="Times New Roman"/>
              </w:rPr>
            </w:pPr>
            <w:r>
              <w:rPr>
                <w:rFonts w:eastAsia="Times New Roman"/>
              </w:rPr>
              <w:t>Dr Jessica Ferguson - The University of Newcastle</w:t>
            </w:r>
          </w:p>
        </w:tc>
      </w:tr>
      <w:tr w:rsidR="00207BA5" w14:paraId="46232964" w14:textId="77777777" w:rsidTr="00C4419A">
        <w:trPr>
          <w:trHeight w:val="900"/>
          <w:tblCellSpacing w:w="15" w:type="dxa"/>
        </w:trPr>
        <w:tc>
          <w:tcPr>
            <w:tcW w:w="1238" w:type="pct"/>
            <w:hideMark/>
          </w:tcPr>
          <w:p w14:paraId="42A652A8" w14:textId="77777777" w:rsidR="00207BA5" w:rsidRDefault="00B909DD">
            <w:pPr>
              <w:rPr>
                <w:rFonts w:eastAsia="Times New Roman"/>
              </w:rPr>
            </w:pPr>
            <w:r>
              <w:rPr>
                <w:rFonts w:eastAsia="Times New Roman"/>
              </w:rPr>
              <w:t>Other collaborators:</w:t>
            </w:r>
          </w:p>
        </w:tc>
        <w:tc>
          <w:tcPr>
            <w:tcW w:w="3713" w:type="pct"/>
            <w:hideMark/>
          </w:tcPr>
          <w:p w14:paraId="01BDDE10" w14:textId="70AC5EE6" w:rsidR="00207BA5" w:rsidRDefault="006B03B9">
            <w:pPr>
              <w:numPr>
                <w:ilvl w:val="0"/>
                <w:numId w:val="188"/>
              </w:numPr>
              <w:spacing w:before="100" w:beforeAutospacing="1" w:after="150"/>
              <w:rPr>
                <w:rFonts w:eastAsia="Times New Roman"/>
              </w:rPr>
            </w:pPr>
            <w:r>
              <w:rPr>
                <w:rFonts w:eastAsia="Times New Roman"/>
              </w:rPr>
              <w:t>Prof Gita Mishra - Australian Women and Girls’ Health Research Centre, The University of Queensland</w:t>
            </w:r>
          </w:p>
          <w:p w14:paraId="6BFCB5EB" w14:textId="77777777" w:rsidR="00207BA5" w:rsidRDefault="00B909DD">
            <w:pPr>
              <w:numPr>
                <w:ilvl w:val="0"/>
                <w:numId w:val="188"/>
              </w:numPr>
              <w:spacing w:before="100" w:beforeAutospacing="1" w:after="150"/>
              <w:rPr>
                <w:rFonts w:eastAsia="Times New Roman"/>
              </w:rPr>
            </w:pPr>
            <w:r>
              <w:rPr>
                <w:rFonts w:eastAsia="Times New Roman"/>
              </w:rPr>
              <w:t xml:space="preserve">Prof Manohar Garg - School of Biomedical Sciences &amp; Pharmacy, University of Newcastle </w:t>
            </w:r>
          </w:p>
          <w:p w14:paraId="58DBFBB9" w14:textId="77777777" w:rsidR="00207BA5" w:rsidRDefault="00B909DD">
            <w:pPr>
              <w:numPr>
                <w:ilvl w:val="0"/>
                <w:numId w:val="188"/>
              </w:numPr>
              <w:spacing w:before="100" w:beforeAutospacing="1" w:after="150"/>
              <w:rPr>
                <w:rFonts w:eastAsia="Times New Roman"/>
              </w:rPr>
            </w:pPr>
            <w:r>
              <w:rPr>
                <w:rFonts w:eastAsia="Times New Roman"/>
              </w:rPr>
              <w:t xml:space="preserve">Dr Christopher </w:t>
            </w:r>
            <w:proofErr w:type="spellStart"/>
            <w:r>
              <w:rPr>
                <w:rFonts w:eastAsia="Times New Roman"/>
              </w:rPr>
              <w:t>Oldmeadow</w:t>
            </w:r>
            <w:proofErr w:type="spellEnd"/>
            <w:r>
              <w:rPr>
                <w:rFonts w:eastAsia="Times New Roman"/>
              </w:rPr>
              <w:t xml:space="preserve"> - Clinical Research Design, Information Technology and Statistical Support (</w:t>
            </w:r>
            <w:proofErr w:type="spellStart"/>
            <w:r>
              <w:rPr>
                <w:rFonts w:eastAsia="Times New Roman"/>
              </w:rPr>
              <w:t>CReDITSS</w:t>
            </w:r>
            <w:proofErr w:type="spellEnd"/>
            <w:r>
              <w:rPr>
                <w:rFonts w:eastAsia="Times New Roman"/>
              </w:rPr>
              <w:t xml:space="preserve">) Unit, Hunter Medical Research Institute </w:t>
            </w:r>
          </w:p>
          <w:p w14:paraId="0A54C2A6" w14:textId="77777777" w:rsidR="00207BA5" w:rsidRDefault="00B909DD">
            <w:pPr>
              <w:numPr>
                <w:ilvl w:val="0"/>
                <w:numId w:val="188"/>
              </w:numPr>
              <w:spacing w:before="100" w:beforeAutospacing="1" w:after="150"/>
              <w:rPr>
                <w:rFonts w:eastAsia="Times New Roman"/>
              </w:rPr>
            </w:pPr>
            <w:r>
              <w:rPr>
                <w:rFonts w:eastAsia="Times New Roman"/>
              </w:rPr>
              <w:t xml:space="preserve">Dr Lucy Leigh - Hunter Medical Research Institute </w:t>
            </w:r>
          </w:p>
          <w:p w14:paraId="70BC16FE" w14:textId="77777777" w:rsidR="00207BA5" w:rsidRDefault="00B909DD">
            <w:pPr>
              <w:numPr>
                <w:ilvl w:val="0"/>
                <w:numId w:val="188"/>
              </w:numPr>
              <w:spacing w:before="100" w:beforeAutospacing="1" w:after="150"/>
              <w:rPr>
                <w:rFonts w:eastAsia="Times New Roman"/>
              </w:rPr>
            </w:pPr>
            <w:r>
              <w:rPr>
                <w:rFonts w:eastAsia="Times New Roman"/>
              </w:rPr>
              <w:t xml:space="preserve">Dr Lucy Leigh - Hunter Medical Research Institute </w:t>
            </w:r>
          </w:p>
          <w:p w14:paraId="7ACB136B" w14:textId="77777777" w:rsidR="00207BA5" w:rsidRDefault="00B909DD">
            <w:pPr>
              <w:numPr>
                <w:ilvl w:val="0"/>
                <w:numId w:val="188"/>
              </w:numPr>
              <w:spacing w:before="100" w:beforeAutospacing="1" w:after="150"/>
              <w:rPr>
                <w:rFonts w:eastAsia="Times New Roman"/>
              </w:rPr>
            </w:pPr>
            <w:r>
              <w:rPr>
                <w:rFonts w:eastAsia="Times New Roman"/>
              </w:rPr>
              <w:t xml:space="preserve">Dr Melinda Hutchesson - The University of Newcastle </w:t>
            </w:r>
          </w:p>
          <w:p w14:paraId="5BB4E788" w14:textId="3DD27D9B" w:rsidR="00207BA5" w:rsidRDefault="00B909DD">
            <w:pPr>
              <w:numPr>
                <w:ilvl w:val="0"/>
                <w:numId w:val="188"/>
              </w:numPr>
              <w:spacing w:before="100" w:beforeAutospacing="1" w:after="150"/>
              <w:rPr>
                <w:rFonts w:eastAsia="Times New Roman"/>
              </w:rPr>
            </w:pPr>
            <w:r>
              <w:rPr>
                <w:rFonts w:eastAsia="Times New Roman"/>
              </w:rPr>
              <w:t xml:space="preserve">Courtney </w:t>
            </w:r>
            <w:proofErr w:type="spellStart"/>
            <w:r>
              <w:rPr>
                <w:rFonts w:eastAsia="Times New Roman"/>
              </w:rPr>
              <w:t>Baleato</w:t>
            </w:r>
            <w:proofErr w:type="spellEnd"/>
            <w:r>
              <w:rPr>
                <w:rFonts w:eastAsia="Times New Roman"/>
              </w:rPr>
              <w:t xml:space="preserve"> - School of Health Sciences, University of Newcastle </w:t>
            </w:r>
          </w:p>
        </w:tc>
      </w:tr>
      <w:tr w:rsidR="00207BA5" w14:paraId="2F305B59" w14:textId="77777777" w:rsidTr="00C4419A">
        <w:trPr>
          <w:trHeight w:val="900"/>
          <w:tblCellSpacing w:w="15" w:type="dxa"/>
        </w:trPr>
        <w:tc>
          <w:tcPr>
            <w:tcW w:w="1238" w:type="pct"/>
            <w:hideMark/>
          </w:tcPr>
          <w:p w14:paraId="4DF7CB20" w14:textId="77777777" w:rsidR="00207BA5" w:rsidRDefault="00B909DD">
            <w:pPr>
              <w:rPr>
                <w:rFonts w:eastAsia="Times New Roman"/>
              </w:rPr>
            </w:pPr>
            <w:r>
              <w:rPr>
                <w:rFonts w:eastAsia="Times New Roman"/>
              </w:rPr>
              <w:t>Liaison person:</w:t>
            </w:r>
          </w:p>
        </w:tc>
        <w:tc>
          <w:tcPr>
            <w:tcW w:w="3713" w:type="pct"/>
            <w:hideMark/>
          </w:tcPr>
          <w:p w14:paraId="363876BF" w14:textId="79B76499" w:rsidR="00207BA5" w:rsidRDefault="00C4419A">
            <w:pPr>
              <w:numPr>
                <w:ilvl w:val="0"/>
                <w:numId w:val="189"/>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58777AE2" w14:textId="77777777" w:rsidTr="00774CEA">
        <w:trPr>
          <w:trHeight w:val="1304"/>
          <w:tblCellSpacing w:w="15" w:type="dxa"/>
        </w:trPr>
        <w:tc>
          <w:tcPr>
            <w:tcW w:w="1238" w:type="pct"/>
            <w:hideMark/>
          </w:tcPr>
          <w:p w14:paraId="6D2D36A0" w14:textId="77777777" w:rsidR="00207BA5" w:rsidRDefault="00B909DD">
            <w:pPr>
              <w:rPr>
                <w:rFonts w:eastAsia="Times New Roman"/>
              </w:rPr>
            </w:pPr>
            <w:r>
              <w:rPr>
                <w:rFonts w:eastAsia="Times New Roman"/>
              </w:rPr>
              <w:t>Synopsis:</w:t>
            </w:r>
          </w:p>
        </w:tc>
        <w:tc>
          <w:tcPr>
            <w:tcW w:w="3713" w:type="pct"/>
            <w:hideMark/>
          </w:tcPr>
          <w:p w14:paraId="7F9E2152" w14:textId="77777777" w:rsidR="00C4419A" w:rsidRDefault="00B909DD" w:rsidP="003C30EE">
            <w:pPr>
              <w:pStyle w:val="ListParagraph"/>
              <w:rPr>
                <w:rFonts w:eastAsia="Times New Roman"/>
              </w:rPr>
            </w:pPr>
            <w:r>
              <w:rPr>
                <w:rFonts w:eastAsia="Times New Roman"/>
              </w:rPr>
              <w:t xml:space="preserve">Plant-based diet (PBD) patterns are gaining societal traction globally, due to ethical and sustainability concern and perceived healthfulness. Recent studies have shown lower risk of chronic diseases in individuals following PBD patterns such as vegetarian or vegan as well as improved management of cardiometabolic risk factors. Since it has been reported that women are more likely to follow PBDs than men, this project will investigate the dietary profile and nutritional adequacy of PBDs followed by Australian women including </w:t>
            </w:r>
            <w:r>
              <w:rPr>
                <w:rFonts w:eastAsia="Times New Roman"/>
              </w:rPr>
              <w:lastRenderedPageBreak/>
              <w:t>associated health concerns, overall health status and chronic disease risk from a representative sample of middle-aged Australian women.</w:t>
            </w:r>
            <w:r w:rsidR="00C4419A">
              <w:rPr>
                <w:rFonts w:eastAsia="Times New Roman"/>
              </w:rPr>
              <w:t xml:space="preserve"> </w:t>
            </w:r>
          </w:p>
          <w:p w14:paraId="07DF815F" w14:textId="77777777" w:rsidR="00207BA5" w:rsidRDefault="00C4419A" w:rsidP="003C30EE">
            <w:pPr>
              <w:pStyle w:val="ListParagraph"/>
              <w:rPr>
                <w:rFonts w:eastAsia="Times New Roman"/>
              </w:rPr>
            </w:pPr>
            <w:r>
              <w:rPr>
                <w:rFonts w:eastAsia="Times New Roman"/>
              </w:rPr>
              <w:t>A manuscript titled 'Plant-based dietary patterns versus meat consumption and prevalence of impaired glucose intolerance and diabetes mellitus in Australian women' is currently under review by a peer-reviewed journal.</w:t>
            </w:r>
          </w:p>
          <w:p w14:paraId="7A959B65" w14:textId="33F6386D" w:rsidR="00774CEA" w:rsidRDefault="00774CEA" w:rsidP="003C30EE">
            <w:pPr>
              <w:pStyle w:val="ListParagraph"/>
              <w:rPr>
                <w:rFonts w:eastAsia="Times New Roman"/>
              </w:rPr>
            </w:pPr>
          </w:p>
        </w:tc>
      </w:tr>
      <w:tr w:rsidR="00207BA5" w14:paraId="5D579A15" w14:textId="77777777" w:rsidTr="00C4419A">
        <w:trPr>
          <w:trHeight w:val="900"/>
          <w:tblCellSpacing w:w="15" w:type="dxa"/>
        </w:trPr>
        <w:tc>
          <w:tcPr>
            <w:tcW w:w="1238" w:type="pct"/>
            <w:hideMark/>
          </w:tcPr>
          <w:p w14:paraId="77485F71" w14:textId="77777777" w:rsidR="00207BA5" w:rsidRDefault="00B909DD">
            <w:pPr>
              <w:rPr>
                <w:rFonts w:eastAsia="Times New Roman"/>
              </w:rPr>
            </w:pPr>
            <w:r>
              <w:rPr>
                <w:rFonts w:eastAsia="Times New Roman"/>
              </w:rPr>
              <w:lastRenderedPageBreak/>
              <w:t>Publications:</w:t>
            </w:r>
          </w:p>
        </w:tc>
        <w:tc>
          <w:tcPr>
            <w:tcW w:w="3713" w:type="pct"/>
            <w:hideMark/>
          </w:tcPr>
          <w:p w14:paraId="3A57356A" w14:textId="77777777" w:rsidR="00207BA5" w:rsidRDefault="00B909DD" w:rsidP="00774CEA">
            <w:pPr>
              <w:spacing w:line="276" w:lineRule="auto"/>
              <w:rPr>
                <w:rFonts w:eastAsia="Times New Roman"/>
              </w:rPr>
            </w:pPr>
            <w:r>
              <w:rPr>
                <w:rFonts w:eastAsia="Times New Roman"/>
              </w:rPr>
              <w:t xml:space="preserve">Plant-based dietary patterns are associated with lower body weight, </w:t>
            </w:r>
            <w:proofErr w:type="gramStart"/>
            <w:r>
              <w:rPr>
                <w:rFonts w:eastAsia="Times New Roman"/>
              </w:rPr>
              <w:t>BMI</w:t>
            </w:r>
            <w:proofErr w:type="gramEnd"/>
            <w:r>
              <w:rPr>
                <w:rFonts w:eastAsia="Times New Roman"/>
              </w:rPr>
              <w:t xml:space="preserve"> and waist circumference in older Australian women. Ferguson JA, </w:t>
            </w:r>
            <w:proofErr w:type="spellStart"/>
            <w:r>
              <w:rPr>
                <w:rFonts w:eastAsia="Times New Roman"/>
              </w:rPr>
              <w:t>Oldmeadow</w:t>
            </w:r>
            <w:proofErr w:type="spellEnd"/>
            <w:r>
              <w:rPr>
                <w:rFonts w:eastAsia="Times New Roman"/>
              </w:rPr>
              <w:t xml:space="preserve"> C, Mishra GD &amp; Garg ML. </w:t>
            </w:r>
            <w:r>
              <w:rPr>
                <w:rStyle w:val="Emphasis"/>
                <w:rFonts w:eastAsia="Times New Roman"/>
              </w:rPr>
              <w:t>Public Health Nutrition</w:t>
            </w:r>
            <w:r>
              <w:rPr>
                <w:rFonts w:eastAsia="Times New Roman"/>
              </w:rPr>
              <w:t>, 2021.</w:t>
            </w:r>
          </w:p>
          <w:p w14:paraId="2E8271E1" w14:textId="64876C6B" w:rsidR="00774CEA" w:rsidRDefault="00774CEA" w:rsidP="00774CEA">
            <w:pPr>
              <w:spacing w:line="276" w:lineRule="auto"/>
              <w:rPr>
                <w:rFonts w:eastAsia="Times New Roman"/>
              </w:rPr>
            </w:pPr>
          </w:p>
        </w:tc>
      </w:tr>
      <w:tr w:rsidR="00207BA5" w14:paraId="7AE02852" w14:textId="77777777" w:rsidTr="00C4419A">
        <w:trPr>
          <w:trHeight w:val="900"/>
          <w:tblCellSpacing w:w="15" w:type="dxa"/>
        </w:trPr>
        <w:tc>
          <w:tcPr>
            <w:tcW w:w="1238" w:type="pct"/>
            <w:hideMark/>
          </w:tcPr>
          <w:p w14:paraId="04BEED33" w14:textId="77777777" w:rsidR="00207BA5" w:rsidRDefault="00B909DD">
            <w:pPr>
              <w:rPr>
                <w:rFonts w:eastAsia="Times New Roman"/>
              </w:rPr>
            </w:pPr>
            <w:r>
              <w:rPr>
                <w:rFonts w:eastAsia="Times New Roman"/>
              </w:rPr>
              <w:t>Conference / Presentations:</w:t>
            </w:r>
          </w:p>
        </w:tc>
        <w:tc>
          <w:tcPr>
            <w:tcW w:w="3713" w:type="pct"/>
            <w:hideMark/>
          </w:tcPr>
          <w:p w14:paraId="2B9E81A4" w14:textId="4C6D1193" w:rsidR="00207BA5" w:rsidRDefault="00B909DD" w:rsidP="00774CEA">
            <w:pPr>
              <w:spacing w:line="276" w:lineRule="auto"/>
              <w:rPr>
                <w:rFonts w:eastAsia="Times New Roman"/>
              </w:rPr>
            </w:pPr>
            <w:r>
              <w:rPr>
                <w:rStyle w:val="Emphasis"/>
                <w:rFonts w:eastAsia="Times New Roman"/>
              </w:rPr>
              <w:t xml:space="preserve">Plant-based dietary patterns are associated with lower body weight, </w:t>
            </w:r>
            <w:proofErr w:type="gramStart"/>
            <w:r>
              <w:rPr>
                <w:rStyle w:val="Emphasis"/>
                <w:rFonts w:eastAsia="Times New Roman"/>
              </w:rPr>
              <w:t>BMI</w:t>
            </w:r>
            <w:proofErr w:type="gramEnd"/>
            <w:r>
              <w:rPr>
                <w:rStyle w:val="Emphasis"/>
                <w:rFonts w:eastAsia="Times New Roman"/>
              </w:rPr>
              <w:t xml:space="preserve"> and waist circumference in older Australian women</w:t>
            </w:r>
            <w:r>
              <w:rPr>
                <w:rFonts w:eastAsia="Times New Roman"/>
              </w:rPr>
              <w:t>.</w:t>
            </w:r>
            <w:r>
              <w:rPr>
                <w:rFonts w:eastAsia="Times New Roman"/>
              </w:rPr>
              <w:br/>
              <w:t xml:space="preserve">Ferguson JA, </w:t>
            </w:r>
            <w:proofErr w:type="spellStart"/>
            <w:r>
              <w:rPr>
                <w:rFonts w:eastAsia="Times New Roman"/>
              </w:rPr>
              <w:t>Oldmeadow</w:t>
            </w:r>
            <w:proofErr w:type="spellEnd"/>
            <w:r>
              <w:rPr>
                <w:rFonts w:eastAsia="Times New Roman"/>
              </w:rPr>
              <w:t xml:space="preserve"> C, Mishra G &amp; Garg ML. UON - Sustainable Food Future Conference 2021, Newcastle, NSW, 17-18 June 2021.</w:t>
            </w:r>
          </w:p>
        </w:tc>
      </w:tr>
    </w:tbl>
    <w:p w14:paraId="0477D764" w14:textId="40FC55A6"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0A9BE0D" w14:textId="77777777" w:rsidTr="002B205B">
        <w:trPr>
          <w:trHeight w:val="680"/>
          <w:tblCellSpacing w:w="15" w:type="dxa"/>
        </w:trPr>
        <w:tc>
          <w:tcPr>
            <w:tcW w:w="1238" w:type="pct"/>
            <w:shd w:val="clear" w:color="auto" w:fill="ADD8E6"/>
            <w:hideMark/>
          </w:tcPr>
          <w:p w14:paraId="048EC5B6" w14:textId="77777777" w:rsidR="00207BA5" w:rsidRDefault="00B909DD">
            <w:pPr>
              <w:rPr>
                <w:rFonts w:eastAsia="Times New Roman"/>
              </w:rPr>
            </w:pPr>
            <w:r>
              <w:rPr>
                <w:rFonts w:eastAsia="Times New Roman"/>
              </w:rPr>
              <w:t>Project ID: A844</w:t>
            </w:r>
          </w:p>
        </w:tc>
        <w:tc>
          <w:tcPr>
            <w:tcW w:w="3713" w:type="pct"/>
            <w:shd w:val="clear" w:color="auto" w:fill="ADD8E6"/>
            <w:hideMark/>
          </w:tcPr>
          <w:p w14:paraId="74439B4D" w14:textId="603934E4" w:rsidR="00207BA5" w:rsidRDefault="00B909DD">
            <w:pPr>
              <w:rPr>
                <w:rFonts w:eastAsia="Times New Roman"/>
              </w:rPr>
            </w:pPr>
            <w:r>
              <w:rPr>
                <w:rFonts w:eastAsia="Times New Roman"/>
                <w:b/>
                <w:bCs/>
              </w:rPr>
              <w:t xml:space="preserve">Understanding the Australian </w:t>
            </w:r>
            <w:r w:rsidR="00B12C97">
              <w:rPr>
                <w:rFonts w:eastAsia="Times New Roman"/>
                <w:b/>
                <w:bCs/>
              </w:rPr>
              <w:t>‘</w:t>
            </w:r>
            <w:r>
              <w:rPr>
                <w:rFonts w:eastAsia="Times New Roman"/>
                <w:b/>
                <w:bCs/>
              </w:rPr>
              <w:t>Weekend Warrior</w:t>
            </w:r>
            <w:r w:rsidR="00093533">
              <w:rPr>
                <w:rFonts w:eastAsia="Times New Roman"/>
                <w:b/>
                <w:bCs/>
              </w:rPr>
              <w:t>’</w:t>
            </w:r>
            <w:r>
              <w:rPr>
                <w:rFonts w:eastAsia="Times New Roman"/>
                <w:b/>
                <w:bCs/>
              </w:rPr>
              <w:t xml:space="preserve"> physical activity pattern and its health consequences in Australian women</w:t>
            </w:r>
          </w:p>
        </w:tc>
      </w:tr>
      <w:tr w:rsidR="00207BA5" w14:paraId="4B9DA1F8" w14:textId="77777777" w:rsidTr="00774CEA">
        <w:trPr>
          <w:trHeight w:val="567"/>
          <w:tblCellSpacing w:w="15" w:type="dxa"/>
        </w:trPr>
        <w:tc>
          <w:tcPr>
            <w:tcW w:w="1238" w:type="pct"/>
            <w:hideMark/>
          </w:tcPr>
          <w:p w14:paraId="6AECD3E8" w14:textId="77777777" w:rsidR="00207BA5" w:rsidRDefault="00B909DD">
            <w:pPr>
              <w:rPr>
                <w:rFonts w:eastAsia="Times New Roman"/>
              </w:rPr>
            </w:pPr>
            <w:r>
              <w:rPr>
                <w:rFonts w:eastAsia="Times New Roman"/>
              </w:rPr>
              <w:t>Lead Investigator:</w:t>
            </w:r>
          </w:p>
        </w:tc>
        <w:tc>
          <w:tcPr>
            <w:tcW w:w="3713" w:type="pct"/>
            <w:hideMark/>
          </w:tcPr>
          <w:p w14:paraId="1A8A6DA9" w14:textId="77777777" w:rsidR="00207BA5" w:rsidRDefault="00B909DD">
            <w:pPr>
              <w:numPr>
                <w:ilvl w:val="0"/>
                <w:numId w:val="190"/>
              </w:numPr>
              <w:spacing w:before="100" w:beforeAutospacing="1" w:after="100" w:afterAutospacing="1"/>
              <w:rPr>
                <w:rFonts w:eastAsia="Times New Roman"/>
              </w:rPr>
            </w:pPr>
            <w:r>
              <w:rPr>
                <w:rFonts w:eastAsia="Times New Roman"/>
              </w:rPr>
              <w:t>Dr Gregore Mielke - School of Public Health, The University of Queensland.</w:t>
            </w:r>
          </w:p>
        </w:tc>
      </w:tr>
      <w:tr w:rsidR="00207BA5" w14:paraId="41B875BA" w14:textId="77777777" w:rsidTr="00C4419A">
        <w:trPr>
          <w:trHeight w:val="900"/>
          <w:tblCellSpacing w:w="15" w:type="dxa"/>
        </w:trPr>
        <w:tc>
          <w:tcPr>
            <w:tcW w:w="1238" w:type="pct"/>
            <w:hideMark/>
          </w:tcPr>
          <w:p w14:paraId="795B7C0F" w14:textId="77777777" w:rsidR="00207BA5" w:rsidRDefault="00B909DD">
            <w:pPr>
              <w:rPr>
                <w:rFonts w:eastAsia="Times New Roman"/>
              </w:rPr>
            </w:pPr>
            <w:r>
              <w:rPr>
                <w:rFonts w:eastAsia="Times New Roman"/>
              </w:rPr>
              <w:t>Other collaborators:</w:t>
            </w:r>
          </w:p>
        </w:tc>
        <w:tc>
          <w:tcPr>
            <w:tcW w:w="3713" w:type="pct"/>
            <w:hideMark/>
          </w:tcPr>
          <w:p w14:paraId="45B34AE7" w14:textId="77777777" w:rsidR="00207BA5" w:rsidRDefault="00B909DD">
            <w:pPr>
              <w:numPr>
                <w:ilvl w:val="0"/>
                <w:numId w:val="191"/>
              </w:numPr>
              <w:spacing w:before="100" w:beforeAutospacing="1" w:after="150"/>
              <w:rPr>
                <w:rFonts w:eastAsia="Times New Roman"/>
              </w:rPr>
            </w:pPr>
            <w:r>
              <w:rPr>
                <w:rFonts w:eastAsia="Times New Roman"/>
              </w:rPr>
              <w:t xml:space="preserve">Dr Shelley Keating - School of Human Movement and Nutrition Sciences, The University of Queensland </w:t>
            </w:r>
          </w:p>
          <w:p w14:paraId="0A4D58B6" w14:textId="3EC74E77" w:rsidR="00207BA5" w:rsidRDefault="00B909DD">
            <w:pPr>
              <w:numPr>
                <w:ilvl w:val="0"/>
                <w:numId w:val="191"/>
              </w:numPr>
              <w:spacing w:before="100" w:beforeAutospacing="1" w:after="150"/>
              <w:rPr>
                <w:rFonts w:eastAsia="Times New Roman"/>
              </w:rPr>
            </w:pPr>
            <w:r>
              <w:rPr>
                <w:rFonts w:eastAsia="Times New Roman"/>
              </w:rPr>
              <w:t xml:space="preserve">Ruth Brady - School of Human Movement and Nutrition Sciences, The University of Queensland </w:t>
            </w:r>
          </w:p>
          <w:p w14:paraId="5450FAF5" w14:textId="77777777" w:rsidR="00207BA5" w:rsidRDefault="00B909DD">
            <w:pPr>
              <w:numPr>
                <w:ilvl w:val="0"/>
                <w:numId w:val="191"/>
              </w:numPr>
              <w:spacing w:before="100" w:beforeAutospacing="1" w:after="150"/>
              <w:rPr>
                <w:rFonts w:eastAsia="Times New Roman"/>
              </w:rPr>
            </w:pPr>
            <w:r>
              <w:rPr>
                <w:rFonts w:eastAsia="Times New Roman"/>
              </w:rPr>
              <w:t xml:space="preserve">Dr Yuta Nemoto - Tokyo Medical University </w:t>
            </w:r>
          </w:p>
        </w:tc>
      </w:tr>
      <w:tr w:rsidR="00207BA5" w14:paraId="0326DCEC" w14:textId="77777777" w:rsidTr="00C4419A">
        <w:trPr>
          <w:trHeight w:val="900"/>
          <w:tblCellSpacing w:w="15" w:type="dxa"/>
        </w:trPr>
        <w:tc>
          <w:tcPr>
            <w:tcW w:w="1238" w:type="pct"/>
            <w:hideMark/>
          </w:tcPr>
          <w:p w14:paraId="5C89298D" w14:textId="77777777" w:rsidR="00207BA5" w:rsidRDefault="00B909DD">
            <w:pPr>
              <w:rPr>
                <w:rFonts w:eastAsia="Times New Roman"/>
              </w:rPr>
            </w:pPr>
            <w:r>
              <w:rPr>
                <w:rFonts w:eastAsia="Times New Roman"/>
              </w:rPr>
              <w:t>Liaison person:</w:t>
            </w:r>
          </w:p>
        </w:tc>
        <w:tc>
          <w:tcPr>
            <w:tcW w:w="3713" w:type="pct"/>
            <w:hideMark/>
          </w:tcPr>
          <w:p w14:paraId="150BDCEB" w14:textId="77777777" w:rsidR="00207BA5" w:rsidRDefault="00B909DD">
            <w:pPr>
              <w:numPr>
                <w:ilvl w:val="0"/>
                <w:numId w:val="192"/>
              </w:numPr>
              <w:spacing w:before="100" w:beforeAutospacing="1" w:after="100" w:afterAutospacing="1"/>
              <w:rPr>
                <w:rFonts w:eastAsia="Times New Roman"/>
              </w:rPr>
            </w:pPr>
            <w:r>
              <w:rPr>
                <w:rFonts w:eastAsia="Times New Roman"/>
              </w:rPr>
              <w:t>Prof Wendy Brown - School of Human Movement and Nutrition Sciences, The University of Queensland</w:t>
            </w:r>
          </w:p>
        </w:tc>
      </w:tr>
      <w:tr w:rsidR="00207BA5" w14:paraId="09C96D42" w14:textId="77777777" w:rsidTr="003E5E98">
        <w:trPr>
          <w:trHeight w:val="227"/>
          <w:tblCellSpacing w:w="15" w:type="dxa"/>
        </w:trPr>
        <w:tc>
          <w:tcPr>
            <w:tcW w:w="1238" w:type="pct"/>
            <w:hideMark/>
          </w:tcPr>
          <w:p w14:paraId="04F5EA08" w14:textId="77777777" w:rsidR="00207BA5" w:rsidRDefault="00B909DD">
            <w:pPr>
              <w:rPr>
                <w:rFonts w:eastAsia="Times New Roman"/>
              </w:rPr>
            </w:pPr>
            <w:r>
              <w:rPr>
                <w:rFonts w:eastAsia="Times New Roman"/>
              </w:rPr>
              <w:t>Synopsis:</w:t>
            </w:r>
          </w:p>
        </w:tc>
        <w:tc>
          <w:tcPr>
            <w:tcW w:w="3713" w:type="pct"/>
            <w:hideMark/>
          </w:tcPr>
          <w:p w14:paraId="73095CA4" w14:textId="77777777" w:rsidR="00207BA5" w:rsidRDefault="00B909DD" w:rsidP="003C30EE">
            <w:pPr>
              <w:pStyle w:val="ListParagraph"/>
              <w:rPr>
                <w:rFonts w:eastAsia="Times New Roman"/>
              </w:rPr>
            </w:pPr>
            <w:r>
              <w:rPr>
                <w:rFonts w:eastAsia="Times New Roman"/>
              </w:rPr>
              <w:t xml:space="preserve">The role of physical activity (PA) in the prevention and management of non-communicable diseases is well established. However, it remains unclear whether different patterns of duration, frequency and intensity of activity are critical for the prevention of different conditions. The aim of this project is to understand the </w:t>
            </w:r>
            <w:r w:rsidR="00B12C97">
              <w:rPr>
                <w:rFonts w:eastAsia="Times New Roman"/>
              </w:rPr>
              <w:t>‘</w:t>
            </w:r>
            <w:r>
              <w:rPr>
                <w:rFonts w:eastAsia="Times New Roman"/>
              </w:rPr>
              <w:t>weekend warrior</w:t>
            </w:r>
            <w:r w:rsidR="00093533">
              <w:rPr>
                <w:rFonts w:eastAsia="Times New Roman"/>
              </w:rPr>
              <w:t>’</w:t>
            </w:r>
            <w:r>
              <w:rPr>
                <w:rFonts w:eastAsia="Times New Roman"/>
              </w:rPr>
              <w:t xml:space="preserve"> physical activity pattern and its health consequences in Australian women. This study will improve knowledge and understanding of the optimal patterns of PA for improved health in women. The findings of this study can be used to inform the </w:t>
            </w:r>
            <w:r>
              <w:rPr>
                <w:rFonts w:eastAsia="Times New Roman"/>
              </w:rPr>
              <w:lastRenderedPageBreak/>
              <w:t>development of strategies for increasing PA among women and thereby help to prevent inactivity-related chronic health problems.</w:t>
            </w:r>
          </w:p>
          <w:p w14:paraId="691FF366" w14:textId="3EA8F69B" w:rsidR="00774CEA" w:rsidRDefault="00774CEA" w:rsidP="003C30EE">
            <w:pPr>
              <w:pStyle w:val="ListParagraph"/>
              <w:rPr>
                <w:rFonts w:eastAsia="Times New Roman"/>
              </w:rPr>
            </w:pPr>
          </w:p>
        </w:tc>
      </w:tr>
      <w:tr w:rsidR="00207BA5" w14:paraId="009EE7C9" w14:textId="77777777" w:rsidTr="00C4419A">
        <w:trPr>
          <w:trHeight w:val="900"/>
          <w:tblCellSpacing w:w="15" w:type="dxa"/>
        </w:trPr>
        <w:tc>
          <w:tcPr>
            <w:tcW w:w="1238" w:type="pct"/>
            <w:hideMark/>
          </w:tcPr>
          <w:p w14:paraId="1E9E53D7" w14:textId="77777777" w:rsidR="00207BA5" w:rsidRDefault="00B909DD">
            <w:pPr>
              <w:rPr>
                <w:rFonts w:eastAsia="Times New Roman"/>
              </w:rPr>
            </w:pPr>
            <w:r>
              <w:rPr>
                <w:rFonts w:eastAsia="Times New Roman"/>
              </w:rPr>
              <w:lastRenderedPageBreak/>
              <w:t>Conference / Presentations:</w:t>
            </w:r>
          </w:p>
        </w:tc>
        <w:tc>
          <w:tcPr>
            <w:tcW w:w="3713" w:type="pct"/>
            <w:hideMark/>
          </w:tcPr>
          <w:p w14:paraId="3B03173A" w14:textId="7F19EF69" w:rsidR="00207BA5" w:rsidRDefault="00B909DD" w:rsidP="00774CEA">
            <w:pPr>
              <w:spacing w:line="276" w:lineRule="auto"/>
              <w:rPr>
                <w:rFonts w:eastAsia="Times New Roman"/>
              </w:rPr>
            </w:pPr>
            <w:r>
              <w:rPr>
                <w:rStyle w:val="Emphasis"/>
                <w:rFonts w:eastAsia="Times New Roman"/>
              </w:rPr>
              <w:t>Associations of physical activity frequency and intensity with incidence of hypertension and obesity over 15 years in Australian women</w:t>
            </w:r>
            <w:r>
              <w:rPr>
                <w:rFonts w:eastAsia="Times New Roman"/>
              </w:rPr>
              <w:t>.</w:t>
            </w:r>
            <w:r>
              <w:rPr>
                <w:rFonts w:eastAsia="Times New Roman"/>
              </w:rPr>
              <w:br/>
              <w:t xml:space="preserve">Mielke G, </w:t>
            </w:r>
            <w:proofErr w:type="spellStart"/>
            <w:r>
              <w:rPr>
                <w:rFonts w:eastAsia="Times New Roman"/>
              </w:rPr>
              <w:t>Lamerton</w:t>
            </w:r>
            <w:proofErr w:type="spellEnd"/>
            <w:r>
              <w:rPr>
                <w:rFonts w:eastAsia="Times New Roman"/>
              </w:rPr>
              <w:t xml:space="preserve"> T, Keating S, Nunes B, Brady R &amp; Brown W. Queensland Women's Health Forum 2021, Brisbane, QLD, 27-28 May 2021.</w:t>
            </w:r>
          </w:p>
        </w:tc>
      </w:tr>
    </w:tbl>
    <w:p w14:paraId="6B2ECA15" w14:textId="2A8FF8A5"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19E754E" w14:textId="77777777" w:rsidTr="002B205B">
        <w:trPr>
          <w:trHeight w:val="624"/>
          <w:tblCellSpacing w:w="15" w:type="dxa"/>
        </w:trPr>
        <w:tc>
          <w:tcPr>
            <w:tcW w:w="1238" w:type="pct"/>
            <w:shd w:val="clear" w:color="auto" w:fill="ADD8E6"/>
            <w:hideMark/>
          </w:tcPr>
          <w:p w14:paraId="7D0B6D14" w14:textId="77777777" w:rsidR="00207BA5" w:rsidRDefault="00B909DD">
            <w:pPr>
              <w:rPr>
                <w:rFonts w:eastAsia="Times New Roman"/>
              </w:rPr>
            </w:pPr>
            <w:r>
              <w:rPr>
                <w:rFonts w:eastAsia="Times New Roman"/>
              </w:rPr>
              <w:t>Project ID: A845</w:t>
            </w:r>
          </w:p>
        </w:tc>
        <w:tc>
          <w:tcPr>
            <w:tcW w:w="3713" w:type="pct"/>
            <w:shd w:val="clear" w:color="auto" w:fill="ADD8E6"/>
            <w:hideMark/>
          </w:tcPr>
          <w:p w14:paraId="3A64A1C2" w14:textId="77777777" w:rsidR="00207BA5" w:rsidRDefault="00B909DD">
            <w:pPr>
              <w:rPr>
                <w:rFonts w:eastAsia="Times New Roman"/>
              </w:rPr>
            </w:pPr>
            <w:r>
              <w:rPr>
                <w:rFonts w:eastAsia="Times New Roman"/>
                <w:b/>
                <w:bCs/>
              </w:rPr>
              <w:t>Predictors of infertility and costs of infertility treatments in Australia</w:t>
            </w:r>
          </w:p>
        </w:tc>
      </w:tr>
      <w:tr w:rsidR="00207BA5" w14:paraId="0A01B2B4" w14:textId="77777777" w:rsidTr="002B205B">
        <w:trPr>
          <w:trHeight w:val="737"/>
          <w:tblCellSpacing w:w="15" w:type="dxa"/>
        </w:trPr>
        <w:tc>
          <w:tcPr>
            <w:tcW w:w="1238" w:type="pct"/>
            <w:hideMark/>
          </w:tcPr>
          <w:p w14:paraId="77070567" w14:textId="77777777" w:rsidR="00207BA5" w:rsidRDefault="00B909DD">
            <w:pPr>
              <w:rPr>
                <w:rFonts w:eastAsia="Times New Roman"/>
              </w:rPr>
            </w:pPr>
            <w:r>
              <w:rPr>
                <w:rFonts w:eastAsia="Times New Roman"/>
              </w:rPr>
              <w:t>Lead Investigator:</w:t>
            </w:r>
          </w:p>
        </w:tc>
        <w:tc>
          <w:tcPr>
            <w:tcW w:w="3713" w:type="pct"/>
            <w:hideMark/>
          </w:tcPr>
          <w:p w14:paraId="636738FA" w14:textId="36077B6D" w:rsidR="00207BA5" w:rsidRDefault="0050119D">
            <w:pPr>
              <w:numPr>
                <w:ilvl w:val="0"/>
                <w:numId w:val="193"/>
              </w:numPr>
              <w:spacing w:before="100" w:beforeAutospacing="1" w:after="100" w:afterAutospacing="1"/>
              <w:rPr>
                <w:rFonts w:eastAsia="Times New Roman"/>
              </w:rPr>
            </w:pPr>
            <w:r>
              <w:rPr>
                <w:rFonts w:eastAsia="Times New Roman"/>
              </w:rPr>
              <w:t>A/Prof</w:t>
            </w:r>
            <w:r w:rsidR="00B909DD">
              <w:rPr>
                <w:rFonts w:eastAsia="Times New Roman"/>
              </w:rPr>
              <w:t xml:space="preserve"> Maarit Laaksonen - School of Mathematics and Statistics, University of New South Wales</w:t>
            </w:r>
          </w:p>
        </w:tc>
      </w:tr>
      <w:tr w:rsidR="00207BA5" w14:paraId="48C49AEE" w14:textId="77777777" w:rsidTr="00C4419A">
        <w:trPr>
          <w:trHeight w:val="900"/>
          <w:tblCellSpacing w:w="15" w:type="dxa"/>
        </w:trPr>
        <w:tc>
          <w:tcPr>
            <w:tcW w:w="1238" w:type="pct"/>
            <w:hideMark/>
          </w:tcPr>
          <w:p w14:paraId="7E315BBC" w14:textId="77777777" w:rsidR="00207BA5" w:rsidRDefault="00B909DD">
            <w:pPr>
              <w:rPr>
                <w:rFonts w:eastAsia="Times New Roman"/>
              </w:rPr>
            </w:pPr>
            <w:r>
              <w:rPr>
                <w:rFonts w:eastAsia="Times New Roman"/>
              </w:rPr>
              <w:t>Other collaborators:</w:t>
            </w:r>
          </w:p>
        </w:tc>
        <w:tc>
          <w:tcPr>
            <w:tcW w:w="3713" w:type="pct"/>
            <w:hideMark/>
          </w:tcPr>
          <w:p w14:paraId="46992BEA" w14:textId="5D4A6136" w:rsidR="00207BA5" w:rsidRDefault="006B03B9">
            <w:pPr>
              <w:numPr>
                <w:ilvl w:val="0"/>
                <w:numId w:val="194"/>
              </w:numPr>
              <w:spacing w:before="100" w:beforeAutospacing="1" w:after="150"/>
              <w:rPr>
                <w:rFonts w:eastAsia="Times New Roman"/>
              </w:rPr>
            </w:pPr>
            <w:r>
              <w:rPr>
                <w:rFonts w:eastAsia="Times New Roman"/>
              </w:rPr>
              <w:t>Prof Gita Mishra - Australian Women and Girls’ Health Research Centre, The University of Queensland</w:t>
            </w:r>
          </w:p>
          <w:p w14:paraId="7D368A25" w14:textId="77777777" w:rsidR="00207BA5" w:rsidRDefault="00B909DD">
            <w:pPr>
              <w:numPr>
                <w:ilvl w:val="0"/>
                <w:numId w:val="194"/>
              </w:numPr>
              <w:spacing w:before="100" w:beforeAutospacing="1" w:after="150"/>
              <w:rPr>
                <w:rFonts w:eastAsia="Times New Roman"/>
              </w:rPr>
            </w:pPr>
            <w:r>
              <w:rPr>
                <w:rFonts w:eastAsia="Times New Roman"/>
              </w:rPr>
              <w:t xml:space="preserve">Prof Jayne Lucke - School of Public Health, The University of Queensland </w:t>
            </w:r>
          </w:p>
          <w:p w14:paraId="305E9AFD" w14:textId="77777777" w:rsidR="00207BA5" w:rsidRDefault="00B909DD">
            <w:pPr>
              <w:numPr>
                <w:ilvl w:val="0"/>
                <w:numId w:val="194"/>
              </w:numPr>
              <w:spacing w:before="100" w:beforeAutospacing="1" w:after="150"/>
              <w:rPr>
                <w:rFonts w:eastAsia="Times New Roman"/>
              </w:rPr>
            </w:pPr>
            <w:r>
              <w:rPr>
                <w:rFonts w:eastAsia="Times New Roman"/>
              </w:rPr>
              <w:t xml:space="preserve">Prof Julie Byles - Centre for Women's Health Research, The University of Newcastle </w:t>
            </w:r>
          </w:p>
          <w:p w14:paraId="386CA4F7" w14:textId="77777777" w:rsidR="00207BA5" w:rsidRDefault="00B909DD">
            <w:pPr>
              <w:numPr>
                <w:ilvl w:val="0"/>
                <w:numId w:val="194"/>
              </w:numPr>
              <w:spacing w:before="100" w:beforeAutospacing="1" w:after="150"/>
              <w:rPr>
                <w:rFonts w:eastAsia="Times New Roman"/>
              </w:rPr>
            </w:pPr>
            <w:r>
              <w:rPr>
                <w:rFonts w:eastAsia="Times New Roman"/>
              </w:rPr>
              <w:t xml:space="preserve">Dr Serena Yu - University of Technology Sydney </w:t>
            </w:r>
          </w:p>
          <w:p w14:paraId="3B017564" w14:textId="77777777" w:rsidR="00207BA5" w:rsidRDefault="00B909DD">
            <w:pPr>
              <w:numPr>
                <w:ilvl w:val="0"/>
                <w:numId w:val="194"/>
              </w:numPr>
              <w:spacing w:before="100" w:beforeAutospacing="1" w:after="150"/>
              <w:rPr>
                <w:rFonts w:eastAsia="Times New Roman"/>
              </w:rPr>
            </w:pPr>
            <w:r>
              <w:rPr>
                <w:rFonts w:eastAsia="Times New Roman"/>
              </w:rPr>
              <w:t xml:space="preserve">Prof </w:t>
            </w:r>
            <w:proofErr w:type="spellStart"/>
            <w:r>
              <w:rPr>
                <w:rFonts w:eastAsia="Times New Roman"/>
              </w:rPr>
              <w:t>Kees</w:t>
            </w:r>
            <w:proofErr w:type="spellEnd"/>
            <w:r>
              <w:rPr>
                <w:rFonts w:eastAsia="Times New Roman"/>
              </w:rPr>
              <w:t xml:space="preserve"> Van Gool - Centre for Health Economics Research and Evaluation, University of Technology Sydney </w:t>
            </w:r>
          </w:p>
          <w:p w14:paraId="4201591E" w14:textId="77777777" w:rsidR="00207BA5" w:rsidRDefault="00B909DD">
            <w:pPr>
              <w:numPr>
                <w:ilvl w:val="0"/>
                <w:numId w:val="194"/>
              </w:numPr>
              <w:spacing w:before="100" w:beforeAutospacing="1" w:after="150"/>
              <w:rPr>
                <w:rFonts w:eastAsia="Times New Roman"/>
              </w:rPr>
            </w:pPr>
            <w:r>
              <w:rPr>
                <w:rFonts w:eastAsia="Times New Roman"/>
              </w:rPr>
              <w:t xml:space="preserve">Prof Jake Olivier - School of Mathematics and Statistics, University of New South Wales </w:t>
            </w:r>
          </w:p>
        </w:tc>
      </w:tr>
      <w:tr w:rsidR="00207BA5" w14:paraId="3CB4A566" w14:textId="77777777" w:rsidTr="00C4419A">
        <w:trPr>
          <w:trHeight w:val="900"/>
          <w:tblCellSpacing w:w="15" w:type="dxa"/>
        </w:trPr>
        <w:tc>
          <w:tcPr>
            <w:tcW w:w="1238" w:type="pct"/>
            <w:hideMark/>
          </w:tcPr>
          <w:p w14:paraId="39787DCB" w14:textId="77777777" w:rsidR="00207BA5" w:rsidRDefault="00B909DD">
            <w:pPr>
              <w:rPr>
                <w:rFonts w:eastAsia="Times New Roman"/>
              </w:rPr>
            </w:pPr>
            <w:r>
              <w:rPr>
                <w:rFonts w:eastAsia="Times New Roman"/>
              </w:rPr>
              <w:t>Liaison person:</w:t>
            </w:r>
          </w:p>
        </w:tc>
        <w:tc>
          <w:tcPr>
            <w:tcW w:w="3713" w:type="pct"/>
            <w:hideMark/>
          </w:tcPr>
          <w:p w14:paraId="5E7EACB6" w14:textId="77777777" w:rsidR="00207BA5" w:rsidRDefault="00B909DD">
            <w:pPr>
              <w:numPr>
                <w:ilvl w:val="0"/>
                <w:numId w:val="195"/>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460A2902" w14:textId="77777777" w:rsidTr="003E5E98">
        <w:trPr>
          <w:trHeight w:val="624"/>
          <w:tblCellSpacing w:w="15" w:type="dxa"/>
        </w:trPr>
        <w:tc>
          <w:tcPr>
            <w:tcW w:w="1238" w:type="pct"/>
            <w:hideMark/>
          </w:tcPr>
          <w:p w14:paraId="793A0761" w14:textId="77777777" w:rsidR="00207BA5" w:rsidRDefault="00B909DD">
            <w:pPr>
              <w:rPr>
                <w:rFonts w:eastAsia="Times New Roman"/>
              </w:rPr>
            </w:pPr>
            <w:r>
              <w:rPr>
                <w:rFonts w:eastAsia="Times New Roman"/>
              </w:rPr>
              <w:t>Synopsis:</w:t>
            </w:r>
          </w:p>
        </w:tc>
        <w:tc>
          <w:tcPr>
            <w:tcW w:w="3713" w:type="pct"/>
            <w:hideMark/>
          </w:tcPr>
          <w:p w14:paraId="56BBD61E" w14:textId="77777777" w:rsidR="00C4419A" w:rsidRDefault="00B909DD" w:rsidP="003C30EE">
            <w:pPr>
              <w:pStyle w:val="ListParagraph"/>
              <w:rPr>
                <w:rFonts w:eastAsia="Times New Roman"/>
              </w:rPr>
            </w:pPr>
            <w:r>
              <w:rPr>
                <w:rFonts w:eastAsia="Times New Roman"/>
              </w:rPr>
              <w:t xml:space="preserve">Infertility is estimated to affect one in six Australian couples of reproductive age. It can be successfully treated with lifestyle changes and medical interventions. However, the evidence of the effect of some modifiable lifestyle-related and hormonal factors on infertility is inconclusive. There is also lack of knowledge on the expected full cost of medical treatment of infertility in Australia. We aim to improve fertility outcomes and access to care by producing information on modifiable predictors of infertility and costs of infertility treatment among Australian women to allow for more informed individual choice and </w:t>
            </w:r>
            <w:proofErr w:type="gramStart"/>
            <w:r>
              <w:rPr>
                <w:rFonts w:eastAsia="Times New Roman"/>
              </w:rPr>
              <w:t>policy-making</w:t>
            </w:r>
            <w:proofErr w:type="gramEnd"/>
            <w:r>
              <w:rPr>
                <w:rFonts w:eastAsia="Times New Roman"/>
              </w:rPr>
              <w:t>.</w:t>
            </w:r>
            <w:r w:rsidR="00C4419A">
              <w:rPr>
                <w:rFonts w:eastAsia="Times New Roman"/>
              </w:rPr>
              <w:t xml:space="preserve"> </w:t>
            </w:r>
          </w:p>
          <w:p w14:paraId="4239FF76" w14:textId="33D94DEB" w:rsidR="00207BA5" w:rsidRDefault="00C4419A" w:rsidP="003C30EE">
            <w:pPr>
              <w:pStyle w:val="ListParagraph"/>
              <w:rPr>
                <w:rFonts w:eastAsia="Times New Roman"/>
              </w:rPr>
            </w:pPr>
            <w:r>
              <w:rPr>
                <w:rFonts w:eastAsia="Times New Roman"/>
              </w:rPr>
              <w:t xml:space="preserve">The grant applications submitted to support this project have not yet been successful. The </w:t>
            </w:r>
            <w:r w:rsidR="00005CE0">
              <w:rPr>
                <w:rFonts w:eastAsia="Times New Roman"/>
              </w:rPr>
              <w:t>l</w:t>
            </w:r>
            <w:r>
              <w:rPr>
                <w:rFonts w:eastAsia="Times New Roman"/>
              </w:rPr>
              <w:t xml:space="preserve">ead collaborator A/Prof Maarit Laaksonen is </w:t>
            </w:r>
            <w:r>
              <w:rPr>
                <w:rFonts w:eastAsia="Times New Roman"/>
              </w:rPr>
              <w:lastRenderedPageBreak/>
              <w:t>currently on maternity leave for a year (from 22/4/2022 until 21/4/2023) during which time the project and related grant applications won’t progress.</w:t>
            </w:r>
          </w:p>
        </w:tc>
      </w:tr>
    </w:tbl>
    <w:p w14:paraId="55A762F0" w14:textId="6197CA90"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207BA5" w14:paraId="0300499B" w14:textId="77777777" w:rsidTr="002B205B">
        <w:trPr>
          <w:trHeight w:val="680"/>
          <w:tblCellSpacing w:w="15" w:type="dxa"/>
        </w:trPr>
        <w:tc>
          <w:tcPr>
            <w:tcW w:w="1234" w:type="pct"/>
            <w:shd w:val="clear" w:color="auto" w:fill="ADD8E6"/>
            <w:hideMark/>
          </w:tcPr>
          <w:p w14:paraId="118B82DB" w14:textId="77777777" w:rsidR="00207BA5" w:rsidRDefault="00B909DD">
            <w:pPr>
              <w:rPr>
                <w:rFonts w:eastAsia="Times New Roman"/>
              </w:rPr>
            </w:pPr>
            <w:r>
              <w:rPr>
                <w:rFonts w:eastAsia="Times New Roman"/>
              </w:rPr>
              <w:t>Project ID: A847</w:t>
            </w:r>
          </w:p>
        </w:tc>
        <w:tc>
          <w:tcPr>
            <w:tcW w:w="3716" w:type="pct"/>
            <w:shd w:val="clear" w:color="auto" w:fill="ADD8E6"/>
            <w:hideMark/>
          </w:tcPr>
          <w:p w14:paraId="3027D417" w14:textId="77777777" w:rsidR="00207BA5" w:rsidRDefault="00B909DD">
            <w:pPr>
              <w:rPr>
                <w:rFonts w:eastAsia="Times New Roman"/>
              </w:rPr>
            </w:pPr>
            <w:r>
              <w:rPr>
                <w:rFonts w:eastAsia="Times New Roman"/>
                <w:b/>
                <w:bCs/>
              </w:rPr>
              <w:t>Income contingent loans for women who experience intimate partner violence</w:t>
            </w:r>
          </w:p>
        </w:tc>
      </w:tr>
      <w:tr w:rsidR="00207BA5" w14:paraId="72D061BC" w14:textId="77777777" w:rsidTr="00005CE0">
        <w:trPr>
          <w:trHeight w:val="567"/>
          <w:tblCellSpacing w:w="15" w:type="dxa"/>
        </w:trPr>
        <w:tc>
          <w:tcPr>
            <w:tcW w:w="1234" w:type="pct"/>
            <w:hideMark/>
          </w:tcPr>
          <w:p w14:paraId="3D146B38" w14:textId="77777777" w:rsidR="00207BA5" w:rsidRDefault="00B909DD">
            <w:pPr>
              <w:rPr>
                <w:rFonts w:eastAsia="Times New Roman"/>
              </w:rPr>
            </w:pPr>
            <w:r>
              <w:rPr>
                <w:rFonts w:eastAsia="Times New Roman"/>
              </w:rPr>
              <w:t>Lead Investigator:</w:t>
            </w:r>
          </w:p>
        </w:tc>
        <w:tc>
          <w:tcPr>
            <w:tcW w:w="3716" w:type="pct"/>
            <w:hideMark/>
          </w:tcPr>
          <w:p w14:paraId="536207C1" w14:textId="77777777" w:rsidR="00207BA5" w:rsidRDefault="00B909DD">
            <w:pPr>
              <w:numPr>
                <w:ilvl w:val="0"/>
                <w:numId w:val="196"/>
              </w:numPr>
              <w:spacing w:before="100" w:beforeAutospacing="1" w:after="100" w:afterAutospacing="1"/>
              <w:rPr>
                <w:rFonts w:eastAsia="Times New Roman"/>
              </w:rPr>
            </w:pPr>
            <w:r>
              <w:rPr>
                <w:rFonts w:eastAsia="Times New Roman"/>
              </w:rPr>
              <w:t>Dr Jananie William - Australian National University</w:t>
            </w:r>
          </w:p>
        </w:tc>
      </w:tr>
      <w:tr w:rsidR="00207BA5" w14:paraId="6CE6AF82" w14:textId="77777777" w:rsidTr="00005CE0">
        <w:trPr>
          <w:trHeight w:val="900"/>
          <w:tblCellSpacing w:w="15" w:type="dxa"/>
        </w:trPr>
        <w:tc>
          <w:tcPr>
            <w:tcW w:w="1234" w:type="pct"/>
            <w:hideMark/>
          </w:tcPr>
          <w:p w14:paraId="3F425558" w14:textId="77777777" w:rsidR="00207BA5" w:rsidRDefault="00B909DD">
            <w:pPr>
              <w:rPr>
                <w:rFonts w:eastAsia="Times New Roman"/>
              </w:rPr>
            </w:pPr>
            <w:r>
              <w:rPr>
                <w:rFonts w:eastAsia="Times New Roman"/>
              </w:rPr>
              <w:t>Other collaborators:</w:t>
            </w:r>
          </w:p>
        </w:tc>
        <w:tc>
          <w:tcPr>
            <w:tcW w:w="3716" w:type="pct"/>
            <w:hideMark/>
          </w:tcPr>
          <w:p w14:paraId="6ED0E81C" w14:textId="77777777" w:rsidR="00207BA5" w:rsidRDefault="00B909DD">
            <w:pPr>
              <w:numPr>
                <w:ilvl w:val="0"/>
                <w:numId w:val="197"/>
              </w:numPr>
              <w:spacing w:before="100" w:beforeAutospacing="1" w:after="150"/>
              <w:rPr>
                <w:rFonts w:eastAsia="Times New Roman"/>
              </w:rPr>
            </w:pPr>
            <w:r>
              <w:rPr>
                <w:rFonts w:eastAsia="Times New Roman"/>
              </w:rPr>
              <w:t xml:space="preserve">Prof Deborah Loxton - Centre for Women's Health Research, The University of Newcastle </w:t>
            </w:r>
          </w:p>
          <w:p w14:paraId="5F655D86" w14:textId="0A171802" w:rsidR="00207BA5" w:rsidRDefault="00B909DD">
            <w:pPr>
              <w:numPr>
                <w:ilvl w:val="0"/>
                <w:numId w:val="197"/>
              </w:numPr>
              <w:spacing w:before="100" w:beforeAutospacing="1" w:after="150"/>
              <w:rPr>
                <w:rFonts w:eastAsia="Times New Roman"/>
              </w:rPr>
            </w:pPr>
            <w:r>
              <w:rPr>
                <w:rFonts w:eastAsia="Times New Roman"/>
              </w:rPr>
              <w:t xml:space="preserve">Peta Forder - Centre for Women's Health Research, The University of Newcastle </w:t>
            </w:r>
          </w:p>
          <w:p w14:paraId="4EC1D87D" w14:textId="77777777" w:rsidR="00207BA5" w:rsidRDefault="00B909DD">
            <w:pPr>
              <w:numPr>
                <w:ilvl w:val="0"/>
                <w:numId w:val="197"/>
              </w:numPr>
              <w:spacing w:before="100" w:beforeAutospacing="1" w:after="150"/>
              <w:rPr>
                <w:rFonts w:eastAsia="Times New Roman"/>
              </w:rPr>
            </w:pPr>
            <w:r>
              <w:rPr>
                <w:rFonts w:eastAsia="Times New Roman"/>
              </w:rPr>
              <w:t xml:space="preserve">Prof Bruce Chapman - Crawford School of Public Policy </w:t>
            </w:r>
          </w:p>
          <w:p w14:paraId="7D9B0215" w14:textId="4BFF8856" w:rsidR="00207BA5" w:rsidRDefault="00B909DD">
            <w:pPr>
              <w:numPr>
                <w:ilvl w:val="0"/>
                <w:numId w:val="197"/>
              </w:numPr>
              <w:spacing w:before="100" w:beforeAutospacing="1" w:after="150"/>
              <w:rPr>
                <w:rFonts w:eastAsia="Times New Roman"/>
              </w:rPr>
            </w:pPr>
            <w:r>
              <w:rPr>
                <w:rFonts w:eastAsia="Times New Roman"/>
              </w:rPr>
              <w:t>Natalie Townsend - Centre for Women</w:t>
            </w:r>
            <w:r w:rsidR="00093533">
              <w:rPr>
                <w:rFonts w:eastAsia="Times New Roman"/>
              </w:rPr>
              <w:t>’</w:t>
            </w:r>
            <w:r>
              <w:rPr>
                <w:rFonts w:eastAsia="Times New Roman"/>
              </w:rPr>
              <w:t xml:space="preserve">s Health Research, The University of Newcastle </w:t>
            </w:r>
          </w:p>
          <w:p w14:paraId="3EABD531" w14:textId="77777777" w:rsidR="00207BA5" w:rsidRDefault="00B909DD">
            <w:pPr>
              <w:numPr>
                <w:ilvl w:val="0"/>
                <w:numId w:val="197"/>
              </w:numPr>
              <w:spacing w:before="100" w:beforeAutospacing="1" w:after="150"/>
              <w:rPr>
                <w:rFonts w:eastAsia="Times New Roman"/>
              </w:rPr>
            </w:pPr>
            <w:r>
              <w:rPr>
                <w:rFonts w:eastAsia="Times New Roman"/>
              </w:rPr>
              <w:t xml:space="preserve">A/Prof Timothy Higgins - Australian National University </w:t>
            </w:r>
          </w:p>
          <w:p w14:paraId="611E927D" w14:textId="20514F71" w:rsidR="00207BA5" w:rsidRDefault="00B909DD">
            <w:pPr>
              <w:numPr>
                <w:ilvl w:val="0"/>
                <w:numId w:val="197"/>
              </w:numPr>
              <w:spacing w:before="100" w:beforeAutospacing="1" w:after="150"/>
              <w:rPr>
                <w:rFonts w:eastAsia="Times New Roman"/>
              </w:rPr>
            </w:pPr>
            <w:r>
              <w:rPr>
                <w:rFonts w:eastAsia="Times New Roman"/>
              </w:rPr>
              <w:t xml:space="preserve">Yunxi (Lucy) Hu - Actuarial Studies, Australian National University </w:t>
            </w:r>
          </w:p>
        </w:tc>
      </w:tr>
      <w:tr w:rsidR="00207BA5" w14:paraId="308B33B9" w14:textId="77777777" w:rsidTr="00005CE0">
        <w:trPr>
          <w:trHeight w:val="900"/>
          <w:tblCellSpacing w:w="15" w:type="dxa"/>
        </w:trPr>
        <w:tc>
          <w:tcPr>
            <w:tcW w:w="1234" w:type="pct"/>
            <w:hideMark/>
          </w:tcPr>
          <w:p w14:paraId="68E7EFDB" w14:textId="77777777" w:rsidR="00207BA5" w:rsidRDefault="00B909DD">
            <w:pPr>
              <w:rPr>
                <w:rFonts w:eastAsia="Times New Roman"/>
              </w:rPr>
            </w:pPr>
            <w:r>
              <w:rPr>
                <w:rFonts w:eastAsia="Times New Roman"/>
              </w:rPr>
              <w:t>Liaison person:</w:t>
            </w:r>
          </w:p>
        </w:tc>
        <w:tc>
          <w:tcPr>
            <w:tcW w:w="3716" w:type="pct"/>
            <w:hideMark/>
          </w:tcPr>
          <w:p w14:paraId="24E9987A" w14:textId="77777777" w:rsidR="00207BA5" w:rsidRDefault="00B909DD">
            <w:pPr>
              <w:numPr>
                <w:ilvl w:val="0"/>
                <w:numId w:val="198"/>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47344E62" w14:textId="77777777" w:rsidTr="00005CE0">
        <w:trPr>
          <w:trHeight w:val="1191"/>
          <w:tblCellSpacing w:w="15" w:type="dxa"/>
        </w:trPr>
        <w:tc>
          <w:tcPr>
            <w:tcW w:w="1234" w:type="pct"/>
            <w:hideMark/>
          </w:tcPr>
          <w:p w14:paraId="674C0AE9" w14:textId="77777777" w:rsidR="00207BA5" w:rsidRDefault="00B909DD">
            <w:pPr>
              <w:rPr>
                <w:rFonts w:eastAsia="Times New Roman"/>
              </w:rPr>
            </w:pPr>
            <w:r>
              <w:rPr>
                <w:rFonts w:eastAsia="Times New Roman"/>
              </w:rPr>
              <w:t>Synopsis:</w:t>
            </w:r>
          </w:p>
        </w:tc>
        <w:tc>
          <w:tcPr>
            <w:tcW w:w="3716" w:type="pct"/>
            <w:hideMark/>
          </w:tcPr>
          <w:p w14:paraId="49DEE7CA" w14:textId="77777777" w:rsidR="00207BA5" w:rsidRDefault="00B909DD" w:rsidP="003C30EE">
            <w:pPr>
              <w:pStyle w:val="ListParagraph"/>
              <w:rPr>
                <w:rFonts w:eastAsia="Times New Roman"/>
              </w:rPr>
            </w:pPr>
            <w:r>
              <w:rPr>
                <w:rFonts w:eastAsia="Times New Roman"/>
              </w:rPr>
              <w:t xml:space="preserve">Financial stress is known to be a major factor for women staying in violent relationships. This project will investigate an income-contingent loan (ICL) scheme for women who experience intimate partner violence (IPV) to enable them to </w:t>
            </w:r>
            <w:proofErr w:type="gramStart"/>
            <w:r>
              <w:rPr>
                <w:rFonts w:eastAsia="Times New Roman"/>
              </w:rPr>
              <w:t>more safely leave these situations</w:t>
            </w:r>
            <w:proofErr w:type="gramEnd"/>
            <w:r>
              <w:rPr>
                <w:rFonts w:eastAsia="Times New Roman"/>
              </w:rPr>
              <w:t>. Data from the ALSWH will be used to analyse the demographics of women who experience violence, which will provide input into the parameters of an ICL scheme so that it will be financially sustainable for all parties involved.</w:t>
            </w:r>
          </w:p>
          <w:p w14:paraId="6B4B6A27" w14:textId="2F040FCD" w:rsidR="00937501" w:rsidRDefault="00937501" w:rsidP="003C30EE">
            <w:pPr>
              <w:pStyle w:val="ListParagraph"/>
              <w:rPr>
                <w:rFonts w:eastAsia="Times New Roman"/>
              </w:rPr>
            </w:pPr>
          </w:p>
        </w:tc>
      </w:tr>
      <w:tr w:rsidR="00207BA5" w14:paraId="6DEAF956" w14:textId="77777777" w:rsidTr="002B205B">
        <w:trPr>
          <w:trHeight w:val="680"/>
          <w:tblCellSpacing w:w="15" w:type="dxa"/>
        </w:trPr>
        <w:tc>
          <w:tcPr>
            <w:tcW w:w="1234" w:type="pct"/>
            <w:shd w:val="clear" w:color="auto" w:fill="ADD8E6"/>
            <w:hideMark/>
          </w:tcPr>
          <w:p w14:paraId="7810B44B" w14:textId="77777777" w:rsidR="00207BA5" w:rsidRDefault="00B909DD">
            <w:pPr>
              <w:rPr>
                <w:rFonts w:eastAsia="Times New Roman"/>
              </w:rPr>
            </w:pPr>
            <w:r>
              <w:rPr>
                <w:rFonts w:eastAsia="Times New Roman"/>
              </w:rPr>
              <w:t>Project ID: A848</w:t>
            </w:r>
          </w:p>
        </w:tc>
        <w:tc>
          <w:tcPr>
            <w:tcW w:w="3716" w:type="pct"/>
            <w:shd w:val="clear" w:color="auto" w:fill="ADD8E6"/>
            <w:hideMark/>
          </w:tcPr>
          <w:p w14:paraId="33E18653" w14:textId="77777777" w:rsidR="00207BA5" w:rsidRDefault="00B909DD">
            <w:pPr>
              <w:rPr>
                <w:rFonts w:eastAsia="Times New Roman"/>
              </w:rPr>
            </w:pPr>
            <w:r>
              <w:rPr>
                <w:rFonts w:eastAsia="Times New Roman"/>
                <w:b/>
                <w:bCs/>
              </w:rPr>
              <w:t>A life course approach to determining the prevalence and impact of sexual violence in Australia</w:t>
            </w:r>
          </w:p>
        </w:tc>
      </w:tr>
      <w:tr w:rsidR="00207BA5" w14:paraId="173A2737" w14:textId="77777777" w:rsidTr="002B205B">
        <w:trPr>
          <w:trHeight w:val="737"/>
          <w:tblCellSpacing w:w="15" w:type="dxa"/>
        </w:trPr>
        <w:tc>
          <w:tcPr>
            <w:tcW w:w="1234" w:type="pct"/>
            <w:hideMark/>
          </w:tcPr>
          <w:p w14:paraId="6A6C5A9D" w14:textId="77777777" w:rsidR="00207BA5" w:rsidRDefault="00B909DD">
            <w:pPr>
              <w:rPr>
                <w:rFonts w:eastAsia="Times New Roman"/>
              </w:rPr>
            </w:pPr>
            <w:r>
              <w:rPr>
                <w:rFonts w:eastAsia="Times New Roman"/>
              </w:rPr>
              <w:t>Lead Investigator:</w:t>
            </w:r>
          </w:p>
        </w:tc>
        <w:tc>
          <w:tcPr>
            <w:tcW w:w="3716" w:type="pct"/>
            <w:hideMark/>
          </w:tcPr>
          <w:p w14:paraId="59DD3B56" w14:textId="77777777" w:rsidR="00207BA5" w:rsidRDefault="00B909DD">
            <w:pPr>
              <w:numPr>
                <w:ilvl w:val="0"/>
                <w:numId w:val="199"/>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4D88DCC6" w14:textId="77777777" w:rsidTr="00005CE0">
        <w:trPr>
          <w:trHeight w:val="900"/>
          <w:tblCellSpacing w:w="15" w:type="dxa"/>
        </w:trPr>
        <w:tc>
          <w:tcPr>
            <w:tcW w:w="1234" w:type="pct"/>
            <w:hideMark/>
          </w:tcPr>
          <w:p w14:paraId="2CFF1BB5" w14:textId="77777777" w:rsidR="00207BA5" w:rsidRDefault="00B909DD">
            <w:pPr>
              <w:rPr>
                <w:rFonts w:eastAsia="Times New Roman"/>
              </w:rPr>
            </w:pPr>
            <w:r>
              <w:rPr>
                <w:rFonts w:eastAsia="Times New Roman"/>
              </w:rPr>
              <w:t>Other collaborators:</w:t>
            </w:r>
          </w:p>
        </w:tc>
        <w:tc>
          <w:tcPr>
            <w:tcW w:w="3716" w:type="pct"/>
            <w:hideMark/>
          </w:tcPr>
          <w:p w14:paraId="51D6C778" w14:textId="796DA55B" w:rsidR="00207BA5" w:rsidRDefault="00B909DD">
            <w:pPr>
              <w:numPr>
                <w:ilvl w:val="0"/>
                <w:numId w:val="200"/>
              </w:numPr>
              <w:spacing w:before="100" w:beforeAutospacing="1" w:after="150"/>
              <w:rPr>
                <w:rFonts w:eastAsia="Times New Roman"/>
              </w:rPr>
            </w:pPr>
            <w:r>
              <w:rPr>
                <w:rFonts w:eastAsia="Times New Roman"/>
              </w:rPr>
              <w:t xml:space="preserve">Peta Forder - Centre for Women's Health Research, The University of Newcastle </w:t>
            </w:r>
          </w:p>
          <w:p w14:paraId="37AF22D5" w14:textId="502D7E10" w:rsidR="00207BA5" w:rsidRDefault="00B909DD">
            <w:pPr>
              <w:numPr>
                <w:ilvl w:val="0"/>
                <w:numId w:val="200"/>
              </w:numPr>
              <w:spacing w:before="100" w:beforeAutospacing="1" w:after="150"/>
              <w:rPr>
                <w:rFonts w:eastAsia="Times New Roman"/>
              </w:rPr>
            </w:pPr>
            <w:r>
              <w:rPr>
                <w:rFonts w:eastAsia="Times New Roman"/>
              </w:rPr>
              <w:t>Natalie Townsend - Centre for Women</w:t>
            </w:r>
            <w:r w:rsidR="00093533">
              <w:rPr>
                <w:rFonts w:eastAsia="Times New Roman"/>
              </w:rPr>
              <w:t>’</w:t>
            </w:r>
            <w:r>
              <w:rPr>
                <w:rFonts w:eastAsia="Times New Roman"/>
              </w:rPr>
              <w:t xml:space="preserve">s Health Research, The University of Newcastle </w:t>
            </w:r>
          </w:p>
          <w:p w14:paraId="54D80FDB" w14:textId="5FA38A6C" w:rsidR="00207BA5" w:rsidRDefault="00B909DD">
            <w:pPr>
              <w:numPr>
                <w:ilvl w:val="0"/>
                <w:numId w:val="200"/>
              </w:numPr>
              <w:spacing w:before="100" w:beforeAutospacing="1" w:after="150"/>
              <w:rPr>
                <w:rFonts w:eastAsia="Times New Roman"/>
              </w:rPr>
            </w:pPr>
            <w:r>
              <w:rPr>
                <w:rFonts w:eastAsia="Times New Roman"/>
              </w:rPr>
              <w:lastRenderedPageBreak/>
              <w:t xml:space="preserve">Dominic Cavenagh - Centre for Women's Health Research, The University of Newcastle </w:t>
            </w:r>
          </w:p>
          <w:p w14:paraId="7FE53386" w14:textId="16B49C63" w:rsidR="00207BA5" w:rsidRDefault="00B909DD">
            <w:pPr>
              <w:numPr>
                <w:ilvl w:val="0"/>
                <w:numId w:val="200"/>
              </w:numPr>
              <w:spacing w:before="100" w:beforeAutospacing="1" w:after="150"/>
              <w:rPr>
                <w:rFonts w:eastAsia="Times New Roman"/>
              </w:rPr>
            </w:pPr>
            <w:r>
              <w:rPr>
                <w:rFonts w:eastAsia="Times New Roman"/>
              </w:rPr>
              <w:t xml:space="preserve">Isabelle Barnes - Centre for Women's Health Research, The University of Newcastle </w:t>
            </w:r>
          </w:p>
          <w:p w14:paraId="16F69C42" w14:textId="777F8B73" w:rsidR="00207BA5" w:rsidRDefault="00B909DD">
            <w:pPr>
              <w:numPr>
                <w:ilvl w:val="0"/>
                <w:numId w:val="200"/>
              </w:numPr>
              <w:spacing w:before="100" w:beforeAutospacing="1" w:after="150"/>
              <w:rPr>
                <w:rFonts w:eastAsia="Times New Roman"/>
              </w:rPr>
            </w:pPr>
            <w:r>
              <w:rPr>
                <w:rFonts w:eastAsia="Times New Roman"/>
              </w:rPr>
              <w:t xml:space="preserve">Emma Byrnes - Centre for Women's Health Research, The University of Newcastle </w:t>
            </w:r>
          </w:p>
          <w:p w14:paraId="0DD55E21" w14:textId="727100ED" w:rsidR="00207BA5" w:rsidRDefault="00B909DD">
            <w:pPr>
              <w:numPr>
                <w:ilvl w:val="0"/>
                <w:numId w:val="200"/>
              </w:numPr>
              <w:spacing w:before="100" w:beforeAutospacing="1" w:after="150"/>
              <w:rPr>
                <w:rFonts w:eastAsia="Times New Roman"/>
              </w:rPr>
            </w:pPr>
            <w:r>
              <w:rPr>
                <w:rFonts w:eastAsia="Times New Roman"/>
              </w:rPr>
              <w:t>Nick Egan - Centre for Women</w:t>
            </w:r>
            <w:r w:rsidR="00093533">
              <w:rPr>
                <w:rFonts w:eastAsia="Times New Roman"/>
              </w:rPr>
              <w:t>’</w:t>
            </w:r>
            <w:r>
              <w:rPr>
                <w:rFonts w:eastAsia="Times New Roman"/>
              </w:rPr>
              <w:t xml:space="preserve">s Health Research, The University of Newcastle </w:t>
            </w:r>
          </w:p>
        </w:tc>
      </w:tr>
      <w:tr w:rsidR="00207BA5" w14:paraId="79BF8BC3" w14:textId="77777777" w:rsidTr="00005CE0">
        <w:trPr>
          <w:trHeight w:val="900"/>
          <w:tblCellSpacing w:w="15" w:type="dxa"/>
        </w:trPr>
        <w:tc>
          <w:tcPr>
            <w:tcW w:w="1234" w:type="pct"/>
            <w:hideMark/>
          </w:tcPr>
          <w:p w14:paraId="168A6808" w14:textId="77777777" w:rsidR="00207BA5" w:rsidRDefault="00B909DD">
            <w:pPr>
              <w:rPr>
                <w:rFonts w:eastAsia="Times New Roman"/>
              </w:rPr>
            </w:pPr>
            <w:r>
              <w:rPr>
                <w:rFonts w:eastAsia="Times New Roman"/>
              </w:rPr>
              <w:lastRenderedPageBreak/>
              <w:t>Liaison person:</w:t>
            </w:r>
          </w:p>
        </w:tc>
        <w:tc>
          <w:tcPr>
            <w:tcW w:w="3716" w:type="pct"/>
            <w:hideMark/>
          </w:tcPr>
          <w:p w14:paraId="56C5B50D" w14:textId="3FB05FCF" w:rsidR="00207BA5" w:rsidRDefault="00B909DD">
            <w:pPr>
              <w:numPr>
                <w:ilvl w:val="0"/>
                <w:numId w:val="201"/>
              </w:numPr>
              <w:spacing w:before="100" w:beforeAutospacing="1" w:after="100" w:afterAutospacing="1"/>
              <w:rPr>
                <w:rFonts w:eastAsia="Times New Roman"/>
              </w:rPr>
            </w:pPr>
            <w:r>
              <w:rPr>
                <w:rFonts w:eastAsia="Times New Roman"/>
              </w:rPr>
              <w:t>Peta Forder - Centre for Women's Health Research, The University of Newcastle</w:t>
            </w:r>
          </w:p>
        </w:tc>
      </w:tr>
      <w:tr w:rsidR="00207BA5" w14:paraId="7C11BA49" w14:textId="77777777" w:rsidTr="00774CEA">
        <w:trPr>
          <w:trHeight w:val="1304"/>
          <w:tblCellSpacing w:w="15" w:type="dxa"/>
        </w:trPr>
        <w:tc>
          <w:tcPr>
            <w:tcW w:w="1234" w:type="pct"/>
            <w:hideMark/>
          </w:tcPr>
          <w:p w14:paraId="4461A217" w14:textId="77777777" w:rsidR="00207BA5" w:rsidRDefault="00B909DD">
            <w:pPr>
              <w:rPr>
                <w:rFonts w:eastAsia="Times New Roman"/>
              </w:rPr>
            </w:pPr>
            <w:r>
              <w:rPr>
                <w:rFonts w:eastAsia="Times New Roman"/>
              </w:rPr>
              <w:t>Synopsis:</w:t>
            </w:r>
          </w:p>
        </w:tc>
        <w:tc>
          <w:tcPr>
            <w:tcW w:w="3716" w:type="pct"/>
            <w:hideMark/>
          </w:tcPr>
          <w:p w14:paraId="7C87B224" w14:textId="77777777" w:rsidR="00005CE0" w:rsidRDefault="00B909DD" w:rsidP="003C30EE">
            <w:pPr>
              <w:pStyle w:val="ListParagraph"/>
              <w:rPr>
                <w:rFonts w:eastAsia="Times New Roman"/>
              </w:rPr>
            </w:pPr>
            <w:r>
              <w:rPr>
                <w:rFonts w:eastAsia="Times New Roman"/>
              </w:rPr>
              <w:t xml:space="preserve">Approximately one in </w:t>
            </w:r>
            <w:r w:rsidR="00005CE0">
              <w:rPr>
                <w:rFonts w:eastAsia="Times New Roman"/>
              </w:rPr>
              <w:t>five</w:t>
            </w:r>
            <w:r>
              <w:rPr>
                <w:rFonts w:eastAsia="Times New Roman"/>
              </w:rPr>
              <w:t xml:space="preserve"> Australian women have experienced sexual violence, according to the Australian Bureau of Statistics 2016 Personal Safety Survey. The purpose of this research is to take a life course approach to determining the prevalence, and impact of sexual violence among Australian women, by analysing national, longitudinal data. Analyses will include disaggregation by sexual identity, cultural and linguistic diversity, disability, and urban/regional/remote area of residence, where the data permit.</w:t>
            </w:r>
            <w:r w:rsidR="00005CE0">
              <w:rPr>
                <w:rFonts w:eastAsia="Times New Roman"/>
              </w:rPr>
              <w:t xml:space="preserve"> </w:t>
            </w:r>
          </w:p>
          <w:p w14:paraId="7EC3AA7F" w14:textId="77777777" w:rsidR="00207BA5" w:rsidRDefault="00005CE0" w:rsidP="003C30EE">
            <w:pPr>
              <w:pStyle w:val="ListParagraph"/>
              <w:rPr>
                <w:rFonts w:eastAsia="Times New Roman"/>
              </w:rPr>
            </w:pPr>
            <w:r>
              <w:rPr>
                <w:rFonts w:eastAsia="Times New Roman"/>
              </w:rPr>
              <w:t>The commissioned report for ANROWS has been delivered and will be released later during 2022</w:t>
            </w:r>
            <w:r w:rsidR="00774CEA">
              <w:rPr>
                <w:rFonts w:eastAsia="Times New Roman"/>
              </w:rPr>
              <w:t>.</w:t>
            </w:r>
          </w:p>
          <w:p w14:paraId="709415B5" w14:textId="349978FF" w:rsidR="00774CEA" w:rsidRDefault="00774CEA" w:rsidP="003C30EE">
            <w:pPr>
              <w:pStyle w:val="ListParagraph"/>
              <w:rPr>
                <w:rFonts w:eastAsia="Times New Roman"/>
              </w:rPr>
            </w:pPr>
          </w:p>
        </w:tc>
      </w:tr>
      <w:tr w:rsidR="00207BA5" w14:paraId="0633EDEC" w14:textId="77777777" w:rsidTr="002B205B">
        <w:trPr>
          <w:trHeight w:val="737"/>
          <w:tblCellSpacing w:w="15" w:type="dxa"/>
        </w:trPr>
        <w:tc>
          <w:tcPr>
            <w:tcW w:w="1234" w:type="pct"/>
            <w:shd w:val="clear" w:color="auto" w:fill="ADD8E6"/>
            <w:hideMark/>
          </w:tcPr>
          <w:p w14:paraId="6A535F4E" w14:textId="77777777" w:rsidR="00207BA5" w:rsidRDefault="00B909DD">
            <w:pPr>
              <w:rPr>
                <w:rFonts w:eastAsia="Times New Roman"/>
              </w:rPr>
            </w:pPr>
            <w:r>
              <w:rPr>
                <w:rFonts w:eastAsia="Times New Roman"/>
              </w:rPr>
              <w:t>Project ID: A850</w:t>
            </w:r>
          </w:p>
        </w:tc>
        <w:tc>
          <w:tcPr>
            <w:tcW w:w="3716" w:type="pct"/>
            <w:shd w:val="clear" w:color="auto" w:fill="ADD8E6"/>
            <w:hideMark/>
          </w:tcPr>
          <w:p w14:paraId="1B7C2F6B" w14:textId="77777777" w:rsidR="00207BA5" w:rsidRDefault="00B909DD">
            <w:pPr>
              <w:rPr>
                <w:rFonts w:eastAsia="Times New Roman"/>
              </w:rPr>
            </w:pPr>
            <w:r>
              <w:rPr>
                <w:rFonts w:eastAsia="Times New Roman"/>
                <w:b/>
                <w:bCs/>
              </w:rPr>
              <w:t>Understanding health care use by Australian women after stroke: Change in health status and service access</w:t>
            </w:r>
          </w:p>
        </w:tc>
      </w:tr>
      <w:tr w:rsidR="00207BA5" w14:paraId="4328A311" w14:textId="77777777" w:rsidTr="002B205B">
        <w:trPr>
          <w:trHeight w:val="737"/>
          <w:tblCellSpacing w:w="15" w:type="dxa"/>
        </w:trPr>
        <w:tc>
          <w:tcPr>
            <w:tcW w:w="1234" w:type="pct"/>
            <w:hideMark/>
          </w:tcPr>
          <w:p w14:paraId="113B263E" w14:textId="77777777" w:rsidR="00207BA5" w:rsidRDefault="00B909DD">
            <w:pPr>
              <w:rPr>
                <w:rFonts w:eastAsia="Times New Roman"/>
              </w:rPr>
            </w:pPr>
            <w:r>
              <w:rPr>
                <w:rFonts w:eastAsia="Times New Roman"/>
              </w:rPr>
              <w:t>Lead Investigator:</w:t>
            </w:r>
          </w:p>
        </w:tc>
        <w:tc>
          <w:tcPr>
            <w:tcW w:w="3716" w:type="pct"/>
            <w:hideMark/>
          </w:tcPr>
          <w:p w14:paraId="2536D225" w14:textId="77777777" w:rsidR="00207BA5" w:rsidRDefault="00B909DD">
            <w:pPr>
              <w:numPr>
                <w:ilvl w:val="0"/>
                <w:numId w:val="202"/>
              </w:numPr>
              <w:spacing w:before="100" w:beforeAutospacing="1" w:after="100" w:afterAutospacing="1"/>
              <w:rPr>
                <w:rFonts w:eastAsia="Times New Roman"/>
              </w:rPr>
            </w:pPr>
            <w:r>
              <w:rPr>
                <w:rFonts w:eastAsia="Times New Roman"/>
              </w:rPr>
              <w:t>Dr Xenia Dolja-Gore - School of Medicine and Public Health, The University of Newcastle</w:t>
            </w:r>
          </w:p>
        </w:tc>
      </w:tr>
      <w:tr w:rsidR="00207BA5" w14:paraId="2DA9D6F5" w14:textId="77777777" w:rsidTr="002B205B">
        <w:trPr>
          <w:trHeight w:val="567"/>
          <w:tblCellSpacing w:w="15" w:type="dxa"/>
        </w:trPr>
        <w:tc>
          <w:tcPr>
            <w:tcW w:w="1234" w:type="pct"/>
            <w:hideMark/>
          </w:tcPr>
          <w:p w14:paraId="0904A3E9" w14:textId="77777777" w:rsidR="00207BA5" w:rsidRDefault="00B909DD">
            <w:pPr>
              <w:rPr>
                <w:rFonts w:eastAsia="Times New Roman"/>
              </w:rPr>
            </w:pPr>
            <w:r>
              <w:rPr>
                <w:rFonts w:eastAsia="Times New Roman"/>
              </w:rPr>
              <w:t>Other collaborators:</w:t>
            </w:r>
          </w:p>
        </w:tc>
        <w:tc>
          <w:tcPr>
            <w:tcW w:w="3716" w:type="pct"/>
            <w:hideMark/>
          </w:tcPr>
          <w:p w14:paraId="1210E83B" w14:textId="77777777" w:rsidR="00207BA5" w:rsidRDefault="00B909DD">
            <w:pPr>
              <w:numPr>
                <w:ilvl w:val="0"/>
                <w:numId w:val="203"/>
              </w:numPr>
              <w:spacing w:before="100" w:beforeAutospacing="1" w:after="150"/>
              <w:rPr>
                <w:rFonts w:eastAsia="Times New Roman"/>
              </w:rPr>
            </w:pPr>
            <w:r>
              <w:rPr>
                <w:rFonts w:eastAsia="Times New Roman"/>
              </w:rPr>
              <w:t xml:space="preserve">Dr Jennifer White - University of Newcastle </w:t>
            </w:r>
          </w:p>
        </w:tc>
      </w:tr>
      <w:tr w:rsidR="00207BA5" w14:paraId="5B684D19" w14:textId="77777777" w:rsidTr="00005CE0">
        <w:trPr>
          <w:trHeight w:val="900"/>
          <w:tblCellSpacing w:w="15" w:type="dxa"/>
        </w:trPr>
        <w:tc>
          <w:tcPr>
            <w:tcW w:w="1234" w:type="pct"/>
            <w:hideMark/>
          </w:tcPr>
          <w:p w14:paraId="67A83F55" w14:textId="77777777" w:rsidR="00207BA5" w:rsidRDefault="00B909DD">
            <w:pPr>
              <w:rPr>
                <w:rFonts w:eastAsia="Times New Roman"/>
              </w:rPr>
            </w:pPr>
            <w:r>
              <w:rPr>
                <w:rFonts w:eastAsia="Times New Roman"/>
              </w:rPr>
              <w:t>Liaison person:</w:t>
            </w:r>
          </w:p>
        </w:tc>
        <w:tc>
          <w:tcPr>
            <w:tcW w:w="3716" w:type="pct"/>
            <w:hideMark/>
          </w:tcPr>
          <w:p w14:paraId="3C9280E9" w14:textId="77777777" w:rsidR="00207BA5" w:rsidRDefault="00B909DD">
            <w:pPr>
              <w:numPr>
                <w:ilvl w:val="0"/>
                <w:numId w:val="204"/>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52337957" w14:textId="77777777" w:rsidTr="00774CEA">
        <w:trPr>
          <w:trHeight w:val="1304"/>
          <w:tblCellSpacing w:w="15" w:type="dxa"/>
        </w:trPr>
        <w:tc>
          <w:tcPr>
            <w:tcW w:w="1234" w:type="pct"/>
            <w:hideMark/>
          </w:tcPr>
          <w:p w14:paraId="4B62ABD9" w14:textId="77777777" w:rsidR="00207BA5" w:rsidRDefault="00B909DD">
            <w:pPr>
              <w:rPr>
                <w:rFonts w:eastAsia="Times New Roman"/>
              </w:rPr>
            </w:pPr>
            <w:r>
              <w:rPr>
                <w:rFonts w:eastAsia="Times New Roman"/>
              </w:rPr>
              <w:t>Synopsis:</w:t>
            </w:r>
          </w:p>
        </w:tc>
        <w:tc>
          <w:tcPr>
            <w:tcW w:w="3716" w:type="pct"/>
            <w:hideMark/>
          </w:tcPr>
          <w:p w14:paraId="074911CA" w14:textId="74B3FE11" w:rsidR="00207BA5" w:rsidRDefault="00B909DD" w:rsidP="003C30EE">
            <w:pPr>
              <w:pStyle w:val="ListParagraph"/>
              <w:rPr>
                <w:rFonts w:eastAsia="Times New Roman"/>
              </w:rPr>
            </w:pPr>
            <w:r>
              <w:rPr>
                <w:rFonts w:eastAsia="Times New Roman"/>
              </w:rPr>
              <w:t xml:space="preserve">Stroke is a major health care issue in Australia, with over 60,000 new cases of stroke each year. Designated hospital-based stroke units and rehabilitation services have also proven integral to improved stroke survival. Despite this many stroke survivors are discharged directly home from the hospital where they often realize the extent of their disabilities, often not identified during their hospitalization. Furthermore, they are at risk for complications such as falls, physical de-conditioning, aspiration pneumonia, infections, social </w:t>
            </w:r>
            <w:proofErr w:type="gramStart"/>
            <w:r>
              <w:rPr>
                <w:rFonts w:eastAsia="Times New Roman"/>
              </w:rPr>
              <w:t>isolation</w:t>
            </w:r>
            <w:proofErr w:type="gramEnd"/>
            <w:r>
              <w:rPr>
                <w:rFonts w:eastAsia="Times New Roman"/>
              </w:rPr>
              <w:t xml:space="preserve"> and depression as well as recurrent stroke4. Concern stems from evidence </w:t>
            </w:r>
            <w:r>
              <w:rPr>
                <w:rFonts w:eastAsia="Times New Roman"/>
              </w:rPr>
              <w:lastRenderedPageBreak/>
              <w:t xml:space="preserve">that many stroke survivors do not access essential rehabilitation </w:t>
            </w:r>
            <w:proofErr w:type="spellStart"/>
            <w:proofErr w:type="gramStart"/>
            <w:r>
              <w:rPr>
                <w:rFonts w:eastAsia="Times New Roman"/>
              </w:rPr>
              <w:t>services.The</w:t>
            </w:r>
            <w:proofErr w:type="spellEnd"/>
            <w:proofErr w:type="gramEnd"/>
            <w:r>
              <w:rPr>
                <w:rFonts w:eastAsia="Times New Roman"/>
              </w:rPr>
              <w:t xml:space="preserve"> purpose of this study is to investigate the prospective experience of stroke in women participating in the Australian Longitudinal Study on Women</w:t>
            </w:r>
            <w:r w:rsidR="00093533">
              <w:rPr>
                <w:rFonts w:eastAsia="Times New Roman"/>
              </w:rPr>
              <w:t>’</w:t>
            </w:r>
            <w:r>
              <w:rPr>
                <w:rFonts w:eastAsia="Times New Roman"/>
              </w:rPr>
              <w:t>s Health (ALSWH). Specifically, we will focus on characterising access to health service use.</w:t>
            </w:r>
          </w:p>
          <w:p w14:paraId="23676FA9" w14:textId="3370BE80" w:rsidR="00774CEA" w:rsidRDefault="00774CEA" w:rsidP="003C30EE">
            <w:pPr>
              <w:pStyle w:val="ListParagraph"/>
              <w:rPr>
                <w:rFonts w:eastAsia="Times New Roman"/>
              </w:rPr>
            </w:pPr>
          </w:p>
        </w:tc>
      </w:tr>
      <w:tr w:rsidR="00207BA5" w14:paraId="27424220" w14:textId="77777777" w:rsidTr="00A822A2">
        <w:trPr>
          <w:trHeight w:val="737"/>
          <w:tblCellSpacing w:w="15" w:type="dxa"/>
        </w:trPr>
        <w:tc>
          <w:tcPr>
            <w:tcW w:w="1234" w:type="pct"/>
            <w:shd w:val="clear" w:color="auto" w:fill="ADD8E6"/>
            <w:hideMark/>
          </w:tcPr>
          <w:p w14:paraId="300E1DCA" w14:textId="77777777" w:rsidR="00207BA5" w:rsidRDefault="00B909DD">
            <w:pPr>
              <w:rPr>
                <w:rFonts w:eastAsia="Times New Roman"/>
              </w:rPr>
            </w:pPr>
            <w:r>
              <w:rPr>
                <w:rFonts w:eastAsia="Times New Roman"/>
              </w:rPr>
              <w:lastRenderedPageBreak/>
              <w:t>Project ID: A851</w:t>
            </w:r>
          </w:p>
        </w:tc>
        <w:tc>
          <w:tcPr>
            <w:tcW w:w="3716" w:type="pct"/>
            <w:shd w:val="clear" w:color="auto" w:fill="ADD8E6"/>
            <w:hideMark/>
          </w:tcPr>
          <w:p w14:paraId="289996FD" w14:textId="01E4CF51" w:rsidR="00207BA5" w:rsidRDefault="00B909DD">
            <w:pPr>
              <w:rPr>
                <w:rFonts w:eastAsia="Times New Roman"/>
              </w:rPr>
            </w:pPr>
            <w:r>
              <w:rPr>
                <w:rFonts w:eastAsia="Times New Roman"/>
                <w:b/>
                <w:bCs/>
              </w:rPr>
              <w:t xml:space="preserve">The mental health of young Australian women: </w:t>
            </w:r>
            <w:r w:rsidR="00A822A2">
              <w:rPr>
                <w:rFonts w:eastAsia="Times New Roman"/>
                <w:b/>
                <w:bCs/>
              </w:rPr>
              <w:t>A</w:t>
            </w:r>
            <w:r>
              <w:rPr>
                <w:rFonts w:eastAsia="Times New Roman"/>
                <w:b/>
                <w:bCs/>
              </w:rPr>
              <w:t xml:space="preserve"> comparison of two national cohorts surveyed 17-21 years apart</w:t>
            </w:r>
          </w:p>
        </w:tc>
      </w:tr>
      <w:tr w:rsidR="00207BA5" w14:paraId="1F94155E" w14:textId="77777777" w:rsidTr="00A822A2">
        <w:trPr>
          <w:trHeight w:val="454"/>
          <w:tblCellSpacing w:w="15" w:type="dxa"/>
        </w:trPr>
        <w:tc>
          <w:tcPr>
            <w:tcW w:w="1234" w:type="pct"/>
            <w:hideMark/>
          </w:tcPr>
          <w:p w14:paraId="33EF93C7" w14:textId="77777777" w:rsidR="00207BA5" w:rsidRDefault="00B909DD">
            <w:pPr>
              <w:rPr>
                <w:rFonts w:eastAsia="Times New Roman"/>
              </w:rPr>
            </w:pPr>
            <w:r>
              <w:rPr>
                <w:rFonts w:eastAsia="Times New Roman"/>
              </w:rPr>
              <w:t>Lead Investigator:</w:t>
            </w:r>
          </w:p>
        </w:tc>
        <w:tc>
          <w:tcPr>
            <w:tcW w:w="3716" w:type="pct"/>
            <w:hideMark/>
          </w:tcPr>
          <w:p w14:paraId="0904FE15" w14:textId="77777777" w:rsidR="00207BA5" w:rsidRDefault="00B909DD">
            <w:pPr>
              <w:numPr>
                <w:ilvl w:val="0"/>
                <w:numId w:val="205"/>
              </w:numPr>
              <w:spacing w:before="100" w:beforeAutospacing="1" w:after="100" w:afterAutospacing="1"/>
              <w:rPr>
                <w:rFonts w:eastAsia="Times New Roman"/>
              </w:rPr>
            </w:pPr>
            <w:r>
              <w:rPr>
                <w:rFonts w:eastAsia="Times New Roman"/>
              </w:rPr>
              <w:t>Dr Nicole Reilly - University of Wollongong</w:t>
            </w:r>
          </w:p>
        </w:tc>
      </w:tr>
      <w:tr w:rsidR="00207BA5" w14:paraId="470D6DCE" w14:textId="77777777" w:rsidTr="00005CE0">
        <w:trPr>
          <w:trHeight w:val="900"/>
          <w:tblCellSpacing w:w="15" w:type="dxa"/>
        </w:trPr>
        <w:tc>
          <w:tcPr>
            <w:tcW w:w="1234" w:type="pct"/>
            <w:hideMark/>
          </w:tcPr>
          <w:p w14:paraId="0F04714C" w14:textId="77777777" w:rsidR="00207BA5" w:rsidRDefault="00B909DD">
            <w:pPr>
              <w:rPr>
                <w:rFonts w:eastAsia="Times New Roman"/>
              </w:rPr>
            </w:pPr>
            <w:r>
              <w:rPr>
                <w:rFonts w:eastAsia="Times New Roman"/>
              </w:rPr>
              <w:t>Other collaborators:</w:t>
            </w:r>
          </w:p>
        </w:tc>
        <w:tc>
          <w:tcPr>
            <w:tcW w:w="3716" w:type="pct"/>
            <w:hideMark/>
          </w:tcPr>
          <w:p w14:paraId="387B224A" w14:textId="77777777" w:rsidR="00207BA5" w:rsidRDefault="00B909DD">
            <w:pPr>
              <w:numPr>
                <w:ilvl w:val="0"/>
                <w:numId w:val="206"/>
              </w:numPr>
              <w:spacing w:before="100" w:beforeAutospacing="1" w:after="150"/>
              <w:rPr>
                <w:rFonts w:eastAsia="Times New Roman"/>
              </w:rPr>
            </w:pPr>
            <w:r>
              <w:rPr>
                <w:rFonts w:eastAsia="Times New Roman"/>
              </w:rPr>
              <w:t xml:space="preserve">Prof Deborah Loxton - Centre for Women's Health Research, The University of Newcastle </w:t>
            </w:r>
          </w:p>
          <w:p w14:paraId="66DF34C4" w14:textId="77777777" w:rsidR="00207BA5" w:rsidRDefault="00B909DD">
            <w:pPr>
              <w:numPr>
                <w:ilvl w:val="0"/>
                <w:numId w:val="206"/>
              </w:numPr>
              <w:spacing w:before="100" w:beforeAutospacing="1" w:after="150"/>
              <w:rPr>
                <w:rFonts w:eastAsia="Times New Roman"/>
              </w:rPr>
            </w:pPr>
            <w:r>
              <w:rPr>
                <w:rFonts w:eastAsia="Times New Roman"/>
              </w:rPr>
              <w:t>Prof Marie-</w:t>
            </w:r>
            <w:proofErr w:type="spellStart"/>
            <w:r>
              <w:rPr>
                <w:rFonts w:eastAsia="Times New Roman"/>
              </w:rPr>
              <w:t>Paule</w:t>
            </w:r>
            <w:proofErr w:type="spellEnd"/>
            <w:r>
              <w:rPr>
                <w:rFonts w:eastAsia="Times New Roman"/>
              </w:rPr>
              <w:t xml:space="preserve"> Austin - Perinatal and Women's Mental Health, University of New South Wales </w:t>
            </w:r>
          </w:p>
          <w:p w14:paraId="1BF832C6" w14:textId="1B89E726" w:rsidR="00207BA5" w:rsidRDefault="00B909DD">
            <w:pPr>
              <w:numPr>
                <w:ilvl w:val="0"/>
                <w:numId w:val="206"/>
              </w:numPr>
              <w:spacing w:before="100" w:beforeAutospacing="1" w:after="150"/>
              <w:rPr>
                <w:rFonts w:eastAsia="Times New Roman"/>
              </w:rPr>
            </w:pPr>
            <w:r>
              <w:rPr>
                <w:rFonts w:eastAsia="Times New Roman"/>
              </w:rPr>
              <w:t xml:space="preserve">Peta Forder - Centre for Women's Health Research, The University of Newcastle </w:t>
            </w:r>
          </w:p>
          <w:p w14:paraId="1BC09B2A" w14:textId="2BDEFFA7" w:rsidR="00207BA5" w:rsidRDefault="00B909DD">
            <w:pPr>
              <w:numPr>
                <w:ilvl w:val="0"/>
                <w:numId w:val="206"/>
              </w:numPr>
              <w:spacing w:before="100" w:beforeAutospacing="1" w:after="150"/>
              <w:rPr>
                <w:rFonts w:eastAsia="Times New Roman"/>
              </w:rPr>
            </w:pPr>
            <w:r>
              <w:rPr>
                <w:rFonts w:eastAsia="Times New Roman"/>
              </w:rPr>
              <w:t>Nick Egan - Centre for Women</w:t>
            </w:r>
            <w:r w:rsidR="00093533">
              <w:rPr>
                <w:rFonts w:eastAsia="Times New Roman"/>
              </w:rPr>
              <w:t>’</w:t>
            </w:r>
            <w:r>
              <w:rPr>
                <w:rFonts w:eastAsia="Times New Roman"/>
              </w:rPr>
              <w:t xml:space="preserve">s Health Research, The University of Newcastle </w:t>
            </w:r>
          </w:p>
        </w:tc>
      </w:tr>
      <w:tr w:rsidR="00207BA5" w14:paraId="03B4B70F" w14:textId="77777777" w:rsidTr="00005CE0">
        <w:trPr>
          <w:trHeight w:val="900"/>
          <w:tblCellSpacing w:w="15" w:type="dxa"/>
        </w:trPr>
        <w:tc>
          <w:tcPr>
            <w:tcW w:w="1234" w:type="pct"/>
            <w:hideMark/>
          </w:tcPr>
          <w:p w14:paraId="693A3F9D" w14:textId="77777777" w:rsidR="00207BA5" w:rsidRDefault="00B909DD">
            <w:pPr>
              <w:rPr>
                <w:rFonts w:eastAsia="Times New Roman"/>
              </w:rPr>
            </w:pPr>
            <w:r>
              <w:rPr>
                <w:rFonts w:eastAsia="Times New Roman"/>
              </w:rPr>
              <w:t>Liaison person:</w:t>
            </w:r>
          </w:p>
        </w:tc>
        <w:tc>
          <w:tcPr>
            <w:tcW w:w="3716" w:type="pct"/>
            <w:hideMark/>
          </w:tcPr>
          <w:p w14:paraId="7AA76AAF" w14:textId="77777777" w:rsidR="00207BA5" w:rsidRDefault="00B909DD">
            <w:pPr>
              <w:numPr>
                <w:ilvl w:val="0"/>
                <w:numId w:val="207"/>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64A5A1B6" w14:textId="77777777" w:rsidTr="00A822A2">
        <w:trPr>
          <w:trHeight w:val="1134"/>
          <w:tblCellSpacing w:w="15" w:type="dxa"/>
        </w:trPr>
        <w:tc>
          <w:tcPr>
            <w:tcW w:w="1234" w:type="pct"/>
            <w:hideMark/>
          </w:tcPr>
          <w:p w14:paraId="46DF7B1D" w14:textId="77777777" w:rsidR="00207BA5" w:rsidRDefault="00B909DD">
            <w:pPr>
              <w:rPr>
                <w:rFonts w:eastAsia="Times New Roman"/>
              </w:rPr>
            </w:pPr>
            <w:r>
              <w:rPr>
                <w:rFonts w:eastAsia="Times New Roman"/>
              </w:rPr>
              <w:t>Synopsis:</w:t>
            </w:r>
          </w:p>
        </w:tc>
        <w:tc>
          <w:tcPr>
            <w:tcW w:w="3716" w:type="pct"/>
            <w:hideMark/>
          </w:tcPr>
          <w:p w14:paraId="0682D803" w14:textId="496BD1DC" w:rsidR="00207BA5" w:rsidRDefault="00B909DD" w:rsidP="003C30EE">
            <w:pPr>
              <w:pStyle w:val="ListParagraph"/>
              <w:rPr>
                <w:rFonts w:eastAsia="Times New Roman"/>
              </w:rPr>
            </w:pPr>
            <w:r>
              <w:rPr>
                <w:rFonts w:eastAsia="Times New Roman"/>
              </w:rPr>
              <w:t>Previous ALSWH research has demonstrated poorer physical health outcomes, and higher levels of stress, for women born 1989-95 compared to women born 1973-78. This project will extend this earlier work by comparing the self-reported mental health of the 1989-95 and 1973-78 ALSWH cohorts, who were surveyed 17-21 years apart, when both groups were aged 18</w:t>
            </w:r>
            <w:r w:rsidR="00005CE0">
              <w:rPr>
                <w:rFonts w:eastAsia="Times New Roman"/>
              </w:rPr>
              <w:t>-</w:t>
            </w:r>
            <w:r>
              <w:rPr>
                <w:rFonts w:eastAsia="Times New Roman"/>
              </w:rPr>
              <w:t>27 years. We will identify whether sociodemographic factors, health behaviours or other factors explain any mental health differences identified between the cohorts over time. We will also examine which risk and protective factors are the most salient in terms of mental health outcomes for young women, and whether these have also changed over time.</w:t>
            </w:r>
          </w:p>
        </w:tc>
      </w:tr>
    </w:tbl>
    <w:p w14:paraId="112D6572" w14:textId="5537C77E"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E594A57" w14:textId="77777777" w:rsidTr="00A822A2">
        <w:trPr>
          <w:trHeight w:val="454"/>
          <w:tblCellSpacing w:w="15" w:type="dxa"/>
        </w:trPr>
        <w:tc>
          <w:tcPr>
            <w:tcW w:w="1238" w:type="pct"/>
            <w:shd w:val="clear" w:color="auto" w:fill="ADD8E6"/>
            <w:hideMark/>
          </w:tcPr>
          <w:p w14:paraId="15999192" w14:textId="77777777" w:rsidR="00207BA5" w:rsidRDefault="00B909DD">
            <w:pPr>
              <w:rPr>
                <w:rFonts w:eastAsia="Times New Roman"/>
              </w:rPr>
            </w:pPr>
            <w:r>
              <w:rPr>
                <w:rFonts w:eastAsia="Times New Roman"/>
              </w:rPr>
              <w:t>Project ID: A852</w:t>
            </w:r>
          </w:p>
        </w:tc>
        <w:tc>
          <w:tcPr>
            <w:tcW w:w="3713" w:type="pct"/>
            <w:shd w:val="clear" w:color="auto" w:fill="ADD8E6"/>
            <w:hideMark/>
          </w:tcPr>
          <w:p w14:paraId="3F7248A2" w14:textId="77777777" w:rsidR="00207BA5" w:rsidRDefault="00B909DD">
            <w:pPr>
              <w:rPr>
                <w:rFonts w:eastAsia="Times New Roman"/>
              </w:rPr>
            </w:pPr>
            <w:r>
              <w:rPr>
                <w:rFonts w:eastAsia="Times New Roman"/>
                <w:b/>
                <w:bCs/>
              </w:rPr>
              <w:t>Mental health of single mothers in Australia</w:t>
            </w:r>
          </w:p>
        </w:tc>
      </w:tr>
      <w:tr w:rsidR="00207BA5" w14:paraId="2D27D385" w14:textId="77777777" w:rsidTr="00A822A2">
        <w:trPr>
          <w:trHeight w:val="454"/>
          <w:tblCellSpacing w:w="15" w:type="dxa"/>
        </w:trPr>
        <w:tc>
          <w:tcPr>
            <w:tcW w:w="1238" w:type="pct"/>
            <w:hideMark/>
          </w:tcPr>
          <w:p w14:paraId="6285BD20" w14:textId="77777777" w:rsidR="00207BA5" w:rsidRDefault="00B909DD">
            <w:pPr>
              <w:rPr>
                <w:rFonts w:eastAsia="Times New Roman"/>
              </w:rPr>
            </w:pPr>
            <w:r>
              <w:rPr>
                <w:rFonts w:eastAsia="Times New Roman"/>
              </w:rPr>
              <w:t>Lead Investigator:</w:t>
            </w:r>
          </w:p>
        </w:tc>
        <w:tc>
          <w:tcPr>
            <w:tcW w:w="3713" w:type="pct"/>
            <w:hideMark/>
          </w:tcPr>
          <w:p w14:paraId="3FB56671" w14:textId="77777777" w:rsidR="00207BA5" w:rsidRDefault="00B909DD">
            <w:pPr>
              <w:numPr>
                <w:ilvl w:val="0"/>
                <w:numId w:val="208"/>
              </w:numPr>
              <w:spacing w:before="100" w:beforeAutospacing="1" w:after="100" w:afterAutospacing="1"/>
              <w:rPr>
                <w:rFonts w:eastAsia="Times New Roman"/>
              </w:rPr>
            </w:pPr>
            <w:r>
              <w:rPr>
                <w:rFonts w:eastAsia="Times New Roman"/>
              </w:rPr>
              <w:t xml:space="preserve">Dr Tania Dey - BDO </w:t>
            </w:r>
            <w:proofErr w:type="spellStart"/>
            <w:r>
              <w:rPr>
                <w:rFonts w:eastAsia="Times New Roman"/>
              </w:rPr>
              <w:t>EconSearch</w:t>
            </w:r>
            <w:proofErr w:type="spellEnd"/>
          </w:p>
        </w:tc>
      </w:tr>
      <w:tr w:rsidR="00207BA5" w14:paraId="260B934B" w14:textId="77777777" w:rsidTr="00005CE0">
        <w:trPr>
          <w:trHeight w:val="900"/>
          <w:tblCellSpacing w:w="15" w:type="dxa"/>
        </w:trPr>
        <w:tc>
          <w:tcPr>
            <w:tcW w:w="1238" w:type="pct"/>
            <w:hideMark/>
          </w:tcPr>
          <w:p w14:paraId="6BEA6051" w14:textId="77777777" w:rsidR="00207BA5" w:rsidRDefault="00B909DD">
            <w:pPr>
              <w:rPr>
                <w:rFonts w:eastAsia="Times New Roman"/>
              </w:rPr>
            </w:pPr>
            <w:r>
              <w:rPr>
                <w:rFonts w:eastAsia="Times New Roman"/>
              </w:rPr>
              <w:t>Other collaborators:</w:t>
            </w:r>
          </w:p>
        </w:tc>
        <w:tc>
          <w:tcPr>
            <w:tcW w:w="3713" w:type="pct"/>
            <w:hideMark/>
          </w:tcPr>
          <w:p w14:paraId="197DFCD0" w14:textId="77777777" w:rsidR="00207BA5" w:rsidRDefault="00B909DD">
            <w:pPr>
              <w:numPr>
                <w:ilvl w:val="0"/>
                <w:numId w:val="209"/>
              </w:numPr>
              <w:spacing w:before="100" w:beforeAutospacing="1" w:after="150"/>
              <w:rPr>
                <w:rFonts w:eastAsia="Times New Roman"/>
              </w:rPr>
            </w:pPr>
            <w:r>
              <w:rPr>
                <w:rFonts w:eastAsia="Times New Roman"/>
              </w:rPr>
              <w:t xml:space="preserve">Prof Deborah Loxton - Centre for Women's Health Research, The University of Newcastle </w:t>
            </w:r>
          </w:p>
          <w:p w14:paraId="115874EF" w14:textId="32B0636B" w:rsidR="00207BA5" w:rsidRDefault="00B909DD">
            <w:pPr>
              <w:numPr>
                <w:ilvl w:val="0"/>
                <w:numId w:val="209"/>
              </w:numPr>
              <w:spacing w:before="100" w:beforeAutospacing="1" w:after="150"/>
              <w:rPr>
                <w:rFonts w:eastAsia="Times New Roman"/>
              </w:rPr>
            </w:pPr>
            <w:r>
              <w:rPr>
                <w:rFonts w:eastAsia="Times New Roman"/>
              </w:rPr>
              <w:t xml:space="preserve">Peta Forder - Centre for Women's Health Research, The University of Newcastle </w:t>
            </w:r>
          </w:p>
          <w:p w14:paraId="098A9F3D" w14:textId="7DBCBEBF" w:rsidR="00207BA5" w:rsidRDefault="0050119D">
            <w:pPr>
              <w:numPr>
                <w:ilvl w:val="0"/>
                <w:numId w:val="209"/>
              </w:numPr>
              <w:spacing w:before="100" w:beforeAutospacing="1" w:after="150"/>
              <w:rPr>
                <w:rFonts w:eastAsia="Times New Roman"/>
              </w:rPr>
            </w:pPr>
            <w:r>
              <w:rPr>
                <w:rFonts w:eastAsia="Times New Roman"/>
              </w:rPr>
              <w:lastRenderedPageBreak/>
              <w:t>A/Prof</w:t>
            </w:r>
            <w:r w:rsidR="00B909DD">
              <w:rPr>
                <w:rFonts w:eastAsia="Times New Roman"/>
              </w:rPr>
              <w:t xml:space="preserve"> Andreas </w:t>
            </w:r>
            <w:proofErr w:type="spellStart"/>
            <w:r w:rsidR="00B909DD">
              <w:rPr>
                <w:rFonts w:eastAsia="Times New Roman"/>
              </w:rPr>
              <w:t>Cebulla</w:t>
            </w:r>
            <w:proofErr w:type="spellEnd"/>
            <w:r w:rsidR="00B909DD">
              <w:rPr>
                <w:rFonts w:eastAsia="Times New Roman"/>
              </w:rPr>
              <w:t xml:space="preserve"> - Australian Industrial Transformation Institute, Flinders University </w:t>
            </w:r>
          </w:p>
        </w:tc>
      </w:tr>
      <w:tr w:rsidR="00207BA5" w14:paraId="7A58E4E9" w14:textId="77777777" w:rsidTr="00005CE0">
        <w:trPr>
          <w:trHeight w:val="900"/>
          <w:tblCellSpacing w:w="15" w:type="dxa"/>
        </w:trPr>
        <w:tc>
          <w:tcPr>
            <w:tcW w:w="1238" w:type="pct"/>
            <w:hideMark/>
          </w:tcPr>
          <w:p w14:paraId="251E7D90" w14:textId="77777777" w:rsidR="00207BA5" w:rsidRDefault="00B909DD">
            <w:pPr>
              <w:rPr>
                <w:rFonts w:eastAsia="Times New Roman"/>
              </w:rPr>
            </w:pPr>
            <w:r>
              <w:rPr>
                <w:rFonts w:eastAsia="Times New Roman"/>
              </w:rPr>
              <w:lastRenderedPageBreak/>
              <w:t>Liaison person:</w:t>
            </w:r>
          </w:p>
        </w:tc>
        <w:tc>
          <w:tcPr>
            <w:tcW w:w="3713" w:type="pct"/>
            <w:hideMark/>
          </w:tcPr>
          <w:p w14:paraId="1DC3C492" w14:textId="77777777" w:rsidR="00207BA5" w:rsidRDefault="00B909DD">
            <w:pPr>
              <w:numPr>
                <w:ilvl w:val="0"/>
                <w:numId w:val="210"/>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6D59E2E5" w14:textId="77777777" w:rsidTr="00774CEA">
        <w:trPr>
          <w:trHeight w:val="1304"/>
          <w:tblCellSpacing w:w="15" w:type="dxa"/>
        </w:trPr>
        <w:tc>
          <w:tcPr>
            <w:tcW w:w="1238" w:type="pct"/>
            <w:hideMark/>
          </w:tcPr>
          <w:p w14:paraId="3F52B09C" w14:textId="77777777" w:rsidR="00207BA5" w:rsidRDefault="00B909DD">
            <w:pPr>
              <w:rPr>
                <w:rFonts w:eastAsia="Times New Roman"/>
              </w:rPr>
            </w:pPr>
            <w:r>
              <w:rPr>
                <w:rFonts w:eastAsia="Times New Roman"/>
              </w:rPr>
              <w:t>Synopsis:</w:t>
            </w:r>
          </w:p>
        </w:tc>
        <w:tc>
          <w:tcPr>
            <w:tcW w:w="3713" w:type="pct"/>
            <w:hideMark/>
          </w:tcPr>
          <w:p w14:paraId="34571127" w14:textId="77777777" w:rsidR="00207BA5" w:rsidRDefault="00B909DD" w:rsidP="003C30EE">
            <w:pPr>
              <w:pStyle w:val="ListParagraph"/>
              <w:rPr>
                <w:rFonts w:eastAsia="Times New Roman"/>
              </w:rPr>
            </w:pPr>
            <w:r>
              <w:rPr>
                <w:rFonts w:eastAsia="Times New Roman"/>
              </w:rPr>
              <w:t xml:space="preserve">The study investigates mental health and stress levels among sole mothers and how this compares to other mothers, as well as examining the mental health of sole mothers over time. First, we will update the research on </w:t>
            </w:r>
            <w:r w:rsidR="00005CE0">
              <w:rPr>
                <w:rFonts w:eastAsia="Times New Roman"/>
              </w:rPr>
              <w:t>‘</w:t>
            </w:r>
            <w:r>
              <w:rPr>
                <w:rFonts w:eastAsia="Times New Roman"/>
              </w:rPr>
              <w:t>The psychological health of sole mothers in Australia</w:t>
            </w:r>
            <w:r w:rsidR="00005CE0">
              <w:rPr>
                <w:rFonts w:eastAsia="Times New Roman"/>
              </w:rPr>
              <w:t>’</w:t>
            </w:r>
            <w:r>
              <w:rPr>
                <w:rFonts w:eastAsia="Times New Roman"/>
              </w:rPr>
              <w:t xml:space="preserve"> published by Loxton et al (2006). That study used the 1973-78 and 1946-51 cohorts to examine sole mothers</w:t>
            </w:r>
            <w:r w:rsidR="00093533">
              <w:rPr>
                <w:rFonts w:eastAsia="Times New Roman"/>
              </w:rPr>
              <w:t>’</w:t>
            </w:r>
            <w:r>
              <w:rPr>
                <w:rFonts w:eastAsia="Times New Roman"/>
              </w:rPr>
              <w:t xml:space="preserve"> psychological health. We will update that study using the 1973-78 and 1989-95 cohorts of women of approximate similar ages as in the original study by Loxton et al., examining psychological health amongst sole mothers about one generation later. More specifically, we will examine the association between mental health and stress levels (measures in relation to money, </w:t>
            </w:r>
            <w:proofErr w:type="gramStart"/>
            <w:r>
              <w:rPr>
                <w:rFonts w:eastAsia="Times New Roman"/>
              </w:rPr>
              <w:t>work</w:t>
            </w:r>
            <w:proofErr w:type="gramEnd"/>
            <w:r>
              <w:rPr>
                <w:rFonts w:eastAsia="Times New Roman"/>
              </w:rPr>
              <w:t xml:space="preserve"> and children); ability to manage on available income; possession of a health care card; prevalence of illicit drug taking, smoking and alcohol use; parental leave arrangements; childcare use; childcare cost; leave arrangement post birth; time spent in work and leisure activities; and support received by single mothers. Second, this study will exploit the longitudinal nature of the data to study sole parents</w:t>
            </w:r>
            <w:r w:rsidR="00093533">
              <w:rPr>
                <w:rFonts w:eastAsia="Times New Roman"/>
              </w:rPr>
              <w:t>’</w:t>
            </w:r>
            <w:r>
              <w:rPr>
                <w:rFonts w:eastAsia="Times New Roman"/>
              </w:rPr>
              <w:t xml:space="preserve"> experiences over time, that is, their (approximately 20 year) life cycle. Where possible, we hope to map these against policy changes</w:t>
            </w:r>
            <w:r w:rsidR="00005CE0">
              <w:rPr>
                <w:rFonts w:eastAsia="Times New Roman"/>
              </w:rPr>
              <w:t>.</w:t>
            </w:r>
          </w:p>
          <w:p w14:paraId="624E3526" w14:textId="193C2B55" w:rsidR="00774CEA" w:rsidRDefault="00774CEA" w:rsidP="003C30EE">
            <w:pPr>
              <w:pStyle w:val="ListParagraph"/>
              <w:rPr>
                <w:rFonts w:eastAsia="Times New Roman"/>
              </w:rPr>
            </w:pPr>
          </w:p>
        </w:tc>
      </w:tr>
      <w:tr w:rsidR="00207BA5" w14:paraId="59F05C8B" w14:textId="77777777" w:rsidTr="00005CE0">
        <w:trPr>
          <w:trHeight w:val="900"/>
          <w:tblCellSpacing w:w="15" w:type="dxa"/>
        </w:trPr>
        <w:tc>
          <w:tcPr>
            <w:tcW w:w="1238" w:type="pct"/>
            <w:shd w:val="clear" w:color="auto" w:fill="ADD8E6"/>
            <w:hideMark/>
          </w:tcPr>
          <w:p w14:paraId="582CD5EA" w14:textId="77777777" w:rsidR="00207BA5" w:rsidRDefault="00B909DD">
            <w:pPr>
              <w:rPr>
                <w:rFonts w:eastAsia="Times New Roman"/>
              </w:rPr>
            </w:pPr>
            <w:r>
              <w:rPr>
                <w:rFonts w:eastAsia="Times New Roman"/>
              </w:rPr>
              <w:t>Project ID: A856</w:t>
            </w:r>
          </w:p>
        </w:tc>
        <w:tc>
          <w:tcPr>
            <w:tcW w:w="3713" w:type="pct"/>
            <w:shd w:val="clear" w:color="auto" w:fill="ADD8E6"/>
            <w:hideMark/>
          </w:tcPr>
          <w:p w14:paraId="4B175A4F" w14:textId="6A31340C" w:rsidR="00207BA5" w:rsidRDefault="00B909DD">
            <w:pPr>
              <w:rPr>
                <w:rFonts w:eastAsia="Times New Roman"/>
              </w:rPr>
            </w:pPr>
            <w:r>
              <w:rPr>
                <w:rFonts w:eastAsia="Times New Roman"/>
                <w:b/>
                <w:bCs/>
              </w:rPr>
              <w:t xml:space="preserve">The association between types of meat consumption and the risk of type 2 diabetes: </w:t>
            </w:r>
            <w:r w:rsidR="00005CE0">
              <w:rPr>
                <w:rFonts w:eastAsia="Times New Roman"/>
                <w:b/>
                <w:bCs/>
              </w:rPr>
              <w:t>A</w:t>
            </w:r>
            <w:r>
              <w:rPr>
                <w:rFonts w:eastAsia="Times New Roman"/>
                <w:b/>
                <w:bCs/>
              </w:rPr>
              <w:t xml:space="preserve"> federated meta-analysis in the </w:t>
            </w:r>
            <w:proofErr w:type="spellStart"/>
            <w:r>
              <w:rPr>
                <w:rFonts w:eastAsia="Times New Roman"/>
                <w:b/>
                <w:bCs/>
              </w:rPr>
              <w:t>InterConnect</w:t>
            </w:r>
            <w:proofErr w:type="spellEnd"/>
            <w:r>
              <w:rPr>
                <w:rFonts w:eastAsia="Times New Roman"/>
                <w:b/>
                <w:bCs/>
              </w:rPr>
              <w:t xml:space="preserve"> project</w:t>
            </w:r>
          </w:p>
        </w:tc>
      </w:tr>
      <w:tr w:rsidR="00207BA5" w14:paraId="0CBFE827" w14:textId="77777777" w:rsidTr="00005CE0">
        <w:trPr>
          <w:trHeight w:val="900"/>
          <w:tblCellSpacing w:w="15" w:type="dxa"/>
        </w:trPr>
        <w:tc>
          <w:tcPr>
            <w:tcW w:w="1238" w:type="pct"/>
            <w:hideMark/>
          </w:tcPr>
          <w:p w14:paraId="751B2426" w14:textId="77777777" w:rsidR="00207BA5" w:rsidRDefault="00B909DD">
            <w:pPr>
              <w:rPr>
                <w:rFonts w:eastAsia="Times New Roman"/>
              </w:rPr>
            </w:pPr>
            <w:r>
              <w:rPr>
                <w:rFonts w:eastAsia="Times New Roman"/>
              </w:rPr>
              <w:t>Lead Investigator:</w:t>
            </w:r>
          </w:p>
        </w:tc>
        <w:tc>
          <w:tcPr>
            <w:tcW w:w="3713" w:type="pct"/>
            <w:hideMark/>
          </w:tcPr>
          <w:p w14:paraId="2D46B5F9" w14:textId="331F4743" w:rsidR="00207BA5" w:rsidRDefault="00B909DD">
            <w:pPr>
              <w:numPr>
                <w:ilvl w:val="0"/>
                <w:numId w:val="211"/>
              </w:numPr>
              <w:spacing w:before="100" w:beforeAutospacing="1" w:after="100" w:afterAutospacing="1"/>
              <w:rPr>
                <w:rFonts w:eastAsia="Times New Roman"/>
              </w:rPr>
            </w:pPr>
            <w:r>
              <w:rPr>
                <w:rFonts w:eastAsia="Times New Roman"/>
              </w:rPr>
              <w:t>Dr Hsin-Fang Chung - Australian Women and Girls</w:t>
            </w:r>
            <w:r w:rsidR="00093533">
              <w:rPr>
                <w:rFonts w:eastAsia="Times New Roman"/>
              </w:rPr>
              <w:t>’</w:t>
            </w:r>
            <w:r>
              <w:rPr>
                <w:rFonts w:eastAsia="Times New Roman"/>
              </w:rPr>
              <w:t xml:space="preserve"> Health Research Centre, School of Public Health, The University of Queensland</w:t>
            </w:r>
          </w:p>
        </w:tc>
      </w:tr>
      <w:tr w:rsidR="00207BA5" w14:paraId="5BF08AB1" w14:textId="77777777" w:rsidTr="00005CE0">
        <w:trPr>
          <w:trHeight w:val="900"/>
          <w:tblCellSpacing w:w="15" w:type="dxa"/>
        </w:trPr>
        <w:tc>
          <w:tcPr>
            <w:tcW w:w="1238" w:type="pct"/>
            <w:hideMark/>
          </w:tcPr>
          <w:p w14:paraId="3939D9B7" w14:textId="77777777" w:rsidR="00207BA5" w:rsidRDefault="00B909DD">
            <w:pPr>
              <w:rPr>
                <w:rFonts w:eastAsia="Times New Roman"/>
              </w:rPr>
            </w:pPr>
            <w:r>
              <w:rPr>
                <w:rFonts w:eastAsia="Times New Roman"/>
              </w:rPr>
              <w:t>Other collaborators:</w:t>
            </w:r>
          </w:p>
        </w:tc>
        <w:tc>
          <w:tcPr>
            <w:tcW w:w="3713" w:type="pct"/>
            <w:hideMark/>
          </w:tcPr>
          <w:p w14:paraId="7B620822" w14:textId="178B58C5" w:rsidR="00207BA5" w:rsidRDefault="006B03B9">
            <w:pPr>
              <w:numPr>
                <w:ilvl w:val="0"/>
                <w:numId w:val="212"/>
              </w:numPr>
              <w:spacing w:before="100" w:beforeAutospacing="1" w:after="150"/>
              <w:rPr>
                <w:rFonts w:eastAsia="Times New Roman"/>
              </w:rPr>
            </w:pPr>
            <w:r>
              <w:rPr>
                <w:rFonts w:eastAsia="Times New Roman"/>
              </w:rPr>
              <w:t>Prof Gita Mishra - Australian Women and Girls’ Health Research Centre, The University of Queensland</w:t>
            </w:r>
          </w:p>
          <w:p w14:paraId="7ADF0B91" w14:textId="77777777" w:rsidR="00207BA5" w:rsidRDefault="00B909DD">
            <w:pPr>
              <w:numPr>
                <w:ilvl w:val="0"/>
                <w:numId w:val="212"/>
              </w:numPr>
              <w:spacing w:before="100" w:beforeAutospacing="1" w:after="150"/>
              <w:rPr>
                <w:rFonts w:eastAsia="Times New Roman"/>
              </w:rPr>
            </w:pPr>
            <w:r>
              <w:rPr>
                <w:rFonts w:eastAsia="Times New Roman"/>
              </w:rPr>
              <w:t xml:space="preserve">Prof Nita Forouhi - MRC Epidemiology Unit, Cambridge University </w:t>
            </w:r>
          </w:p>
          <w:p w14:paraId="59CBA665" w14:textId="77777777" w:rsidR="00207BA5" w:rsidRDefault="00B909DD">
            <w:pPr>
              <w:numPr>
                <w:ilvl w:val="0"/>
                <w:numId w:val="212"/>
              </w:numPr>
              <w:spacing w:before="100" w:beforeAutospacing="1" w:after="150"/>
              <w:rPr>
                <w:rFonts w:eastAsia="Times New Roman"/>
              </w:rPr>
            </w:pPr>
            <w:r>
              <w:rPr>
                <w:rFonts w:eastAsia="Times New Roman"/>
              </w:rPr>
              <w:t xml:space="preserve">Prof Nick Wareham - MRC Epidemiology Unit, Cambridge University </w:t>
            </w:r>
          </w:p>
          <w:p w14:paraId="74BB601B" w14:textId="52C3B965" w:rsidR="00207BA5" w:rsidRDefault="00B909DD">
            <w:pPr>
              <w:numPr>
                <w:ilvl w:val="0"/>
                <w:numId w:val="212"/>
              </w:numPr>
              <w:spacing w:before="100" w:beforeAutospacing="1" w:after="150"/>
              <w:rPr>
                <w:rFonts w:eastAsia="Times New Roman"/>
              </w:rPr>
            </w:pPr>
            <w:r>
              <w:rPr>
                <w:rFonts w:eastAsia="Times New Roman"/>
              </w:rPr>
              <w:t xml:space="preserve">Tom Bishop - MRC Epidemiology Unit, Cambridge University </w:t>
            </w:r>
          </w:p>
          <w:p w14:paraId="5362EFD5" w14:textId="4AFFEC65" w:rsidR="00207BA5" w:rsidRDefault="00B909DD">
            <w:pPr>
              <w:numPr>
                <w:ilvl w:val="0"/>
                <w:numId w:val="212"/>
              </w:numPr>
              <w:spacing w:before="100" w:beforeAutospacing="1" w:after="150"/>
              <w:rPr>
                <w:rFonts w:eastAsia="Times New Roman"/>
              </w:rPr>
            </w:pPr>
            <w:r>
              <w:rPr>
                <w:rFonts w:eastAsia="Times New Roman"/>
              </w:rPr>
              <w:lastRenderedPageBreak/>
              <w:t xml:space="preserve">Chunxiao Li - MRC Epidemiology Unit, Cambridge University </w:t>
            </w:r>
          </w:p>
          <w:p w14:paraId="15979A52" w14:textId="77777777" w:rsidR="00207BA5" w:rsidRDefault="00B909DD">
            <w:pPr>
              <w:numPr>
                <w:ilvl w:val="0"/>
                <w:numId w:val="212"/>
              </w:numPr>
              <w:spacing w:before="100" w:beforeAutospacing="1" w:after="150"/>
              <w:rPr>
                <w:rFonts w:eastAsia="Times New Roman"/>
              </w:rPr>
            </w:pPr>
            <w:r>
              <w:rPr>
                <w:rFonts w:eastAsia="Times New Roman"/>
              </w:rPr>
              <w:t xml:space="preserve">Dr Fumiaki Imamura - MRC Epidemiology Unit, Cambridge University </w:t>
            </w:r>
          </w:p>
          <w:p w14:paraId="7407EA64" w14:textId="234B554A" w:rsidR="00207BA5" w:rsidRDefault="00B909DD">
            <w:pPr>
              <w:numPr>
                <w:ilvl w:val="0"/>
                <w:numId w:val="212"/>
              </w:numPr>
              <w:spacing w:before="100" w:beforeAutospacing="1" w:after="150"/>
              <w:rPr>
                <w:rFonts w:eastAsia="Times New Roman"/>
              </w:rPr>
            </w:pPr>
            <w:r>
              <w:rPr>
                <w:rFonts w:eastAsia="Times New Roman"/>
              </w:rPr>
              <w:t xml:space="preserve">Stephen Sharp - MRC Epidemiology Unit, Cambridge University </w:t>
            </w:r>
          </w:p>
          <w:p w14:paraId="6EB7FDC7" w14:textId="77777777" w:rsidR="00207BA5" w:rsidRDefault="00B909DD">
            <w:pPr>
              <w:numPr>
                <w:ilvl w:val="0"/>
                <w:numId w:val="212"/>
              </w:numPr>
              <w:spacing w:before="100" w:beforeAutospacing="1" w:after="150"/>
              <w:rPr>
                <w:rFonts w:eastAsia="Times New Roman"/>
              </w:rPr>
            </w:pPr>
            <w:r>
              <w:rPr>
                <w:rFonts w:eastAsia="Times New Roman"/>
              </w:rPr>
              <w:t xml:space="preserve">Dr Soumya Banerjee - MRC Epidemiology Unit, Cambridge University </w:t>
            </w:r>
          </w:p>
          <w:p w14:paraId="238FBA73" w14:textId="77777777" w:rsidR="00207BA5" w:rsidRDefault="00B909DD">
            <w:pPr>
              <w:numPr>
                <w:ilvl w:val="0"/>
                <w:numId w:val="212"/>
              </w:numPr>
              <w:spacing w:before="100" w:beforeAutospacing="1" w:after="150"/>
              <w:rPr>
                <w:rFonts w:eastAsia="Times New Roman"/>
              </w:rPr>
            </w:pPr>
            <w:r>
              <w:rPr>
                <w:rFonts w:eastAsia="Times New Roman"/>
              </w:rPr>
              <w:t xml:space="preserve">Dr Matthew Pearce - MRC Epidemiology Unit, Cambridge University </w:t>
            </w:r>
          </w:p>
        </w:tc>
      </w:tr>
      <w:tr w:rsidR="00207BA5" w14:paraId="3AFD036B" w14:textId="77777777" w:rsidTr="00005CE0">
        <w:trPr>
          <w:trHeight w:val="900"/>
          <w:tblCellSpacing w:w="15" w:type="dxa"/>
        </w:trPr>
        <w:tc>
          <w:tcPr>
            <w:tcW w:w="1238" w:type="pct"/>
            <w:hideMark/>
          </w:tcPr>
          <w:p w14:paraId="36059BFE" w14:textId="77777777" w:rsidR="00207BA5" w:rsidRDefault="00B909DD">
            <w:pPr>
              <w:rPr>
                <w:rFonts w:eastAsia="Times New Roman"/>
              </w:rPr>
            </w:pPr>
            <w:r>
              <w:rPr>
                <w:rFonts w:eastAsia="Times New Roman"/>
              </w:rPr>
              <w:lastRenderedPageBreak/>
              <w:t>Liaison person:</w:t>
            </w:r>
          </w:p>
        </w:tc>
        <w:tc>
          <w:tcPr>
            <w:tcW w:w="3713" w:type="pct"/>
            <w:hideMark/>
          </w:tcPr>
          <w:p w14:paraId="103E2423" w14:textId="5CF59C40" w:rsidR="00207BA5" w:rsidRDefault="00C4419A">
            <w:pPr>
              <w:numPr>
                <w:ilvl w:val="0"/>
                <w:numId w:val="213"/>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17C4F30D" w14:textId="77777777" w:rsidTr="00005CE0">
        <w:trPr>
          <w:trHeight w:val="850"/>
          <w:tblCellSpacing w:w="15" w:type="dxa"/>
        </w:trPr>
        <w:tc>
          <w:tcPr>
            <w:tcW w:w="1238" w:type="pct"/>
            <w:hideMark/>
          </w:tcPr>
          <w:p w14:paraId="1778FC43" w14:textId="77777777" w:rsidR="00207BA5" w:rsidRDefault="00B909DD">
            <w:pPr>
              <w:rPr>
                <w:rFonts w:eastAsia="Times New Roman"/>
              </w:rPr>
            </w:pPr>
            <w:r>
              <w:rPr>
                <w:rFonts w:eastAsia="Times New Roman"/>
              </w:rPr>
              <w:t>Synopsis:</w:t>
            </w:r>
          </w:p>
        </w:tc>
        <w:tc>
          <w:tcPr>
            <w:tcW w:w="3713" w:type="pct"/>
            <w:hideMark/>
          </w:tcPr>
          <w:p w14:paraId="03F4F394" w14:textId="77777777" w:rsidR="00005CE0" w:rsidRDefault="00B909DD" w:rsidP="003C30EE">
            <w:pPr>
              <w:pStyle w:val="ListParagraph"/>
              <w:rPr>
                <w:rFonts w:eastAsia="Times New Roman"/>
              </w:rPr>
            </w:pPr>
            <w:r>
              <w:t xml:space="preserve">The habitual consumption of red and processed meat may elevate the risk of type 2 diabetes (T2D). However, research evidence to-date has been highly </w:t>
            </w:r>
            <w:bookmarkStart w:id="2" w:name="OLE_LINK79"/>
            <w:bookmarkStart w:id="3" w:name="OLE_LINK78"/>
            <w:bookmarkEnd w:id="2"/>
            <w:r>
              <w:t>heterogenous</w:t>
            </w:r>
            <w:bookmarkEnd w:id="3"/>
            <w:r>
              <w:t xml:space="preserve">, reflecting a variation in dietary habits related to meat consumption and T2D risk. Existing evidence is predominantly from North America and Europe, with little information from Australia, or other areas. Moreover, evidence for poultry intake remains sparse. To better understand the potential link between meat consumption and T2D by geographical regions, the participation of ALSWH study in </w:t>
            </w:r>
            <w:proofErr w:type="spellStart"/>
            <w:r>
              <w:t>InterConnect</w:t>
            </w:r>
            <w:proofErr w:type="spellEnd"/>
            <w:r>
              <w:t xml:space="preserve">, an international collaboration, will be important. A unique feature of </w:t>
            </w:r>
            <w:proofErr w:type="spellStart"/>
            <w:r>
              <w:t>InterConnect</w:t>
            </w:r>
            <w:proofErr w:type="spellEnd"/>
            <w:r>
              <w:t xml:space="preserve"> project is that a federated meta-analysis approach is employed so all data will stay at source and the analysis will come to the data. We are aiming to recruit 30 studies worldwide in this meta-analysis project.</w:t>
            </w:r>
            <w:r w:rsidR="00005CE0">
              <w:rPr>
                <w:rFonts w:eastAsia="Times New Roman"/>
              </w:rPr>
              <w:t xml:space="preserve"> </w:t>
            </w:r>
          </w:p>
          <w:p w14:paraId="16500B0F" w14:textId="23F4DDFD" w:rsidR="00207BA5" w:rsidRDefault="00005CE0" w:rsidP="003C30EE">
            <w:pPr>
              <w:pStyle w:val="ListParagraph"/>
              <w:rPr>
                <w:rFonts w:eastAsia="Times New Roman"/>
              </w:rPr>
            </w:pPr>
            <w:r>
              <w:rPr>
                <w:rFonts w:eastAsia="Times New Roman"/>
              </w:rPr>
              <w:t>A total of 50 studies agreed to be included in this meta-analysis project (the initial plan was to recruit 30 studies, so it took longer than expected). So far, 23 studies have completed data harmonisation and preliminary analyses, including the two ALSWH cohorts (1946-51 and 1973-78). The collaborators plan to complete the data harmonisation of the remaining studies by Aug/Sep, finish the main analyses, and draft the manuscript by the end of the year.</w:t>
            </w:r>
          </w:p>
        </w:tc>
      </w:tr>
    </w:tbl>
    <w:p w14:paraId="37236B70" w14:textId="386A4B77"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7ED653A4" w14:textId="77777777" w:rsidTr="00005CE0">
        <w:trPr>
          <w:trHeight w:val="900"/>
          <w:tblCellSpacing w:w="15" w:type="dxa"/>
        </w:trPr>
        <w:tc>
          <w:tcPr>
            <w:tcW w:w="1238" w:type="pct"/>
            <w:shd w:val="clear" w:color="auto" w:fill="ADD8E6"/>
            <w:hideMark/>
          </w:tcPr>
          <w:p w14:paraId="64DD734A" w14:textId="77777777" w:rsidR="00207BA5" w:rsidRDefault="00B909DD">
            <w:pPr>
              <w:rPr>
                <w:rFonts w:eastAsia="Times New Roman"/>
              </w:rPr>
            </w:pPr>
            <w:r>
              <w:rPr>
                <w:rFonts w:eastAsia="Times New Roman"/>
              </w:rPr>
              <w:t>Project ID: A859</w:t>
            </w:r>
          </w:p>
        </w:tc>
        <w:tc>
          <w:tcPr>
            <w:tcW w:w="3713" w:type="pct"/>
            <w:shd w:val="clear" w:color="auto" w:fill="ADD8E6"/>
            <w:hideMark/>
          </w:tcPr>
          <w:p w14:paraId="1E9CC24A" w14:textId="77777777" w:rsidR="00207BA5" w:rsidRDefault="00B909DD">
            <w:pPr>
              <w:rPr>
                <w:rFonts w:eastAsia="Times New Roman"/>
              </w:rPr>
            </w:pPr>
            <w:r>
              <w:rPr>
                <w:rFonts w:eastAsia="Times New Roman"/>
                <w:b/>
                <w:bCs/>
              </w:rPr>
              <w:t>Socio-demographic and health factors associated with the adherence of Australian Dietary guidelines in women aged 68-73 years</w:t>
            </w:r>
          </w:p>
        </w:tc>
      </w:tr>
      <w:tr w:rsidR="00207BA5" w14:paraId="7E6E1A93" w14:textId="77777777" w:rsidTr="00A822A2">
        <w:trPr>
          <w:trHeight w:val="737"/>
          <w:tblCellSpacing w:w="15" w:type="dxa"/>
        </w:trPr>
        <w:tc>
          <w:tcPr>
            <w:tcW w:w="1238" w:type="pct"/>
            <w:hideMark/>
          </w:tcPr>
          <w:p w14:paraId="7F53B4B5" w14:textId="77777777" w:rsidR="00207BA5" w:rsidRDefault="00B909DD">
            <w:pPr>
              <w:rPr>
                <w:rFonts w:eastAsia="Times New Roman"/>
              </w:rPr>
            </w:pPr>
            <w:r>
              <w:rPr>
                <w:rFonts w:eastAsia="Times New Roman"/>
              </w:rPr>
              <w:t>Lead Investigator:</w:t>
            </w:r>
          </w:p>
        </w:tc>
        <w:tc>
          <w:tcPr>
            <w:tcW w:w="3713" w:type="pct"/>
            <w:hideMark/>
          </w:tcPr>
          <w:p w14:paraId="494886F4" w14:textId="676682FE" w:rsidR="00207BA5" w:rsidRDefault="00B909DD">
            <w:pPr>
              <w:numPr>
                <w:ilvl w:val="0"/>
                <w:numId w:val="214"/>
              </w:numPr>
              <w:spacing w:before="100" w:beforeAutospacing="1" w:after="100" w:afterAutospacing="1"/>
              <w:rPr>
                <w:rFonts w:eastAsia="Times New Roman"/>
              </w:rPr>
            </w:pPr>
            <w:r>
              <w:rPr>
                <w:rFonts w:eastAsia="Times New Roman"/>
              </w:rPr>
              <w:t>Prof Mohammad Reza Baneshi - Australian Women and Girls</w:t>
            </w:r>
            <w:r w:rsidR="00093533">
              <w:rPr>
                <w:rFonts w:eastAsia="Times New Roman"/>
              </w:rPr>
              <w:t>’</w:t>
            </w:r>
            <w:r>
              <w:rPr>
                <w:rFonts w:eastAsia="Times New Roman"/>
              </w:rPr>
              <w:t xml:space="preserve"> Health Research Centre, </w:t>
            </w:r>
            <w:r w:rsidR="00005CE0">
              <w:rPr>
                <w:rFonts w:eastAsia="Times New Roman"/>
              </w:rPr>
              <w:t>T</w:t>
            </w:r>
            <w:r>
              <w:rPr>
                <w:rFonts w:eastAsia="Times New Roman"/>
              </w:rPr>
              <w:t>he University of Queensland</w:t>
            </w:r>
          </w:p>
        </w:tc>
      </w:tr>
      <w:tr w:rsidR="00207BA5" w14:paraId="37E50F52" w14:textId="77777777" w:rsidTr="00005CE0">
        <w:trPr>
          <w:trHeight w:val="900"/>
          <w:tblCellSpacing w:w="15" w:type="dxa"/>
        </w:trPr>
        <w:tc>
          <w:tcPr>
            <w:tcW w:w="1238" w:type="pct"/>
            <w:hideMark/>
          </w:tcPr>
          <w:p w14:paraId="60FE74BC" w14:textId="77777777" w:rsidR="00207BA5" w:rsidRDefault="00B909DD">
            <w:pPr>
              <w:rPr>
                <w:rFonts w:eastAsia="Times New Roman"/>
              </w:rPr>
            </w:pPr>
            <w:r>
              <w:rPr>
                <w:rFonts w:eastAsia="Times New Roman"/>
              </w:rPr>
              <w:lastRenderedPageBreak/>
              <w:t>Other collaborators:</w:t>
            </w:r>
          </w:p>
        </w:tc>
        <w:tc>
          <w:tcPr>
            <w:tcW w:w="3713" w:type="pct"/>
            <w:hideMark/>
          </w:tcPr>
          <w:p w14:paraId="1CD1298A" w14:textId="455D4096" w:rsidR="00207BA5" w:rsidRDefault="006B03B9">
            <w:pPr>
              <w:numPr>
                <w:ilvl w:val="0"/>
                <w:numId w:val="215"/>
              </w:numPr>
              <w:spacing w:before="100" w:beforeAutospacing="1" w:after="150"/>
              <w:rPr>
                <w:rFonts w:eastAsia="Times New Roman"/>
              </w:rPr>
            </w:pPr>
            <w:r>
              <w:rPr>
                <w:rFonts w:eastAsia="Times New Roman"/>
              </w:rPr>
              <w:t>Prof Gita Mishra - Australian Women and Girls’ Health Research Centre, The University of Queensland</w:t>
            </w:r>
          </w:p>
          <w:p w14:paraId="1F33536C" w14:textId="77777777" w:rsidR="00207BA5" w:rsidRDefault="00B909DD">
            <w:pPr>
              <w:numPr>
                <w:ilvl w:val="0"/>
                <w:numId w:val="215"/>
              </w:numPr>
              <w:spacing w:before="100" w:beforeAutospacing="1" w:after="150"/>
              <w:rPr>
                <w:rFonts w:eastAsia="Times New Roman"/>
              </w:rPr>
            </w:pPr>
            <w:r>
              <w:rPr>
                <w:rFonts w:eastAsia="Times New Roman"/>
              </w:rPr>
              <w:t xml:space="preserve">Dr Gilly Hendrie - CSIRO Nutrition and Health Program </w:t>
            </w:r>
          </w:p>
          <w:p w14:paraId="0F142A3B" w14:textId="774DCCEA" w:rsidR="00207BA5" w:rsidRDefault="00B909DD">
            <w:pPr>
              <w:numPr>
                <w:ilvl w:val="0"/>
                <w:numId w:val="215"/>
              </w:numPr>
              <w:spacing w:before="100" w:beforeAutospacing="1" w:after="150"/>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 </w:t>
            </w:r>
          </w:p>
          <w:p w14:paraId="13A4E4AA" w14:textId="77777777" w:rsidR="00207BA5" w:rsidRDefault="00B909DD">
            <w:pPr>
              <w:numPr>
                <w:ilvl w:val="0"/>
                <w:numId w:val="215"/>
              </w:numPr>
              <w:spacing w:before="100" w:beforeAutospacing="1" w:after="150"/>
              <w:rPr>
                <w:rFonts w:eastAsia="Times New Roman"/>
              </w:rPr>
            </w:pPr>
            <w:r>
              <w:rPr>
                <w:rFonts w:eastAsia="Times New Roman"/>
              </w:rPr>
              <w:t xml:space="preserve">Prof Julie Byles - Centre for Women's Health Research, The University of Newcastle </w:t>
            </w:r>
          </w:p>
        </w:tc>
      </w:tr>
      <w:tr w:rsidR="00207BA5" w14:paraId="171C07E5" w14:textId="77777777" w:rsidTr="00005CE0">
        <w:trPr>
          <w:trHeight w:val="900"/>
          <w:tblCellSpacing w:w="15" w:type="dxa"/>
        </w:trPr>
        <w:tc>
          <w:tcPr>
            <w:tcW w:w="1238" w:type="pct"/>
            <w:hideMark/>
          </w:tcPr>
          <w:p w14:paraId="69899427" w14:textId="77777777" w:rsidR="00207BA5" w:rsidRDefault="00B909DD">
            <w:pPr>
              <w:rPr>
                <w:rFonts w:eastAsia="Times New Roman"/>
              </w:rPr>
            </w:pPr>
            <w:r>
              <w:rPr>
                <w:rFonts w:eastAsia="Times New Roman"/>
              </w:rPr>
              <w:t>Liaison person:</w:t>
            </w:r>
          </w:p>
        </w:tc>
        <w:tc>
          <w:tcPr>
            <w:tcW w:w="3713" w:type="pct"/>
            <w:hideMark/>
          </w:tcPr>
          <w:p w14:paraId="5E05946D" w14:textId="7D28DFB4" w:rsidR="00207BA5" w:rsidRDefault="00C4419A">
            <w:pPr>
              <w:numPr>
                <w:ilvl w:val="0"/>
                <w:numId w:val="216"/>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1314FD79" w14:textId="77777777" w:rsidTr="00005CE0">
        <w:trPr>
          <w:trHeight w:val="1350"/>
          <w:tblCellSpacing w:w="15" w:type="dxa"/>
        </w:trPr>
        <w:tc>
          <w:tcPr>
            <w:tcW w:w="1238" w:type="pct"/>
            <w:hideMark/>
          </w:tcPr>
          <w:p w14:paraId="29679E0E" w14:textId="77777777" w:rsidR="00207BA5" w:rsidRDefault="00B909DD">
            <w:pPr>
              <w:rPr>
                <w:rFonts w:eastAsia="Times New Roman"/>
              </w:rPr>
            </w:pPr>
            <w:r>
              <w:rPr>
                <w:rFonts w:eastAsia="Times New Roman"/>
              </w:rPr>
              <w:t>Synopsis:</w:t>
            </w:r>
          </w:p>
        </w:tc>
        <w:tc>
          <w:tcPr>
            <w:tcW w:w="3713" w:type="pct"/>
            <w:hideMark/>
          </w:tcPr>
          <w:p w14:paraId="07274BF7" w14:textId="15496BB4" w:rsidR="00207BA5" w:rsidRDefault="00B909DD" w:rsidP="003C30EE">
            <w:pPr>
              <w:pStyle w:val="ListParagraph"/>
            </w:pPr>
            <w:r>
              <w:t xml:space="preserve">Previous research conducted among Australian women indicates that the level of adherence to the Australian Dietary Guidelines (ADG) is low (Mishra, Schoenaker et al. 2015).  For example, among women aged 50-55 years, the adherence to dietary recommendations was 48% for fruit, but for vegetables was just 1.8%. </w:t>
            </w:r>
            <w:r w:rsidR="00005CE0">
              <w:t>This research aims to:</w:t>
            </w:r>
          </w:p>
          <w:p w14:paraId="749DC8DE" w14:textId="77777777" w:rsidR="00207BA5" w:rsidRDefault="00B909DD" w:rsidP="003C30EE">
            <w:pPr>
              <w:pStyle w:val="ListParagraph"/>
            </w:pPr>
            <w:r>
              <w:t xml:space="preserve">1)   determine the prevalence of Australian women aged 68-73 who met ADG 2013 by socio-demographic, body weight, health </w:t>
            </w:r>
            <w:proofErr w:type="spellStart"/>
            <w:r>
              <w:t>behaviors</w:t>
            </w:r>
            <w:proofErr w:type="spellEnd"/>
            <w:r>
              <w:t xml:space="preserve"> </w:t>
            </w:r>
          </w:p>
          <w:p w14:paraId="1DA9B86D" w14:textId="2F1528E8" w:rsidR="00207BA5" w:rsidRDefault="00B909DD" w:rsidP="003C30EE">
            <w:pPr>
              <w:pStyle w:val="ListParagraph"/>
              <w:rPr>
                <w:rFonts w:eastAsia="Times New Roman"/>
              </w:rPr>
            </w:pPr>
            <w:r>
              <w:t>2)   examine the associations between, general health, the presence of chronic conditions (self-report doctor diagnosed   diabetes, depression), and the adherence to ADG2013</w:t>
            </w:r>
            <w:r w:rsidR="00937501">
              <w:t>.</w:t>
            </w:r>
            <w:r>
              <w:t xml:space="preserve"> </w:t>
            </w:r>
          </w:p>
        </w:tc>
      </w:tr>
    </w:tbl>
    <w:p w14:paraId="306C3B23" w14:textId="1E56DD28"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05AC6E8F" w14:textId="77777777" w:rsidTr="00A822A2">
        <w:trPr>
          <w:trHeight w:val="680"/>
          <w:tblCellSpacing w:w="15" w:type="dxa"/>
        </w:trPr>
        <w:tc>
          <w:tcPr>
            <w:tcW w:w="1238" w:type="pct"/>
            <w:shd w:val="clear" w:color="auto" w:fill="ADD8E6"/>
            <w:hideMark/>
          </w:tcPr>
          <w:p w14:paraId="432569F5" w14:textId="77777777" w:rsidR="00207BA5" w:rsidRDefault="00B909DD">
            <w:pPr>
              <w:rPr>
                <w:rFonts w:eastAsia="Times New Roman"/>
              </w:rPr>
            </w:pPr>
            <w:r>
              <w:rPr>
                <w:rFonts w:eastAsia="Times New Roman"/>
              </w:rPr>
              <w:t>Project ID: A1211</w:t>
            </w:r>
          </w:p>
        </w:tc>
        <w:tc>
          <w:tcPr>
            <w:tcW w:w="3713" w:type="pct"/>
            <w:shd w:val="clear" w:color="auto" w:fill="ADD8E6"/>
            <w:hideMark/>
          </w:tcPr>
          <w:p w14:paraId="0D5EB758" w14:textId="5C1BEF1C" w:rsidR="00207BA5" w:rsidRDefault="00B909DD">
            <w:pPr>
              <w:rPr>
                <w:rFonts w:eastAsia="Times New Roman"/>
              </w:rPr>
            </w:pPr>
            <w:r>
              <w:rPr>
                <w:rFonts w:eastAsia="Times New Roman"/>
                <w:b/>
                <w:bCs/>
              </w:rPr>
              <w:t xml:space="preserve">Costs of domestic and family violence: </w:t>
            </w:r>
            <w:r w:rsidR="00FF3FE0">
              <w:rPr>
                <w:rFonts w:eastAsia="Times New Roman"/>
                <w:b/>
                <w:bCs/>
              </w:rPr>
              <w:t>A</w:t>
            </w:r>
            <w:r>
              <w:rPr>
                <w:rFonts w:eastAsia="Times New Roman"/>
                <w:b/>
                <w:bCs/>
              </w:rPr>
              <w:t>n international comparisons study</w:t>
            </w:r>
          </w:p>
        </w:tc>
      </w:tr>
      <w:tr w:rsidR="00207BA5" w14:paraId="11617F6D" w14:textId="77777777" w:rsidTr="00A822A2">
        <w:trPr>
          <w:trHeight w:val="680"/>
          <w:tblCellSpacing w:w="15" w:type="dxa"/>
        </w:trPr>
        <w:tc>
          <w:tcPr>
            <w:tcW w:w="1238" w:type="pct"/>
            <w:hideMark/>
          </w:tcPr>
          <w:p w14:paraId="431A1148" w14:textId="77777777" w:rsidR="00207BA5" w:rsidRDefault="00B909DD">
            <w:pPr>
              <w:rPr>
                <w:rFonts w:eastAsia="Times New Roman"/>
              </w:rPr>
            </w:pPr>
            <w:r>
              <w:rPr>
                <w:rFonts w:eastAsia="Times New Roman"/>
              </w:rPr>
              <w:t>Lead Investigator:</w:t>
            </w:r>
          </w:p>
        </w:tc>
        <w:tc>
          <w:tcPr>
            <w:tcW w:w="3713" w:type="pct"/>
            <w:hideMark/>
          </w:tcPr>
          <w:p w14:paraId="5A15CCDF" w14:textId="77777777" w:rsidR="00207BA5" w:rsidRDefault="00B909DD">
            <w:pPr>
              <w:numPr>
                <w:ilvl w:val="0"/>
                <w:numId w:val="217"/>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6BD8DB0A" w14:textId="77777777" w:rsidTr="00A822A2">
        <w:trPr>
          <w:trHeight w:val="624"/>
          <w:tblCellSpacing w:w="15" w:type="dxa"/>
        </w:trPr>
        <w:tc>
          <w:tcPr>
            <w:tcW w:w="1238" w:type="pct"/>
            <w:hideMark/>
          </w:tcPr>
          <w:p w14:paraId="6462281A" w14:textId="77777777" w:rsidR="00207BA5" w:rsidRDefault="00B909DD">
            <w:pPr>
              <w:rPr>
                <w:rFonts w:eastAsia="Times New Roman"/>
              </w:rPr>
            </w:pPr>
            <w:r>
              <w:rPr>
                <w:rFonts w:eastAsia="Times New Roman"/>
              </w:rPr>
              <w:t>Other collaborators:</w:t>
            </w:r>
          </w:p>
        </w:tc>
        <w:tc>
          <w:tcPr>
            <w:tcW w:w="3713" w:type="pct"/>
            <w:hideMark/>
          </w:tcPr>
          <w:p w14:paraId="24A94D6E" w14:textId="77777777" w:rsidR="00207BA5" w:rsidRDefault="00B909DD">
            <w:pPr>
              <w:numPr>
                <w:ilvl w:val="0"/>
                <w:numId w:val="218"/>
              </w:numPr>
              <w:spacing w:before="100" w:beforeAutospacing="1" w:after="150"/>
              <w:rPr>
                <w:rFonts w:eastAsia="Times New Roman"/>
              </w:rPr>
            </w:pPr>
            <w:r>
              <w:rPr>
                <w:rFonts w:eastAsia="Times New Roman"/>
              </w:rPr>
              <w:t xml:space="preserve">Prof Gene Feder - University of Bristol </w:t>
            </w:r>
          </w:p>
          <w:p w14:paraId="0E0C4297" w14:textId="77777777" w:rsidR="00207BA5" w:rsidRDefault="00B909DD">
            <w:pPr>
              <w:numPr>
                <w:ilvl w:val="0"/>
                <w:numId w:val="218"/>
              </w:numPr>
              <w:spacing w:before="100" w:beforeAutospacing="1" w:after="150"/>
              <w:rPr>
                <w:rFonts w:eastAsia="Times New Roman"/>
              </w:rPr>
            </w:pPr>
            <w:r>
              <w:rPr>
                <w:rFonts w:eastAsia="Times New Roman"/>
              </w:rPr>
              <w:t xml:space="preserve">Prof Steve Morris - University of Cambridge </w:t>
            </w:r>
          </w:p>
          <w:p w14:paraId="0763553A" w14:textId="77777777" w:rsidR="00207BA5" w:rsidRDefault="00B909DD">
            <w:pPr>
              <w:numPr>
                <w:ilvl w:val="0"/>
                <w:numId w:val="218"/>
              </w:numPr>
              <w:spacing w:before="100" w:beforeAutospacing="1" w:after="150"/>
              <w:rPr>
                <w:rFonts w:eastAsia="Times New Roman"/>
              </w:rPr>
            </w:pPr>
            <w:r>
              <w:rPr>
                <w:rFonts w:eastAsia="Times New Roman"/>
              </w:rPr>
              <w:t xml:space="preserve">Dr Kevin Herbert - Department of Public Health and Primary Care, University of Cambridge </w:t>
            </w:r>
          </w:p>
          <w:p w14:paraId="08C958A8" w14:textId="77777777" w:rsidR="00207BA5" w:rsidRDefault="00B909DD">
            <w:pPr>
              <w:numPr>
                <w:ilvl w:val="0"/>
                <w:numId w:val="218"/>
              </w:numPr>
              <w:spacing w:before="100" w:beforeAutospacing="1" w:after="150"/>
              <w:rPr>
                <w:rFonts w:eastAsia="Times New Roman"/>
              </w:rPr>
            </w:pPr>
            <w:r>
              <w:rPr>
                <w:rFonts w:eastAsia="Times New Roman"/>
              </w:rPr>
              <w:t xml:space="preserve">Dr Jananie William - Australian National University </w:t>
            </w:r>
          </w:p>
          <w:p w14:paraId="2F5ADC8E" w14:textId="439D839F" w:rsidR="00207BA5" w:rsidRDefault="00B909DD">
            <w:pPr>
              <w:numPr>
                <w:ilvl w:val="0"/>
                <w:numId w:val="218"/>
              </w:numPr>
              <w:spacing w:before="100" w:beforeAutospacing="1" w:after="150"/>
              <w:rPr>
                <w:rFonts w:eastAsia="Times New Roman"/>
              </w:rPr>
            </w:pPr>
            <w:r>
              <w:rPr>
                <w:rFonts w:eastAsia="Times New Roman"/>
              </w:rPr>
              <w:t xml:space="preserve">Peta Forder - Centre for Women's Health Research, The University of Newcastle </w:t>
            </w:r>
          </w:p>
          <w:p w14:paraId="4BCBFDEA" w14:textId="2D340938" w:rsidR="00207BA5" w:rsidRDefault="00B909DD">
            <w:pPr>
              <w:numPr>
                <w:ilvl w:val="0"/>
                <w:numId w:val="218"/>
              </w:numPr>
              <w:spacing w:before="100" w:beforeAutospacing="1" w:after="150"/>
              <w:rPr>
                <w:rFonts w:eastAsia="Times New Roman"/>
              </w:rPr>
            </w:pPr>
            <w:r>
              <w:rPr>
                <w:rFonts w:eastAsia="Times New Roman"/>
              </w:rPr>
              <w:t>Natalie Townsend - Centre for Women</w:t>
            </w:r>
            <w:r w:rsidR="00093533">
              <w:rPr>
                <w:rFonts w:eastAsia="Times New Roman"/>
              </w:rPr>
              <w:t>’</w:t>
            </w:r>
            <w:r>
              <w:rPr>
                <w:rFonts w:eastAsia="Times New Roman"/>
              </w:rPr>
              <w:t xml:space="preserve">s Health Research, The University of Newcastle </w:t>
            </w:r>
          </w:p>
        </w:tc>
      </w:tr>
      <w:tr w:rsidR="00207BA5" w14:paraId="5B69BA1E" w14:textId="77777777" w:rsidTr="00A822A2">
        <w:trPr>
          <w:trHeight w:val="737"/>
          <w:tblCellSpacing w:w="15" w:type="dxa"/>
        </w:trPr>
        <w:tc>
          <w:tcPr>
            <w:tcW w:w="1238" w:type="pct"/>
            <w:hideMark/>
          </w:tcPr>
          <w:p w14:paraId="7957F116" w14:textId="77777777" w:rsidR="00207BA5" w:rsidRDefault="00B909DD">
            <w:pPr>
              <w:rPr>
                <w:rFonts w:eastAsia="Times New Roman"/>
              </w:rPr>
            </w:pPr>
            <w:r>
              <w:rPr>
                <w:rFonts w:eastAsia="Times New Roman"/>
              </w:rPr>
              <w:t>Liaison person:</w:t>
            </w:r>
          </w:p>
        </w:tc>
        <w:tc>
          <w:tcPr>
            <w:tcW w:w="3713" w:type="pct"/>
            <w:hideMark/>
          </w:tcPr>
          <w:p w14:paraId="3DC8CCE8" w14:textId="3C0055EA" w:rsidR="00207BA5" w:rsidRDefault="00B909DD">
            <w:pPr>
              <w:numPr>
                <w:ilvl w:val="0"/>
                <w:numId w:val="219"/>
              </w:numPr>
              <w:spacing w:before="100" w:beforeAutospacing="1" w:after="100" w:afterAutospacing="1"/>
              <w:rPr>
                <w:rFonts w:eastAsia="Times New Roman"/>
              </w:rPr>
            </w:pPr>
            <w:r>
              <w:rPr>
                <w:rFonts w:eastAsia="Times New Roman"/>
              </w:rPr>
              <w:t>Peta Forder - Centre for Women's Health Research, The University of Newcastle</w:t>
            </w:r>
          </w:p>
        </w:tc>
      </w:tr>
      <w:tr w:rsidR="00207BA5" w14:paraId="06E7D203" w14:textId="77777777" w:rsidTr="00FF3FE0">
        <w:trPr>
          <w:trHeight w:val="1191"/>
          <w:tblCellSpacing w:w="15" w:type="dxa"/>
        </w:trPr>
        <w:tc>
          <w:tcPr>
            <w:tcW w:w="1238" w:type="pct"/>
            <w:hideMark/>
          </w:tcPr>
          <w:p w14:paraId="021608F0" w14:textId="77777777" w:rsidR="00207BA5" w:rsidRDefault="00B909DD">
            <w:pPr>
              <w:rPr>
                <w:rFonts w:eastAsia="Times New Roman"/>
              </w:rPr>
            </w:pPr>
            <w:r>
              <w:rPr>
                <w:rFonts w:eastAsia="Times New Roman"/>
              </w:rPr>
              <w:lastRenderedPageBreak/>
              <w:t>Synopsis:</w:t>
            </w:r>
          </w:p>
        </w:tc>
        <w:tc>
          <w:tcPr>
            <w:tcW w:w="3713" w:type="pct"/>
            <w:hideMark/>
          </w:tcPr>
          <w:p w14:paraId="02706341" w14:textId="77777777" w:rsidR="00FF3FE0" w:rsidRDefault="00B909DD" w:rsidP="003C30EE">
            <w:pPr>
              <w:pStyle w:val="ListParagraph"/>
            </w:pPr>
            <w:r>
              <w:t xml:space="preserve">Abuse and violence across a lifetime impacts health, which influences the need for individual and societal resources. However, it is not well established if the impact of lifetime violence and abuse are comparable between countries with similar resources. This analysis will investigate commonalities and differences between Australian and UK cohorts with respect to the impact of exposure to abuse and violence on life outcomes, using ALSWH and the Avon Longitudinal Study of Parents and Children (ALSPAC). This project will also investigate the feasibility of extrapolating the outcomes from the ALSPAC cohort in terms of lifetime costs using ALSWH data. </w:t>
            </w:r>
          </w:p>
          <w:p w14:paraId="14331636" w14:textId="3B31D976" w:rsidR="00207BA5" w:rsidRDefault="00FF3FE0" w:rsidP="003C30EE">
            <w:pPr>
              <w:pStyle w:val="ListParagraph"/>
              <w:rPr>
                <w:rFonts w:eastAsia="Times New Roman"/>
              </w:rPr>
            </w:pPr>
            <w:r>
              <w:rPr>
                <w:rFonts w:eastAsia="Times New Roman"/>
              </w:rPr>
              <w:t>Preliminary data synthesis activities have been undertaken with ALSWH data. However, there have been some delays in accessing the international dataset. It is hoped these issues will soon be resolved.</w:t>
            </w:r>
          </w:p>
        </w:tc>
      </w:tr>
    </w:tbl>
    <w:p w14:paraId="332A6094" w14:textId="4AD55C12"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245C6441" w14:textId="77777777" w:rsidTr="00A822A2">
        <w:trPr>
          <w:trHeight w:val="454"/>
          <w:tblCellSpacing w:w="15" w:type="dxa"/>
        </w:trPr>
        <w:tc>
          <w:tcPr>
            <w:tcW w:w="1238" w:type="pct"/>
            <w:shd w:val="clear" w:color="auto" w:fill="ADD8E6"/>
            <w:hideMark/>
          </w:tcPr>
          <w:p w14:paraId="7BC7DD1D" w14:textId="77777777" w:rsidR="00207BA5" w:rsidRDefault="00B909DD">
            <w:pPr>
              <w:rPr>
                <w:rFonts w:eastAsia="Times New Roman"/>
              </w:rPr>
            </w:pPr>
            <w:r>
              <w:rPr>
                <w:rFonts w:eastAsia="Times New Roman"/>
              </w:rPr>
              <w:t>Project ID: A1215</w:t>
            </w:r>
          </w:p>
        </w:tc>
        <w:tc>
          <w:tcPr>
            <w:tcW w:w="3713" w:type="pct"/>
            <w:shd w:val="clear" w:color="auto" w:fill="ADD8E6"/>
            <w:hideMark/>
          </w:tcPr>
          <w:p w14:paraId="3D7AA017" w14:textId="77777777" w:rsidR="00207BA5" w:rsidRDefault="00B909DD">
            <w:pPr>
              <w:rPr>
                <w:rFonts w:eastAsia="Times New Roman"/>
              </w:rPr>
            </w:pPr>
            <w:r>
              <w:rPr>
                <w:rFonts w:eastAsia="Times New Roman"/>
                <w:b/>
                <w:bCs/>
              </w:rPr>
              <w:t>A life-course approach to infertility and mental health</w:t>
            </w:r>
          </w:p>
        </w:tc>
      </w:tr>
      <w:tr w:rsidR="00207BA5" w14:paraId="681F3315" w14:textId="77777777" w:rsidTr="00A822A2">
        <w:trPr>
          <w:trHeight w:val="624"/>
          <w:tblCellSpacing w:w="15" w:type="dxa"/>
        </w:trPr>
        <w:tc>
          <w:tcPr>
            <w:tcW w:w="1238" w:type="pct"/>
            <w:hideMark/>
          </w:tcPr>
          <w:p w14:paraId="077ED98C" w14:textId="77777777" w:rsidR="00207BA5" w:rsidRDefault="00B909DD">
            <w:pPr>
              <w:rPr>
                <w:rFonts w:eastAsia="Times New Roman"/>
              </w:rPr>
            </w:pPr>
            <w:r>
              <w:rPr>
                <w:rFonts w:eastAsia="Times New Roman"/>
              </w:rPr>
              <w:t>Lead Investigator:</w:t>
            </w:r>
          </w:p>
        </w:tc>
        <w:tc>
          <w:tcPr>
            <w:tcW w:w="3713" w:type="pct"/>
            <w:hideMark/>
          </w:tcPr>
          <w:p w14:paraId="286C91B9" w14:textId="77777777" w:rsidR="00207BA5" w:rsidRDefault="00B909DD">
            <w:pPr>
              <w:numPr>
                <w:ilvl w:val="0"/>
                <w:numId w:val="220"/>
              </w:numPr>
              <w:spacing w:before="100" w:beforeAutospacing="1" w:after="100" w:afterAutospacing="1"/>
              <w:rPr>
                <w:rFonts w:eastAsia="Times New Roman"/>
              </w:rPr>
            </w:pPr>
            <w:r>
              <w:rPr>
                <w:rFonts w:eastAsia="Times New Roman"/>
              </w:rPr>
              <w:t>Dr Tazeen Majeed - School of Medicine and Public Health, University of Newcastle</w:t>
            </w:r>
          </w:p>
        </w:tc>
      </w:tr>
      <w:tr w:rsidR="00207BA5" w14:paraId="41AC46B2" w14:textId="77777777" w:rsidTr="00FF3FE0">
        <w:trPr>
          <w:trHeight w:val="900"/>
          <w:tblCellSpacing w:w="15" w:type="dxa"/>
        </w:trPr>
        <w:tc>
          <w:tcPr>
            <w:tcW w:w="1238" w:type="pct"/>
            <w:hideMark/>
          </w:tcPr>
          <w:p w14:paraId="0FF79468" w14:textId="77777777" w:rsidR="00207BA5" w:rsidRDefault="00B909DD">
            <w:pPr>
              <w:rPr>
                <w:rFonts w:eastAsia="Times New Roman"/>
              </w:rPr>
            </w:pPr>
            <w:r>
              <w:rPr>
                <w:rFonts w:eastAsia="Times New Roman"/>
              </w:rPr>
              <w:t>Other collaborators:</w:t>
            </w:r>
          </w:p>
        </w:tc>
        <w:tc>
          <w:tcPr>
            <w:tcW w:w="3713" w:type="pct"/>
            <w:hideMark/>
          </w:tcPr>
          <w:p w14:paraId="28052336" w14:textId="77777777" w:rsidR="00207BA5" w:rsidRDefault="00B909DD">
            <w:pPr>
              <w:numPr>
                <w:ilvl w:val="0"/>
                <w:numId w:val="221"/>
              </w:numPr>
              <w:spacing w:before="100" w:beforeAutospacing="1" w:after="150"/>
              <w:rPr>
                <w:rFonts w:eastAsia="Times New Roman"/>
              </w:rPr>
            </w:pPr>
            <w:r>
              <w:rPr>
                <w:rFonts w:eastAsia="Times New Roman"/>
              </w:rPr>
              <w:t xml:space="preserve">Dr Dinberu Shebeshi - The University of Newcastle </w:t>
            </w:r>
          </w:p>
          <w:p w14:paraId="6824A8C1" w14:textId="77777777" w:rsidR="00207BA5" w:rsidRDefault="00B909DD">
            <w:pPr>
              <w:numPr>
                <w:ilvl w:val="0"/>
                <w:numId w:val="221"/>
              </w:numPr>
              <w:spacing w:before="100" w:beforeAutospacing="1" w:after="150"/>
              <w:rPr>
                <w:rFonts w:eastAsia="Times New Roman"/>
              </w:rPr>
            </w:pPr>
            <w:r>
              <w:rPr>
                <w:rFonts w:eastAsia="Times New Roman"/>
              </w:rPr>
              <w:t xml:space="preserve">Prof Elizabeth Sullivan - The University of Newcastle </w:t>
            </w:r>
          </w:p>
          <w:p w14:paraId="616AE1A8" w14:textId="77777777" w:rsidR="00207BA5" w:rsidRDefault="00B909DD">
            <w:pPr>
              <w:numPr>
                <w:ilvl w:val="0"/>
                <w:numId w:val="221"/>
              </w:numPr>
              <w:spacing w:before="100" w:beforeAutospacing="1" w:after="150"/>
              <w:rPr>
                <w:rFonts w:eastAsia="Times New Roman"/>
              </w:rPr>
            </w:pPr>
            <w:r>
              <w:rPr>
                <w:rFonts w:eastAsia="Times New Roman"/>
              </w:rPr>
              <w:t xml:space="preserve">Dr Tanmay Bagade - The University of Newcastle </w:t>
            </w:r>
          </w:p>
          <w:p w14:paraId="5C5FD94C" w14:textId="77777777" w:rsidR="00207BA5" w:rsidRDefault="00B909DD">
            <w:pPr>
              <w:numPr>
                <w:ilvl w:val="0"/>
                <w:numId w:val="221"/>
              </w:numPr>
              <w:spacing w:before="100" w:beforeAutospacing="1" w:after="150"/>
              <w:rPr>
                <w:rFonts w:eastAsia="Times New Roman"/>
              </w:rPr>
            </w:pPr>
            <w:r>
              <w:rPr>
                <w:rFonts w:eastAsia="Times New Roman"/>
              </w:rPr>
              <w:t xml:space="preserve">Dr Erica Breuer - The University of Newcastle </w:t>
            </w:r>
          </w:p>
          <w:p w14:paraId="64202EB2" w14:textId="77777777" w:rsidR="00207BA5" w:rsidRDefault="00B909DD">
            <w:pPr>
              <w:numPr>
                <w:ilvl w:val="0"/>
                <w:numId w:val="221"/>
              </w:numPr>
              <w:spacing w:before="100" w:beforeAutospacing="1" w:after="150"/>
              <w:rPr>
                <w:rFonts w:eastAsia="Times New Roman"/>
              </w:rPr>
            </w:pPr>
            <w:r>
              <w:rPr>
                <w:rFonts w:eastAsia="Times New Roman"/>
              </w:rPr>
              <w:t xml:space="preserve">Dr Kailash Thapaliya - Centre for Women's Health Research, The University of Newcastle </w:t>
            </w:r>
          </w:p>
        </w:tc>
      </w:tr>
      <w:tr w:rsidR="00207BA5" w14:paraId="58ACCDB2" w14:textId="77777777" w:rsidTr="00A822A2">
        <w:trPr>
          <w:trHeight w:val="737"/>
          <w:tblCellSpacing w:w="15" w:type="dxa"/>
        </w:trPr>
        <w:tc>
          <w:tcPr>
            <w:tcW w:w="1238" w:type="pct"/>
            <w:hideMark/>
          </w:tcPr>
          <w:p w14:paraId="0920E0F3" w14:textId="77777777" w:rsidR="00207BA5" w:rsidRDefault="00B909DD">
            <w:pPr>
              <w:rPr>
                <w:rFonts w:eastAsia="Times New Roman"/>
              </w:rPr>
            </w:pPr>
            <w:r>
              <w:rPr>
                <w:rFonts w:eastAsia="Times New Roman"/>
              </w:rPr>
              <w:t>Liaison person:</w:t>
            </w:r>
          </w:p>
        </w:tc>
        <w:tc>
          <w:tcPr>
            <w:tcW w:w="3713" w:type="pct"/>
            <w:hideMark/>
          </w:tcPr>
          <w:p w14:paraId="4D628C4A" w14:textId="36FCFAFF" w:rsidR="00207BA5" w:rsidRDefault="00B909DD">
            <w:pPr>
              <w:numPr>
                <w:ilvl w:val="0"/>
                <w:numId w:val="222"/>
              </w:numPr>
              <w:spacing w:before="100" w:beforeAutospacing="1" w:after="100" w:afterAutospacing="1"/>
              <w:rPr>
                <w:rFonts w:eastAsia="Times New Roman"/>
              </w:rPr>
            </w:pPr>
            <w:r>
              <w:rPr>
                <w:rFonts w:eastAsia="Times New Roman"/>
              </w:rPr>
              <w:t>Peta Forder - Centre for Women's Health Research, The University of Newcastle</w:t>
            </w:r>
          </w:p>
        </w:tc>
      </w:tr>
      <w:tr w:rsidR="00207BA5" w14:paraId="2D969059" w14:textId="77777777" w:rsidTr="00FF3FE0">
        <w:trPr>
          <w:trHeight w:val="1350"/>
          <w:tblCellSpacing w:w="15" w:type="dxa"/>
        </w:trPr>
        <w:tc>
          <w:tcPr>
            <w:tcW w:w="1238" w:type="pct"/>
            <w:hideMark/>
          </w:tcPr>
          <w:p w14:paraId="785C0532" w14:textId="77777777" w:rsidR="00207BA5" w:rsidRDefault="00B909DD">
            <w:pPr>
              <w:rPr>
                <w:rFonts w:eastAsia="Times New Roman"/>
              </w:rPr>
            </w:pPr>
            <w:r>
              <w:rPr>
                <w:rFonts w:eastAsia="Times New Roman"/>
              </w:rPr>
              <w:t>Synopsis:</w:t>
            </w:r>
          </w:p>
        </w:tc>
        <w:tc>
          <w:tcPr>
            <w:tcW w:w="3713" w:type="pct"/>
            <w:hideMark/>
          </w:tcPr>
          <w:p w14:paraId="24D8D600" w14:textId="160DE857" w:rsidR="00207BA5" w:rsidRDefault="00B909DD" w:rsidP="003C30EE">
            <w:pPr>
              <w:pStyle w:val="ListParagraph"/>
              <w:rPr>
                <w:rFonts w:eastAsia="Times New Roman"/>
              </w:rPr>
            </w:pPr>
            <w:r>
              <w:t xml:space="preserve">Infertility is a major problem affecting millions of people globally. It is estimated that in Australia, 1 in 6 couples are unable to conceive. This can cause </w:t>
            </w:r>
            <w:proofErr w:type="gramStart"/>
            <w:r>
              <w:t>a number of</w:t>
            </w:r>
            <w:proofErr w:type="gramEnd"/>
            <w:r>
              <w:t xml:space="preserve"> short term and long-term health problems, with mental health issues having the potential to impact women over their life course. Using the Australian Longitudinal Study on Women</w:t>
            </w:r>
            <w:r w:rsidR="00FF3FE0">
              <w:t>’</w:t>
            </w:r>
            <w:r>
              <w:t>s</w:t>
            </w:r>
            <w:r w:rsidR="00FF3FE0">
              <w:t xml:space="preserve"> </w:t>
            </w:r>
            <w:r>
              <w:t>Health (ALSWH), this study will establish how infertility and related socioeconomic and other associated factors can impact the mental health of</w:t>
            </w:r>
            <w:r w:rsidR="00FF3FE0">
              <w:t xml:space="preserve"> w</w:t>
            </w:r>
            <w:r>
              <w:t>omen, which may have the potential to affect the women over their life course.</w:t>
            </w:r>
          </w:p>
        </w:tc>
      </w:tr>
    </w:tbl>
    <w:p w14:paraId="1F6F411E" w14:textId="1568E743"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F842343" w14:textId="77777777" w:rsidTr="00A822A2">
        <w:trPr>
          <w:trHeight w:val="680"/>
          <w:tblCellSpacing w:w="15" w:type="dxa"/>
        </w:trPr>
        <w:tc>
          <w:tcPr>
            <w:tcW w:w="1238" w:type="pct"/>
            <w:shd w:val="clear" w:color="auto" w:fill="ADD8E6"/>
            <w:hideMark/>
          </w:tcPr>
          <w:p w14:paraId="0A21E28F" w14:textId="77777777" w:rsidR="00207BA5" w:rsidRDefault="00B909DD">
            <w:pPr>
              <w:rPr>
                <w:rFonts w:eastAsia="Times New Roman"/>
              </w:rPr>
            </w:pPr>
            <w:r>
              <w:rPr>
                <w:rFonts w:eastAsia="Times New Roman"/>
              </w:rPr>
              <w:t>Project ID: A1216</w:t>
            </w:r>
          </w:p>
        </w:tc>
        <w:tc>
          <w:tcPr>
            <w:tcW w:w="3713" w:type="pct"/>
            <w:shd w:val="clear" w:color="auto" w:fill="ADD8E6"/>
            <w:hideMark/>
          </w:tcPr>
          <w:p w14:paraId="50FD4670" w14:textId="77777777" w:rsidR="00207BA5" w:rsidRDefault="00B909DD">
            <w:pPr>
              <w:rPr>
                <w:rFonts w:eastAsia="Times New Roman"/>
              </w:rPr>
            </w:pPr>
            <w:r>
              <w:rPr>
                <w:rFonts w:eastAsia="Times New Roman"/>
                <w:b/>
                <w:bCs/>
              </w:rPr>
              <w:t>Changes in use of Medicare Benefits Schedule (MBS) subsidised services during the COVID-19 pandemic</w:t>
            </w:r>
          </w:p>
        </w:tc>
      </w:tr>
      <w:tr w:rsidR="00207BA5" w14:paraId="4C7658EE" w14:textId="77777777" w:rsidTr="00A822A2">
        <w:trPr>
          <w:trHeight w:val="624"/>
          <w:tblCellSpacing w:w="15" w:type="dxa"/>
        </w:trPr>
        <w:tc>
          <w:tcPr>
            <w:tcW w:w="1238" w:type="pct"/>
            <w:hideMark/>
          </w:tcPr>
          <w:p w14:paraId="2B497C63" w14:textId="77777777" w:rsidR="00207BA5" w:rsidRDefault="00B909DD">
            <w:pPr>
              <w:rPr>
                <w:rFonts w:eastAsia="Times New Roman"/>
              </w:rPr>
            </w:pPr>
            <w:r>
              <w:rPr>
                <w:rFonts w:eastAsia="Times New Roman"/>
              </w:rPr>
              <w:lastRenderedPageBreak/>
              <w:t>Lead Investigator:</w:t>
            </w:r>
          </w:p>
        </w:tc>
        <w:tc>
          <w:tcPr>
            <w:tcW w:w="3713" w:type="pct"/>
            <w:hideMark/>
          </w:tcPr>
          <w:p w14:paraId="3D359A89" w14:textId="77777777" w:rsidR="00207BA5" w:rsidRDefault="00B909DD">
            <w:pPr>
              <w:numPr>
                <w:ilvl w:val="0"/>
                <w:numId w:val="223"/>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2A1D3D73" w14:textId="77777777" w:rsidTr="00FF3FE0">
        <w:trPr>
          <w:trHeight w:val="900"/>
          <w:tblCellSpacing w:w="15" w:type="dxa"/>
        </w:trPr>
        <w:tc>
          <w:tcPr>
            <w:tcW w:w="1238" w:type="pct"/>
            <w:hideMark/>
          </w:tcPr>
          <w:p w14:paraId="733E7029" w14:textId="77777777" w:rsidR="00207BA5" w:rsidRDefault="00B909DD">
            <w:pPr>
              <w:rPr>
                <w:rFonts w:eastAsia="Times New Roman"/>
              </w:rPr>
            </w:pPr>
            <w:r>
              <w:rPr>
                <w:rFonts w:eastAsia="Times New Roman"/>
              </w:rPr>
              <w:t>Other collaborators:</w:t>
            </w:r>
          </w:p>
        </w:tc>
        <w:tc>
          <w:tcPr>
            <w:tcW w:w="3713" w:type="pct"/>
            <w:hideMark/>
          </w:tcPr>
          <w:p w14:paraId="3D61BC99" w14:textId="50C507B3" w:rsidR="00207BA5" w:rsidRDefault="00B909DD">
            <w:pPr>
              <w:numPr>
                <w:ilvl w:val="0"/>
                <w:numId w:val="224"/>
              </w:numPr>
              <w:spacing w:before="100" w:beforeAutospacing="1" w:after="150"/>
              <w:rPr>
                <w:rFonts w:eastAsia="Times New Roman"/>
              </w:rPr>
            </w:pPr>
            <w:r>
              <w:rPr>
                <w:rFonts w:eastAsia="Times New Roman"/>
              </w:rPr>
              <w:t xml:space="preserve">Dominic Cavenagh - Centre for Women's Health Research, The University of Newcastle </w:t>
            </w:r>
          </w:p>
          <w:p w14:paraId="698CFC0B" w14:textId="5CC4E510" w:rsidR="00207BA5" w:rsidRDefault="00B909DD">
            <w:pPr>
              <w:numPr>
                <w:ilvl w:val="0"/>
                <w:numId w:val="224"/>
              </w:numPr>
              <w:spacing w:before="100" w:beforeAutospacing="1" w:after="150"/>
              <w:rPr>
                <w:rFonts w:eastAsia="Times New Roman"/>
              </w:rPr>
            </w:pPr>
            <w:r>
              <w:rPr>
                <w:rFonts w:eastAsia="Times New Roman"/>
              </w:rPr>
              <w:t xml:space="preserve">Peta Forder - Centre for Women's Health Research, The University of Newcastle </w:t>
            </w:r>
          </w:p>
          <w:p w14:paraId="60AE1041" w14:textId="77777777" w:rsidR="00207BA5" w:rsidRDefault="00B909DD">
            <w:pPr>
              <w:numPr>
                <w:ilvl w:val="0"/>
                <w:numId w:val="224"/>
              </w:numPr>
              <w:spacing w:before="100" w:beforeAutospacing="1" w:after="150"/>
              <w:rPr>
                <w:rFonts w:eastAsia="Times New Roman"/>
              </w:rPr>
            </w:pPr>
            <w:r>
              <w:rPr>
                <w:rFonts w:eastAsia="Times New Roman"/>
              </w:rPr>
              <w:t xml:space="preserve">Dr Jennifer White - University of Newcastle </w:t>
            </w:r>
          </w:p>
          <w:p w14:paraId="10B27AC9" w14:textId="77777777" w:rsidR="00207BA5" w:rsidRDefault="00B909DD">
            <w:pPr>
              <w:numPr>
                <w:ilvl w:val="0"/>
                <w:numId w:val="224"/>
              </w:numPr>
              <w:spacing w:before="100" w:beforeAutospacing="1" w:after="150"/>
              <w:rPr>
                <w:rFonts w:eastAsia="Times New Roman"/>
              </w:rPr>
            </w:pPr>
            <w:r>
              <w:rPr>
                <w:rFonts w:eastAsia="Times New Roman"/>
              </w:rPr>
              <w:t xml:space="preserve">Prof Deborah Loxton - Centre for Women's Health Research, The University of Newcastle </w:t>
            </w:r>
          </w:p>
        </w:tc>
      </w:tr>
      <w:tr w:rsidR="00207BA5" w14:paraId="40337D9A" w14:textId="77777777" w:rsidTr="00FF3FE0">
        <w:trPr>
          <w:trHeight w:val="900"/>
          <w:tblCellSpacing w:w="15" w:type="dxa"/>
        </w:trPr>
        <w:tc>
          <w:tcPr>
            <w:tcW w:w="1238" w:type="pct"/>
            <w:hideMark/>
          </w:tcPr>
          <w:p w14:paraId="3ECB22BE" w14:textId="77777777" w:rsidR="00207BA5" w:rsidRDefault="00B909DD">
            <w:pPr>
              <w:rPr>
                <w:rFonts w:eastAsia="Times New Roman"/>
              </w:rPr>
            </w:pPr>
            <w:r>
              <w:rPr>
                <w:rFonts w:eastAsia="Times New Roman"/>
              </w:rPr>
              <w:t>Liaison person:</w:t>
            </w:r>
          </w:p>
        </w:tc>
        <w:tc>
          <w:tcPr>
            <w:tcW w:w="3713" w:type="pct"/>
            <w:hideMark/>
          </w:tcPr>
          <w:p w14:paraId="1200B52F" w14:textId="2E32F038" w:rsidR="00207BA5" w:rsidRDefault="00B909DD">
            <w:pPr>
              <w:numPr>
                <w:ilvl w:val="0"/>
                <w:numId w:val="225"/>
              </w:numPr>
              <w:spacing w:before="100" w:beforeAutospacing="1" w:after="100" w:afterAutospacing="1"/>
              <w:rPr>
                <w:rFonts w:eastAsia="Times New Roman"/>
              </w:rPr>
            </w:pPr>
            <w:r>
              <w:rPr>
                <w:rFonts w:eastAsia="Times New Roman"/>
              </w:rPr>
              <w:t>Peta Forder - Centre for Women's Health Research, The University of Newcastle</w:t>
            </w:r>
          </w:p>
        </w:tc>
      </w:tr>
      <w:tr w:rsidR="00207BA5" w14:paraId="067B4C5F" w14:textId="77777777" w:rsidTr="00FF3FE0">
        <w:trPr>
          <w:trHeight w:val="1350"/>
          <w:tblCellSpacing w:w="15" w:type="dxa"/>
        </w:trPr>
        <w:tc>
          <w:tcPr>
            <w:tcW w:w="1238" w:type="pct"/>
            <w:hideMark/>
          </w:tcPr>
          <w:p w14:paraId="12665943" w14:textId="77777777" w:rsidR="00207BA5" w:rsidRDefault="00B909DD">
            <w:pPr>
              <w:rPr>
                <w:rFonts w:eastAsia="Times New Roman"/>
              </w:rPr>
            </w:pPr>
            <w:r>
              <w:rPr>
                <w:rFonts w:eastAsia="Times New Roman"/>
              </w:rPr>
              <w:t>Synopsis:</w:t>
            </w:r>
          </w:p>
        </w:tc>
        <w:tc>
          <w:tcPr>
            <w:tcW w:w="3713" w:type="pct"/>
            <w:hideMark/>
          </w:tcPr>
          <w:p w14:paraId="3A4BBC15" w14:textId="72FDCDC9" w:rsidR="00207BA5" w:rsidRDefault="00B909DD" w:rsidP="003C30EE">
            <w:pPr>
              <w:pStyle w:val="ListParagraph"/>
              <w:rPr>
                <w:rFonts w:eastAsia="Times New Roman"/>
              </w:rPr>
            </w:pPr>
            <w:r>
              <w:t xml:space="preserve">The COVID-19 pandemic led to the introduction of several new Telehealth items to the MBS to facilitate safe contact between health practitioners and patients. These items do not cover all services, as many services require face to face contact. This project will compare use of GP, Specialist, Allied Health, Midwife, Mental </w:t>
            </w:r>
            <w:proofErr w:type="gramStart"/>
            <w:r>
              <w:t>Health</w:t>
            </w:r>
            <w:proofErr w:type="gramEnd"/>
            <w:r>
              <w:t xml:space="preserve"> and Telehealth services through the MBS before and during the COVID-19 pandemic to examine the change in service use during the pandemic. </w:t>
            </w:r>
          </w:p>
        </w:tc>
      </w:tr>
    </w:tbl>
    <w:p w14:paraId="4B9703F9" w14:textId="5F4D7D1E"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3743375" w14:textId="77777777" w:rsidTr="00A822A2">
        <w:trPr>
          <w:trHeight w:val="454"/>
          <w:tblCellSpacing w:w="15" w:type="dxa"/>
        </w:trPr>
        <w:tc>
          <w:tcPr>
            <w:tcW w:w="1238" w:type="pct"/>
            <w:shd w:val="clear" w:color="auto" w:fill="ADD8E6"/>
            <w:hideMark/>
          </w:tcPr>
          <w:p w14:paraId="7B805347" w14:textId="77777777" w:rsidR="00207BA5" w:rsidRDefault="00B909DD">
            <w:pPr>
              <w:rPr>
                <w:rFonts w:eastAsia="Times New Roman"/>
              </w:rPr>
            </w:pPr>
            <w:r>
              <w:rPr>
                <w:rFonts w:eastAsia="Times New Roman"/>
              </w:rPr>
              <w:t>Project ID: A1223A</w:t>
            </w:r>
          </w:p>
        </w:tc>
        <w:tc>
          <w:tcPr>
            <w:tcW w:w="3713" w:type="pct"/>
            <w:shd w:val="clear" w:color="auto" w:fill="ADD8E6"/>
            <w:hideMark/>
          </w:tcPr>
          <w:p w14:paraId="0507B33F" w14:textId="77777777" w:rsidR="00207BA5" w:rsidRDefault="00B909DD">
            <w:pPr>
              <w:rPr>
                <w:rFonts w:eastAsia="Times New Roman"/>
              </w:rPr>
            </w:pPr>
            <w:r>
              <w:rPr>
                <w:rFonts w:eastAsia="Times New Roman"/>
                <w:b/>
                <w:bCs/>
              </w:rPr>
              <w:t>Dietary patterns and infertility problems</w:t>
            </w:r>
          </w:p>
        </w:tc>
      </w:tr>
      <w:tr w:rsidR="00207BA5" w14:paraId="772B9263" w14:textId="77777777" w:rsidTr="00A822A2">
        <w:trPr>
          <w:trHeight w:val="454"/>
          <w:tblCellSpacing w:w="15" w:type="dxa"/>
        </w:trPr>
        <w:tc>
          <w:tcPr>
            <w:tcW w:w="1238" w:type="pct"/>
            <w:hideMark/>
          </w:tcPr>
          <w:p w14:paraId="6BE6D27D" w14:textId="77777777" w:rsidR="00207BA5" w:rsidRDefault="00B909DD">
            <w:pPr>
              <w:rPr>
                <w:rFonts w:eastAsia="Times New Roman"/>
              </w:rPr>
            </w:pPr>
            <w:r>
              <w:rPr>
                <w:rFonts w:eastAsia="Times New Roman"/>
              </w:rPr>
              <w:t>Lead Investigator:</w:t>
            </w:r>
          </w:p>
        </w:tc>
        <w:tc>
          <w:tcPr>
            <w:tcW w:w="3713" w:type="pct"/>
            <w:hideMark/>
          </w:tcPr>
          <w:p w14:paraId="1125EE17" w14:textId="77777777" w:rsidR="00207BA5" w:rsidRDefault="00B909DD">
            <w:pPr>
              <w:numPr>
                <w:ilvl w:val="0"/>
                <w:numId w:val="226"/>
              </w:numPr>
              <w:spacing w:before="100" w:beforeAutospacing="1" w:after="100" w:afterAutospacing="1"/>
              <w:rPr>
                <w:rFonts w:eastAsia="Times New Roman"/>
              </w:rPr>
            </w:pPr>
            <w:r>
              <w:rPr>
                <w:rFonts w:eastAsia="Times New Roman"/>
              </w:rPr>
              <w:t>Dr Jessica Grieger - The University of Adelaide</w:t>
            </w:r>
          </w:p>
        </w:tc>
      </w:tr>
      <w:tr w:rsidR="00207BA5" w14:paraId="1BA83FC8" w14:textId="77777777" w:rsidTr="00FF3FE0">
        <w:trPr>
          <w:trHeight w:val="900"/>
          <w:tblCellSpacing w:w="15" w:type="dxa"/>
        </w:trPr>
        <w:tc>
          <w:tcPr>
            <w:tcW w:w="1238" w:type="pct"/>
            <w:hideMark/>
          </w:tcPr>
          <w:p w14:paraId="5D9BDC58" w14:textId="77777777" w:rsidR="00207BA5" w:rsidRDefault="00B909DD">
            <w:pPr>
              <w:rPr>
                <w:rFonts w:eastAsia="Times New Roman"/>
              </w:rPr>
            </w:pPr>
            <w:r>
              <w:rPr>
                <w:rFonts w:eastAsia="Times New Roman"/>
              </w:rPr>
              <w:t>Other collaborators:</w:t>
            </w:r>
          </w:p>
        </w:tc>
        <w:tc>
          <w:tcPr>
            <w:tcW w:w="3713" w:type="pct"/>
            <w:hideMark/>
          </w:tcPr>
          <w:p w14:paraId="3F6109E4" w14:textId="7BA97449" w:rsidR="00207BA5" w:rsidRDefault="0050119D">
            <w:pPr>
              <w:numPr>
                <w:ilvl w:val="0"/>
                <w:numId w:val="227"/>
              </w:numPr>
              <w:spacing w:before="100" w:beforeAutospacing="1" w:after="150"/>
              <w:rPr>
                <w:rFonts w:eastAsia="Times New Roman"/>
              </w:rPr>
            </w:pPr>
            <w:r>
              <w:rPr>
                <w:rFonts w:eastAsia="Times New Roman"/>
              </w:rPr>
              <w:t>A/Prof</w:t>
            </w:r>
            <w:r w:rsidR="00B909DD">
              <w:rPr>
                <w:rFonts w:eastAsia="Times New Roman"/>
              </w:rPr>
              <w:t xml:space="preserve"> Allison Hodge - Cancer Epidemiology Centre, Cancer Council Victoria </w:t>
            </w:r>
          </w:p>
          <w:p w14:paraId="08C53537" w14:textId="77777777" w:rsidR="00207BA5" w:rsidRDefault="00B909DD">
            <w:pPr>
              <w:numPr>
                <w:ilvl w:val="0"/>
                <w:numId w:val="227"/>
              </w:numPr>
              <w:spacing w:before="100" w:beforeAutospacing="1" w:after="150"/>
              <w:rPr>
                <w:rFonts w:eastAsia="Times New Roman"/>
              </w:rPr>
            </w:pPr>
            <w:r>
              <w:rPr>
                <w:rFonts w:eastAsia="Times New Roman"/>
              </w:rPr>
              <w:t xml:space="preserve">A/Prof Lisa Moran - Monash Centre for Health Research and Implementation, Monash University </w:t>
            </w:r>
          </w:p>
          <w:p w14:paraId="10973A1A" w14:textId="77777777" w:rsidR="00207BA5" w:rsidRDefault="00B909DD">
            <w:pPr>
              <w:numPr>
                <w:ilvl w:val="0"/>
                <w:numId w:val="227"/>
              </w:numPr>
              <w:spacing w:before="100" w:beforeAutospacing="1" w:after="150"/>
              <w:rPr>
                <w:rFonts w:eastAsia="Times New Roman"/>
              </w:rPr>
            </w:pPr>
            <w:r>
              <w:rPr>
                <w:rFonts w:eastAsia="Times New Roman"/>
              </w:rPr>
              <w:t xml:space="preserve">Dr Nahal Habibi - University of Adelaide </w:t>
            </w:r>
          </w:p>
          <w:p w14:paraId="149CB6FD" w14:textId="511D0250" w:rsidR="00207BA5" w:rsidRDefault="00B909DD">
            <w:pPr>
              <w:numPr>
                <w:ilvl w:val="0"/>
                <w:numId w:val="227"/>
              </w:numPr>
              <w:spacing w:before="100" w:beforeAutospacing="1" w:after="150"/>
              <w:rPr>
                <w:rFonts w:eastAsia="Times New Roman"/>
              </w:rPr>
            </w:pPr>
            <w:r>
              <w:rPr>
                <w:rFonts w:eastAsia="Times New Roman"/>
              </w:rPr>
              <w:t xml:space="preserve">Kelly Hall - Adelaide Health Technology Assessment (AHTA), The University of Adelaide </w:t>
            </w:r>
          </w:p>
          <w:p w14:paraId="5B24BC95" w14:textId="43F83163" w:rsidR="00207BA5" w:rsidRDefault="006B03B9">
            <w:pPr>
              <w:numPr>
                <w:ilvl w:val="0"/>
                <w:numId w:val="227"/>
              </w:numPr>
              <w:spacing w:before="100" w:beforeAutospacing="1" w:after="150"/>
              <w:rPr>
                <w:rFonts w:eastAsia="Times New Roman"/>
              </w:rPr>
            </w:pPr>
            <w:r>
              <w:rPr>
                <w:rFonts w:eastAsia="Times New Roman"/>
              </w:rPr>
              <w:t>Prof Gita Mishra - Australian Women and Girls’ Health Research Centre, The University of Queensland</w:t>
            </w:r>
          </w:p>
          <w:p w14:paraId="2B639492" w14:textId="77777777" w:rsidR="00207BA5" w:rsidRDefault="00B909DD">
            <w:pPr>
              <w:numPr>
                <w:ilvl w:val="0"/>
                <w:numId w:val="227"/>
              </w:numPr>
              <w:spacing w:before="100" w:beforeAutospacing="1" w:after="150"/>
              <w:rPr>
                <w:rFonts w:eastAsia="Times New Roman"/>
              </w:rPr>
            </w:pPr>
            <w:r>
              <w:rPr>
                <w:rFonts w:eastAsia="Times New Roman"/>
              </w:rPr>
              <w:t xml:space="preserve">Dr Shalem </w:t>
            </w:r>
            <w:proofErr w:type="spellStart"/>
            <w:r>
              <w:rPr>
                <w:rFonts w:eastAsia="Times New Roman"/>
              </w:rPr>
              <w:t>Leemaqz</w:t>
            </w:r>
            <w:proofErr w:type="spellEnd"/>
            <w:r>
              <w:rPr>
                <w:rFonts w:eastAsia="Times New Roman"/>
              </w:rPr>
              <w:t xml:space="preserve"> - Flinders University </w:t>
            </w:r>
          </w:p>
          <w:p w14:paraId="264762DB" w14:textId="77777777" w:rsidR="00207BA5" w:rsidRDefault="00B909DD">
            <w:pPr>
              <w:numPr>
                <w:ilvl w:val="0"/>
                <w:numId w:val="227"/>
              </w:numPr>
              <w:spacing w:before="100" w:beforeAutospacing="1" w:after="150"/>
              <w:rPr>
                <w:rFonts w:eastAsia="Times New Roman"/>
              </w:rPr>
            </w:pPr>
            <w:r>
              <w:rPr>
                <w:rFonts w:eastAsia="Times New Roman"/>
              </w:rPr>
              <w:t xml:space="preserve">Dr Gabriela Mena Ribadeneira - The University of Queensland </w:t>
            </w:r>
          </w:p>
        </w:tc>
      </w:tr>
      <w:tr w:rsidR="00207BA5" w14:paraId="5A64C762" w14:textId="77777777" w:rsidTr="00FF3FE0">
        <w:trPr>
          <w:trHeight w:val="900"/>
          <w:tblCellSpacing w:w="15" w:type="dxa"/>
        </w:trPr>
        <w:tc>
          <w:tcPr>
            <w:tcW w:w="1238" w:type="pct"/>
            <w:hideMark/>
          </w:tcPr>
          <w:p w14:paraId="20A3956E" w14:textId="77777777" w:rsidR="00207BA5" w:rsidRDefault="00B909DD">
            <w:pPr>
              <w:rPr>
                <w:rFonts w:eastAsia="Times New Roman"/>
              </w:rPr>
            </w:pPr>
            <w:r>
              <w:rPr>
                <w:rFonts w:eastAsia="Times New Roman"/>
              </w:rPr>
              <w:t>Liaison person:</w:t>
            </w:r>
          </w:p>
        </w:tc>
        <w:tc>
          <w:tcPr>
            <w:tcW w:w="3713" w:type="pct"/>
            <w:hideMark/>
          </w:tcPr>
          <w:p w14:paraId="3EA85229" w14:textId="39E909EF" w:rsidR="00207BA5" w:rsidRDefault="00C4419A">
            <w:pPr>
              <w:numPr>
                <w:ilvl w:val="0"/>
                <w:numId w:val="228"/>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54F9DFD3" w14:textId="77777777" w:rsidTr="00FF3FE0">
        <w:trPr>
          <w:trHeight w:val="1350"/>
          <w:tblCellSpacing w:w="15" w:type="dxa"/>
        </w:trPr>
        <w:tc>
          <w:tcPr>
            <w:tcW w:w="1238" w:type="pct"/>
            <w:hideMark/>
          </w:tcPr>
          <w:p w14:paraId="6741E84B" w14:textId="77777777" w:rsidR="00207BA5" w:rsidRDefault="00B909DD">
            <w:pPr>
              <w:rPr>
                <w:rFonts w:eastAsia="Times New Roman"/>
              </w:rPr>
            </w:pPr>
            <w:r>
              <w:rPr>
                <w:rFonts w:eastAsia="Times New Roman"/>
              </w:rPr>
              <w:lastRenderedPageBreak/>
              <w:t>Synopsis:</w:t>
            </w:r>
          </w:p>
        </w:tc>
        <w:tc>
          <w:tcPr>
            <w:tcW w:w="3713" w:type="pct"/>
            <w:hideMark/>
          </w:tcPr>
          <w:p w14:paraId="66798273" w14:textId="77777777" w:rsidR="00207BA5" w:rsidRDefault="00B909DD" w:rsidP="003C30EE">
            <w:pPr>
              <w:pStyle w:val="ListParagraph"/>
            </w:pPr>
            <w:r>
              <w:t xml:space="preserve">Infertility affects around 1 in 6 couples, and is associated with significant emotional, social and health burden. There are </w:t>
            </w:r>
            <w:proofErr w:type="gramStart"/>
            <w:r>
              <w:t>a number of</w:t>
            </w:r>
            <w:proofErr w:type="gramEnd"/>
            <w:r>
              <w:t xml:space="preserve"> studies demonstrating certain foods or nutrients may associate with infertility, but there is still no conclusive guidance on the best types of foods to support fertility. Moreover, assessment of dietary patterns, as a holistic approach, has been rarely assessed in relation to fertility and increasing age. </w:t>
            </w:r>
          </w:p>
          <w:p w14:paraId="5E8E639F" w14:textId="0C62E3A3" w:rsidR="00207BA5" w:rsidRDefault="00B909DD" w:rsidP="003C30EE">
            <w:pPr>
              <w:pStyle w:val="ListParagraph"/>
            </w:pPr>
            <w:r>
              <w:t>Increasing age is a strong risk factor for infertility problems, but so is high BMI, and poor diet. In both younger and older women, the percent contribution of these risk factors to infertility problems has not been assessed. Furthermore, it is not known whether the contribution of BMI, diet, or lifestyle variables to infertility problems changes over the course of a women</w:t>
            </w:r>
            <w:r w:rsidR="00093533">
              <w:t>’</w:t>
            </w:r>
            <w:r>
              <w:t>s life, independent of the adverse effects of increasing age.</w:t>
            </w:r>
          </w:p>
          <w:p w14:paraId="4D375375" w14:textId="77777777" w:rsidR="00FF3FE0" w:rsidRDefault="00FF3FE0" w:rsidP="003C30EE">
            <w:pPr>
              <w:pStyle w:val="ListParagraph"/>
              <w:divId w:val="243220884"/>
              <w:rPr>
                <w:rFonts w:eastAsia="Times New Roman"/>
              </w:rPr>
            </w:pPr>
            <w:r>
              <w:rPr>
                <w:rFonts w:eastAsia="Times New Roman"/>
              </w:rPr>
              <w:t xml:space="preserve">This study </w:t>
            </w:r>
            <w:r w:rsidR="00B909DD">
              <w:rPr>
                <w:rFonts w:eastAsia="Times New Roman"/>
              </w:rPr>
              <w:t>investigate</w:t>
            </w:r>
            <w:r>
              <w:rPr>
                <w:rFonts w:eastAsia="Times New Roman"/>
              </w:rPr>
              <w:t>s</w:t>
            </w:r>
            <w:r w:rsidR="00B909DD">
              <w:rPr>
                <w:rFonts w:eastAsia="Times New Roman"/>
              </w:rPr>
              <w:t xml:space="preserve"> dietary patterns and the association with reproductive health parameters. It also assess</w:t>
            </w:r>
            <w:r>
              <w:rPr>
                <w:rFonts w:eastAsia="Times New Roman"/>
              </w:rPr>
              <w:t>es</w:t>
            </w:r>
            <w:r w:rsidR="00B909DD">
              <w:rPr>
                <w:rFonts w:eastAsia="Times New Roman"/>
              </w:rPr>
              <w:t xml:space="preserve"> the independent and joint contribution of diet and lifestyle variables, and risk for infertility problems, and determine</w:t>
            </w:r>
            <w:r>
              <w:rPr>
                <w:rFonts w:eastAsia="Times New Roman"/>
              </w:rPr>
              <w:t>s</w:t>
            </w:r>
            <w:r w:rsidR="00B909DD">
              <w:rPr>
                <w:rFonts w:eastAsia="Times New Roman"/>
              </w:rPr>
              <w:t xml:space="preserve"> whether the contribution of diet and lifestyle variables to fertility problems change over time.</w:t>
            </w:r>
            <w:r>
              <w:rPr>
                <w:rFonts w:eastAsia="Times New Roman"/>
              </w:rPr>
              <w:t xml:space="preserve"> </w:t>
            </w:r>
          </w:p>
          <w:p w14:paraId="24AB26BD" w14:textId="362DE073" w:rsidR="00207BA5" w:rsidRDefault="00FF3FE0" w:rsidP="003C30EE">
            <w:pPr>
              <w:pStyle w:val="ListParagraph"/>
              <w:divId w:val="243220884"/>
              <w:rPr>
                <w:rFonts w:eastAsia="Times New Roman"/>
              </w:rPr>
            </w:pPr>
            <w:r>
              <w:rPr>
                <w:rFonts w:eastAsia="Times New Roman"/>
              </w:rPr>
              <w:t>We are about to submit the first paper to Human Reproduction (by end of August 2022); and on track to submit 2nd publication to an obstetrics &amp; gynaecology journal by the end of 2022.</w:t>
            </w:r>
          </w:p>
        </w:tc>
      </w:tr>
    </w:tbl>
    <w:p w14:paraId="6559EC55" w14:textId="6B06FAEE"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7E0769DB" w14:textId="77777777" w:rsidTr="00A822A2">
        <w:trPr>
          <w:trHeight w:val="680"/>
          <w:tblCellSpacing w:w="15" w:type="dxa"/>
        </w:trPr>
        <w:tc>
          <w:tcPr>
            <w:tcW w:w="1238" w:type="pct"/>
            <w:shd w:val="clear" w:color="auto" w:fill="ADD8E6"/>
            <w:hideMark/>
          </w:tcPr>
          <w:p w14:paraId="45CC71E3" w14:textId="77777777" w:rsidR="00207BA5" w:rsidRDefault="00B909DD">
            <w:pPr>
              <w:rPr>
                <w:rFonts w:eastAsia="Times New Roman"/>
              </w:rPr>
            </w:pPr>
            <w:r>
              <w:rPr>
                <w:rFonts w:eastAsia="Times New Roman"/>
              </w:rPr>
              <w:t>Project ID: A1227</w:t>
            </w:r>
          </w:p>
        </w:tc>
        <w:tc>
          <w:tcPr>
            <w:tcW w:w="3713" w:type="pct"/>
            <w:shd w:val="clear" w:color="auto" w:fill="ADD8E6"/>
            <w:hideMark/>
          </w:tcPr>
          <w:p w14:paraId="4F39F8B7" w14:textId="77777777" w:rsidR="00207BA5" w:rsidRDefault="00B909DD">
            <w:pPr>
              <w:rPr>
                <w:rFonts w:eastAsia="Times New Roman"/>
              </w:rPr>
            </w:pPr>
            <w:r>
              <w:rPr>
                <w:rFonts w:eastAsia="Times New Roman"/>
                <w:b/>
                <w:bCs/>
              </w:rPr>
              <w:t>Cardiovascular risk and metabolic health screening in women with polycystic ovary syndrome</w:t>
            </w:r>
          </w:p>
        </w:tc>
      </w:tr>
      <w:tr w:rsidR="00207BA5" w14:paraId="1F806281" w14:textId="77777777" w:rsidTr="00A822A2">
        <w:trPr>
          <w:trHeight w:val="510"/>
          <w:tblCellSpacing w:w="15" w:type="dxa"/>
        </w:trPr>
        <w:tc>
          <w:tcPr>
            <w:tcW w:w="1238" w:type="pct"/>
            <w:hideMark/>
          </w:tcPr>
          <w:p w14:paraId="7D74ED8B" w14:textId="77777777" w:rsidR="00207BA5" w:rsidRDefault="00B909DD">
            <w:pPr>
              <w:rPr>
                <w:rFonts w:eastAsia="Times New Roman"/>
              </w:rPr>
            </w:pPr>
            <w:r>
              <w:rPr>
                <w:rFonts w:eastAsia="Times New Roman"/>
              </w:rPr>
              <w:t>Lead Investigator:</w:t>
            </w:r>
          </w:p>
        </w:tc>
        <w:tc>
          <w:tcPr>
            <w:tcW w:w="3713" w:type="pct"/>
            <w:hideMark/>
          </w:tcPr>
          <w:p w14:paraId="09C9D86C" w14:textId="77777777" w:rsidR="00207BA5" w:rsidRDefault="00B909DD">
            <w:pPr>
              <w:numPr>
                <w:ilvl w:val="0"/>
                <w:numId w:val="229"/>
              </w:numPr>
              <w:spacing w:before="100" w:beforeAutospacing="1" w:after="100" w:afterAutospacing="1"/>
              <w:rPr>
                <w:rFonts w:eastAsia="Times New Roman"/>
              </w:rPr>
            </w:pPr>
            <w:r>
              <w:rPr>
                <w:rFonts w:eastAsia="Times New Roman"/>
              </w:rPr>
              <w:t>Dr Jillian (Chau Thien) Tay - Monash University</w:t>
            </w:r>
          </w:p>
        </w:tc>
      </w:tr>
      <w:tr w:rsidR="00207BA5" w14:paraId="320BD43C" w14:textId="77777777" w:rsidTr="00FF3FE0">
        <w:trPr>
          <w:trHeight w:val="900"/>
          <w:tblCellSpacing w:w="15" w:type="dxa"/>
        </w:trPr>
        <w:tc>
          <w:tcPr>
            <w:tcW w:w="1238" w:type="pct"/>
            <w:hideMark/>
          </w:tcPr>
          <w:p w14:paraId="1B4FBC57" w14:textId="77777777" w:rsidR="00207BA5" w:rsidRDefault="00B909DD">
            <w:pPr>
              <w:rPr>
                <w:rFonts w:eastAsia="Times New Roman"/>
              </w:rPr>
            </w:pPr>
            <w:r>
              <w:rPr>
                <w:rFonts w:eastAsia="Times New Roman"/>
              </w:rPr>
              <w:t>Other collaborators:</w:t>
            </w:r>
          </w:p>
        </w:tc>
        <w:tc>
          <w:tcPr>
            <w:tcW w:w="3713" w:type="pct"/>
            <w:hideMark/>
          </w:tcPr>
          <w:p w14:paraId="5CF92866" w14:textId="77777777" w:rsidR="00207BA5" w:rsidRDefault="00B909DD">
            <w:pPr>
              <w:numPr>
                <w:ilvl w:val="0"/>
                <w:numId w:val="230"/>
              </w:numPr>
              <w:spacing w:before="100" w:beforeAutospacing="1" w:after="150"/>
              <w:rPr>
                <w:rFonts w:eastAsia="Times New Roman"/>
              </w:rPr>
            </w:pPr>
            <w:r>
              <w:rPr>
                <w:rFonts w:eastAsia="Times New Roman"/>
              </w:rPr>
              <w:t xml:space="preserve">Dr Anju </w:t>
            </w:r>
            <w:proofErr w:type="spellStart"/>
            <w:r>
              <w:rPr>
                <w:rFonts w:eastAsia="Times New Roman"/>
              </w:rPr>
              <w:t>Joham</w:t>
            </w:r>
            <w:proofErr w:type="spellEnd"/>
            <w:r>
              <w:rPr>
                <w:rFonts w:eastAsia="Times New Roman"/>
              </w:rPr>
              <w:t xml:space="preserve"> - Monash Centre for Health Research and Implementation, Monash University </w:t>
            </w:r>
          </w:p>
          <w:p w14:paraId="5D8FC63E" w14:textId="77777777" w:rsidR="00207BA5" w:rsidRDefault="00B909DD">
            <w:pPr>
              <w:numPr>
                <w:ilvl w:val="0"/>
                <w:numId w:val="230"/>
              </w:numPr>
              <w:spacing w:before="100" w:beforeAutospacing="1" w:after="150"/>
              <w:rPr>
                <w:rFonts w:eastAsia="Times New Roman"/>
              </w:rPr>
            </w:pPr>
            <w:r>
              <w:rPr>
                <w:rFonts w:eastAsia="Times New Roman"/>
              </w:rPr>
              <w:t xml:space="preserve">A/Prof Lisa Moran - Monash Centre for Health Research and Implementation, Monash University </w:t>
            </w:r>
          </w:p>
          <w:p w14:paraId="6FB515A8" w14:textId="77777777" w:rsidR="00207BA5" w:rsidRDefault="00B909DD">
            <w:pPr>
              <w:numPr>
                <w:ilvl w:val="0"/>
                <w:numId w:val="230"/>
              </w:numPr>
              <w:spacing w:before="100" w:beforeAutospacing="1" w:after="150"/>
              <w:rPr>
                <w:rFonts w:eastAsia="Times New Roman"/>
              </w:rPr>
            </w:pPr>
            <w:r>
              <w:rPr>
                <w:rFonts w:eastAsia="Times New Roman"/>
              </w:rPr>
              <w:t xml:space="preserve">Dr Mahnaz Bahri Khomami - Monash Centre for Health Research and Implementation, Monash University </w:t>
            </w:r>
          </w:p>
          <w:p w14:paraId="110CC5C5" w14:textId="4748068A" w:rsidR="00207BA5" w:rsidRDefault="00B909DD">
            <w:pPr>
              <w:numPr>
                <w:ilvl w:val="0"/>
                <w:numId w:val="230"/>
              </w:numPr>
              <w:spacing w:before="100" w:beforeAutospacing="1" w:after="150"/>
              <w:rPr>
                <w:rFonts w:eastAsia="Times New Roman"/>
              </w:rPr>
            </w:pPr>
            <w:proofErr w:type="spellStart"/>
            <w:r>
              <w:rPr>
                <w:rFonts w:eastAsia="Times New Roman"/>
              </w:rPr>
              <w:t>Venise</w:t>
            </w:r>
            <w:proofErr w:type="spellEnd"/>
            <w:r>
              <w:rPr>
                <w:rFonts w:eastAsia="Times New Roman"/>
              </w:rPr>
              <w:t xml:space="preserve"> Y Hon - Monash University </w:t>
            </w:r>
          </w:p>
        </w:tc>
      </w:tr>
      <w:tr w:rsidR="00207BA5" w14:paraId="51DC6164" w14:textId="77777777" w:rsidTr="00A822A2">
        <w:trPr>
          <w:trHeight w:val="624"/>
          <w:tblCellSpacing w:w="15" w:type="dxa"/>
        </w:trPr>
        <w:tc>
          <w:tcPr>
            <w:tcW w:w="1238" w:type="pct"/>
            <w:hideMark/>
          </w:tcPr>
          <w:p w14:paraId="0AD9C815" w14:textId="77777777" w:rsidR="00207BA5" w:rsidRDefault="00B909DD">
            <w:pPr>
              <w:rPr>
                <w:rFonts w:eastAsia="Times New Roman"/>
              </w:rPr>
            </w:pPr>
            <w:r>
              <w:rPr>
                <w:rFonts w:eastAsia="Times New Roman"/>
              </w:rPr>
              <w:t>Liaison person:</w:t>
            </w:r>
          </w:p>
        </w:tc>
        <w:tc>
          <w:tcPr>
            <w:tcW w:w="3713" w:type="pct"/>
            <w:hideMark/>
          </w:tcPr>
          <w:p w14:paraId="5FDD8FA4" w14:textId="77777777" w:rsidR="00207BA5" w:rsidRDefault="00B909DD">
            <w:pPr>
              <w:numPr>
                <w:ilvl w:val="0"/>
                <w:numId w:val="231"/>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411502ED" w14:textId="77777777" w:rsidTr="00FF3FE0">
        <w:trPr>
          <w:trHeight w:val="1350"/>
          <w:tblCellSpacing w:w="15" w:type="dxa"/>
        </w:trPr>
        <w:tc>
          <w:tcPr>
            <w:tcW w:w="1238" w:type="pct"/>
            <w:hideMark/>
          </w:tcPr>
          <w:p w14:paraId="0E9118DD" w14:textId="77777777" w:rsidR="00207BA5" w:rsidRDefault="00B909DD">
            <w:pPr>
              <w:rPr>
                <w:rFonts w:eastAsia="Times New Roman"/>
              </w:rPr>
            </w:pPr>
            <w:r>
              <w:rPr>
                <w:rFonts w:eastAsia="Times New Roman"/>
              </w:rPr>
              <w:lastRenderedPageBreak/>
              <w:t>Synopsis:</w:t>
            </w:r>
          </w:p>
        </w:tc>
        <w:tc>
          <w:tcPr>
            <w:tcW w:w="3713" w:type="pct"/>
            <w:hideMark/>
          </w:tcPr>
          <w:p w14:paraId="41DFC853" w14:textId="312FC7CE" w:rsidR="00207BA5" w:rsidRDefault="00B909DD" w:rsidP="003C30EE">
            <w:pPr>
              <w:pStyle w:val="ListParagraph"/>
              <w:rPr>
                <w:rFonts w:eastAsia="Times New Roman"/>
              </w:rPr>
            </w:pPr>
            <w:r>
              <w:t xml:space="preserve">Polycystic ovary syndrome (PCOS) is a complex hormonal disorder common affecting one in five women and one in four Australian Indigenous women. PCOS is known to be associated with risk factors for heart disease such as diabetes, high blood pressure and high cholesterol levels. In this project, we will compare the prevalence of risk factors for heart disease and the prevalence of screening for diabetes, blood pressure and cholesterol in women with and without PCOS. </w:t>
            </w:r>
          </w:p>
        </w:tc>
      </w:tr>
    </w:tbl>
    <w:p w14:paraId="7F7BD123" w14:textId="37A747CE"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D28DB94" w14:textId="77777777" w:rsidTr="00A822A2">
        <w:trPr>
          <w:trHeight w:val="567"/>
          <w:tblCellSpacing w:w="15" w:type="dxa"/>
        </w:trPr>
        <w:tc>
          <w:tcPr>
            <w:tcW w:w="1238" w:type="pct"/>
            <w:shd w:val="clear" w:color="auto" w:fill="ADD8E6"/>
            <w:hideMark/>
          </w:tcPr>
          <w:p w14:paraId="4C133967" w14:textId="77777777" w:rsidR="00207BA5" w:rsidRDefault="00B909DD">
            <w:pPr>
              <w:rPr>
                <w:rFonts w:eastAsia="Times New Roman"/>
              </w:rPr>
            </w:pPr>
            <w:r>
              <w:rPr>
                <w:rFonts w:eastAsia="Times New Roman"/>
              </w:rPr>
              <w:t>Project ID: A1229</w:t>
            </w:r>
          </w:p>
        </w:tc>
        <w:tc>
          <w:tcPr>
            <w:tcW w:w="3713" w:type="pct"/>
            <w:shd w:val="clear" w:color="auto" w:fill="ADD8E6"/>
            <w:hideMark/>
          </w:tcPr>
          <w:p w14:paraId="188E10D8" w14:textId="6D3AAFAA" w:rsidR="00207BA5" w:rsidRDefault="00B909DD">
            <w:pPr>
              <w:rPr>
                <w:rFonts w:eastAsia="Times New Roman"/>
              </w:rPr>
            </w:pPr>
            <w:r>
              <w:rPr>
                <w:rFonts w:eastAsia="Times New Roman"/>
                <w:b/>
                <w:bCs/>
              </w:rPr>
              <w:t>Use of assisted reproductive technology (ART) by women with endometriosis</w:t>
            </w:r>
          </w:p>
        </w:tc>
      </w:tr>
      <w:tr w:rsidR="00207BA5" w14:paraId="529E1417" w14:textId="77777777" w:rsidTr="00A822A2">
        <w:trPr>
          <w:trHeight w:val="737"/>
          <w:tblCellSpacing w:w="15" w:type="dxa"/>
        </w:trPr>
        <w:tc>
          <w:tcPr>
            <w:tcW w:w="1238" w:type="pct"/>
            <w:hideMark/>
          </w:tcPr>
          <w:p w14:paraId="437C7D94" w14:textId="77777777" w:rsidR="00207BA5" w:rsidRDefault="00B909DD">
            <w:pPr>
              <w:rPr>
                <w:rFonts w:eastAsia="Times New Roman"/>
              </w:rPr>
            </w:pPr>
            <w:r>
              <w:rPr>
                <w:rFonts w:eastAsia="Times New Roman"/>
              </w:rPr>
              <w:t>Lead Investigator:</w:t>
            </w:r>
          </w:p>
        </w:tc>
        <w:tc>
          <w:tcPr>
            <w:tcW w:w="3713" w:type="pct"/>
            <w:hideMark/>
          </w:tcPr>
          <w:p w14:paraId="19EA752E" w14:textId="13D5A502" w:rsidR="00207BA5" w:rsidRDefault="00B909DD">
            <w:pPr>
              <w:numPr>
                <w:ilvl w:val="0"/>
                <w:numId w:val="232"/>
              </w:numPr>
              <w:spacing w:before="100" w:beforeAutospacing="1" w:after="100" w:afterAutospacing="1"/>
              <w:rPr>
                <w:rFonts w:eastAsia="Times New Roman"/>
              </w:rPr>
            </w:pPr>
            <w:r>
              <w:rPr>
                <w:rFonts w:eastAsia="Times New Roman"/>
              </w:rPr>
              <w:t>Dr Katrina Moss - Australian Women and Girls</w:t>
            </w:r>
            <w:r w:rsidR="00093533">
              <w:rPr>
                <w:rFonts w:eastAsia="Times New Roman"/>
              </w:rPr>
              <w:t>’</w:t>
            </w:r>
            <w:r>
              <w:rPr>
                <w:rFonts w:eastAsia="Times New Roman"/>
              </w:rPr>
              <w:t xml:space="preserve"> Health Research Centre, The University of Queensland</w:t>
            </w:r>
          </w:p>
        </w:tc>
      </w:tr>
      <w:tr w:rsidR="00207BA5" w14:paraId="5627736E" w14:textId="77777777" w:rsidTr="00FF3FE0">
        <w:trPr>
          <w:trHeight w:val="900"/>
          <w:tblCellSpacing w:w="15" w:type="dxa"/>
        </w:trPr>
        <w:tc>
          <w:tcPr>
            <w:tcW w:w="1238" w:type="pct"/>
            <w:hideMark/>
          </w:tcPr>
          <w:p w14:paraId="1575A0E8" w14:textId="77777777" w:rsidR="00207BA5" w:rsidRDefault="00B909DD">
            <w:pPr>
              <w:rPr>
                <w:rFonts w:eastAsia="Times New Roman"/>
              </w:rPr>
            </w:pPr>
            <w:r>
              <w:rPr>
                <w:rFonts w:eastAsia="Times New Roman"/>
              </w:rPr>
              <w:t>Other collaborators:</w:t>
            </w:r>
          </w:p>
        </w:tc>
        <w:tc>
          <w:tcPr>
            <w:tcW w:w="3713" w:type="pct"/>
            <w:hideMark/>
          </w:tcPr>
          <w:p w14:paraId="5CAAA2FF" w14:textId="395F5B16" w:rsidR="00207BA5" w:rsidRDefault="006B03B9">
            <w:pPr>
              <w:numPr>
                <w:ilvl w:val="0"/>
                <w:numId w:val="233"/>
              </w:numPr>
              <w:spacing w:before="100" w:beforeAutospacing="1" w:after="150"/>
              <w:rPr>
                <w:rFonts w:eastAsia="Times New Roman"/>
              </w:rPr>
            </w:pPr>
            <w:r>
              <w:rPr>
                <w:rFonts w:eastAsia="Times New Roman"/>
              </w:rPr>
              <w:t>Prof Gita Mishra - Australian Women and Girls’ Health Research Centre, The University of Queensland</w:t>
            </w:r>
          </w:p>
          <w:p w14:paraId="193BEBC1" w14:textId="47964FF5" w:rsidR="00207BA5" w:rsidRDefault="00B909DD">
            <w:pPr>
              <w:numPr>
                <w:ilvl w:val="0"/>
                <w:numId w:val="233"/>
              </w:numPr>
              <w:spacing w:before="100" w:beforeAutospacing="1" w:after="150"/>
              <w:rPr>
                <w:rFonts w:eastAsia="Times New Roman"/>
              </w:rPr>
            </w:pPr>
            <w:r>
              <w:rPr>
                <w:rFonts w:eastAsia="Times New Roman"/>
              </w:rPr>
              <w:t>Prof Jenny Doust - Australian Women and Girls</w:t>
            </w:r>
            <w:r w:rsidR="00093533">
              <w:rPr>
                <w:rFonts w:eastAsia="Times New Roman"/>
              </w:rPr>
              <w:t>’</w:t>
            </w:r>
            <w:r>
              <w:rPr>
                <w:rFonts w:eastAsia="Times New Roman"/>
              </w:rPr>
              <w:t xml:space="preserve"> Health Research Centre, The University of Queensland </w:t>
            </w:r>
          </w:p>
          <w:p w14:paraId="2ACFF9CC" w14:textId="2F84F1E8" w:rsidR="00207BA5" w:rsidRDefault="00B909DD">
            <w:pPr>
              <w:numPr>
                <w:ilvl w:val="0"/>
                <w:numId w:val="233"/>
              </w:numPr>
              <w:spacing w:before="100" w:beforeAutospacing="1" w:after="150"/>
              <w:rPr>
                <w:rFonts w:eastAsia="Times New Roman"/>
              </w:rPr>
            </w:pPr>
            <w:r>
              <w:rPr>
                <w:rFonts w:eastAsia="Times New Roman"/>
              </w:rPr>
              <w:t>Richard Hockey - Australian Women and Girls</w:t>
            </w:r>
            <w:r w:rsidR="00093533">
              <w:rPr>
                <w:rFonts w:eastAsia="Times New Roman"/>
              </w:rPr>
              <w:t>’</w:t>
            </w:r>
            <w:r>
              <w:rPr>
                <w:rFonts w:eastAsia="Times New Roman"/>
              </w:rPr>
              <w:t xml:space="preserve"> Health Research Centre, The University of Queensland </w:t>
            </w:r>
          </w:p>
          <w:p w14:paraId="07AEC0CF" w14:textId="1A412068" w:rsidR="00207BA5" w:rsidRDefault="00B909DD">
            <w:pPr>
              <w:numPr>
                <w:ilvl w:val="0"/>
                <w:numId w:val="233"/>
              </w:numPr>
              <w:spacing w:before="100" w:beforeAutospacing="1" w:after="150"/>
              <w:rPr>
                <w:rFonts w:eastAsia="Times New Roman"/>
              </w:rPr>
            </w:pPr>
            <w:r>
              <w:rPr>
                <w:rFonts w:eastAsia="Times New Roman"/>
              </w:rPr>
              <w:t>Dr Ingrid Rowlands - Australian Women and Girls</w:t>
            </w:r>
            <w:r w:rsidR="00093533">
              <w:rPr>
                <w:rFonts w:eastAsia="Times New Roman"/>
              </w:rPr>
              <w:t>’</w:t>
            </w:r>
            <w:r>
              <w:rPr>
                <w:rFonts w:eastAsia="Times New Roman"/>
              </w:rPr>
              <w:t xml:space="preserve"> Health Research Centre, The University of Queensland </w:t>
            </w:r>
          </w:p>
        </w:tc>
      </w:tr>
      <w:tr w:rsidR="00207BA5" w14:paraId="06F2D0CA" w14:textId="77777777" w:rsidTr="00FF3FE0">
        <w:trPr>
          <w:trHeight w:val="900"/>
          <w:tblCellSpacing w:w="15" w:type="dxa"/>
        </w:trPr>
        <w:tc>
          <w:tcPr>
            <w:tcW w:w="1238" w:type="pct"/>
            <w:hideMark/>
          </w:tcPr>
          <w:p w14:paraId="42841F93" w14:textId="77777777" w:rsidR="00207BA5" w:rsidRDefault="00B909DD">
            <w:pPr>
              <w:rPr>
                <w:rFonts w:eastAsia="Times New Roman"/>
              </w:rPr>
            </w:pPr>
            <w:r>
              <w:rPr>
                <w:rFonts w:eastAsia="Times New Roman"/>
              </w:rPr>
              <w:t>Liaison person:</w:t>
            </w:r>
          </w:p>
        </w:tc>
        <w:tc>
          <w:tcPr>
            <w:tcW w:w="3713" w:type="pct"/>
            <w:hideMark/>
          </w:tcPr>
          <w:p w14:paraId="61BC115C" w14:textId="70B2B2A9" w:rsidR="00207BA5" w:rsidRDefault="00C4419A">
            <w:pPr>
              <w:numPr>
                <w:ilvl w:val="0"/>
                <w:numId w:val="234"/>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1EA12DFB" w14:textId="77777777" w:rsidTr="00AC0D06">
        <w:trPr>
          <w:trHeight w:val="1304"/>
          <w:tblCellSpacing w:w="15" w:type="dxa"/>
        </w:trPr>
        <w:tc>
          <w:tcPr>
            <w:tcW w:w="1238" w:type="pct"/>
            <w:hideMark/>
          </w:tcPr>
          <w:p w14:paraId="2C408B1C" w14:textId="77777777" w:rsidR="00207BA5" w:rsidRDefault="00B909DD" w:rsidP="001D2D56">
            <w:pPr>
              <w:spacing w:line="276" w:lineRule="auto"/>
              <w:rPr>
                <w:rFonts w:eastAsia="Times New Roman"/>
              </w:rPr>
            </w:pPr>
            <w:r>
              <w:rPr>
                <w:rFonts w:eastAsia="Times New Roman"/>
              </w:rPr>
              <w:t>Synopsis:</w:t>
            </w:r>
          </w:p>
        </w:tc>
        <w:tc>
          <w:tcPr>
            <w:tcW w:w="3713" w:type="pct"/>
            <w:hideMark/>
          </w:tcPr>
          <w:p w14:paraId="09A9B0CA" w14:textId="77777777" w:rsidR="00FF3FE0" w:rsidRDefault="00B909DD" w:rsidP="001D2D56">
            <w:pPr>
              <w:pStyle w:val="ListParagraph"/>
              <w:spacing w:before="0" w:beforeAutospacing="0" w:after="0" w:afterAutospacing="0"/>
            </w:pPr>
            <w:r>
              <w:t xml:space="preserve">Assisted reproductive technology (ART) includes intrauterine insemination (IUI) and in vitro fertilisation (IVF). It is the primary treatment option for women with endometriosis who experience infertility. However, information on differences in the use of ART by women with and without endometriosis is scarce. This research will address this gap. </w:t>
            </w:r>
          </w:p>
          <w:p w14:paraId="7218BFCD" w14:textId="77777777" w:rsidR="00207BA5" w:rsidRDefault="00FF3FE0" w:rsidP="001D2D56">
            <w:pPr>
              <w:pStyle w:val="ListParagraph"/>
              <w:spacing w:before="0" w:beforeAutospacing="0" w:after="0" w:afterAutospacing="0"/>
              <w:rPr>
                <w:rFonts w:eastAsia="Times New Roman"/>
              </w:rPr>
            </w:pPr>
            <w:r>
              <w:rPr>
                <w:rFonts w:eastAsia="Times New Roman"/>
              </w:rPr>
              <w:t xml:space="preserve">This research has found that ART process (number of cycles, use of IUI and IVF) and outcomes (birth after starting ART) </w:t>
            </w:r>
            <w:r w:rsidR="00F2702E">
              <w:rPr>
                <w:rFonts w:eastAsia="Times New Roman"/>
              </w:rPr>
              <w:t>are</w:t>
            </w:r>
            <w:r>
              <w:rPr>
                <w:rFonts w:eastAsia="Times New Roman"/>
              </w:rPr>
              <w:t xml:space="preserve"> equivalent between women with and without endometriosis, but only if the diagnosis occurred before the start of fertility treatment. Women whose endometriosis was diagnosed after they started their treatment were worse off on every variable.</w:t>
            </w:r>
          </w:p>
          <w:p w14:paraId="0DEED655" w14:textId="4CC9BB06" w:rsidR="00AC0D06" w:rsidRDefault="00AC0D06" w:rsidP="001D2D56">
            <w:pPr>
              <w:pStyle w:val="ListParagraph"/>
              <w:spacing w:before="0" w:beforeAutospacing="0" w:after="0" w:afterAutospacing="0"/>
              <w:rPr>
                <w:rFonts w:eastAsia="Times New Roman"/>
              </w:rPr>
            </w:pPr>
          </w:p>
        </w:tc>
      </w:tr>
      <w:tr w:rsidR="00207BA5" w14:paraId="497964B8" w14:textId="77777777" w:rsidTr="00FF3FE0">
        <w:trPr>
          <w:trHeight w:val="900"/>
          <w:tblCellSpacing w:w="15" w:type="dxa"/>
        </w:trPr>
        <w:tc>
          <w:tcPr>
            <w:tcW w:w="1238" w:type="pct"/>
            <w:hideMark/>
          </w:tcPr>
          <w:p w14:paraId="440DAA5D" w14:textId="77777777" w:rsidR="00207BA5" w:rsidRDefault="00B909DD">
            <w:pPr>
              <w:rPr>
                <w:rFonts w:eastAsia="Times New Roman"/>
              </w:rPr>
            </w:pPr>
            <w:r>
              <w:rPr>
                <w:rFonts w:eastAsia="Times New Roman"/>
              </w:rPr>
              <w:t>Publications:</w:t>
            </w:r>
          </w:p>
        </w:tc>
        <w:tc>
          <w:tcPr>
            <w:tcW w:w="3713" w:type="pct"/>
            <w:hideMark/>
          </w:tcPr>
          <w:p w14:paraId="07730113" w14:textId="77777777" w:rsidR="00207BA5" w:rsidRDefault="00B909DD" w:rsidP="00AC0D06">
            <w:pPr>
              <w:spacing w:line="276" w:lineRule="auto"/>
              <w:rPr>
                <w:rFonts w:eastAsia="Times New Roman"/>
              </w:rPr>
            </w:pPr>
            <w:r>
              <w:rPr>
                <w:rFonts w:eastAsia="Times New Roman"/>
              </w:rPr>
              <w:t xml:space="preserve">Delayed diagnosis of endometriosis disadvantages women in ART: </w:t>
            </w:r>
            <w:r w:rsidR="00F2702E">
              <w:rPr>
                <w:rFonts w:eastAsia="Times New Roman"/>
              </w:rPr>
              <w:t>A</w:t>
            </w:r>
            <w:r>
              <w:rPr>
                <w:rFonts w:eastAsia="Times New Roman"/>
              </w:rPr>
              <w:t xml:space="preserve"> retrospective population linked data study. Moss KM, Doust J, Homer H, Rowlands IJ, Hockey R &amp; Mishra GD. </w:t>
            </w:r>
            <w:r>
              <w:rPr>
                <w:rStyle w:val="Emphasis"/>
                <w:rFonts w:eastAsia="Times New Roman"/>
              </w:rPr>
              <w:t>Human Reproduction</w:t>
            </w:r>
            <w:r>
              <w:rPr>
                <w:rFonts w:eastAsia="Times New Roman"/>
              </w:rPr>
              <w:t>, 2021, 36(12); 3074-3082.</w:t>
            </w:r>
          </w:p>
          <w:p w14:paraId="5B4D8F25" w14:textId="3936D415" w:rsidR="00AC0D06" w:rsidRDefault="00AC0D06" w:rsidP="00AC0D06">
            <w:pPr>
              <w:spacing w:line="276" w:lineRule="auto"/>
              <w:rPr>
                <w:rFonts w:eastAsia="Times New Roman"/>
              </w:rPr>
            </w:pPr>
          </w:p>
        </w:tc>
      </w:tr>
      <w:tr w:rsidR="00207BA5" w14:paraId="595836AA" w14:textId="77777777" w:rsidTr="00A822A2">
        <w:trPr>
          <w:trHeight w:val="454"/>
          <w:tblCellSpacing w:w="15" w:type="dxa"/>
        </w:trPr>
        <w:tc>
          <w:tcPr>
            <w:tcW w:w="1238" w:type="pct"/>
            <w:hideMark/>
          </w:tcPr>
          <w:p w14:paraId="5119BE5C" w14:textId="77777777" w:rsidR="00207BA5" w:rsidRDefault="00B909DD">
            <w:pPr>
              <w:rPr>
                <w:rFonts w:eastAsia="Times New Roman"/>
              </w:rPr>
            </w:pPr>
            <w:r>
              <w:rPr>
                <w:rFonts w:eastAsia="Times New Roman"/>
              </w:rPr>
              <w:lastRenderedPageBreak/>
              <w:t>Conference / Presentations:</w:t>
            </w:r>
          </w:p>
        </w:tc>
        <w:tc>
          <w:tcPr>
            <w:tcW w:w="3713" w:type="pct"/>
            <w:hideMark/>
          </w:tcPr>
          <w:p w14:paraId="63A8AF41" w14:textId="3851075A" w:rsidR="00207BA5" w:rsidRDefault="00B909DD" w:rsidP="00AC0D06">
            <w:pPr>
              <w:spacing w:line="276" w:lineRule="auto"/>
              <w:rPr>
                <w:rFonts w:eastAsia="Times New Roman"/>
              </w:rPr>
            </w:pPr>
            <w:r>
              <w:rPr>
                <w:rStyle w:val="Emphasis"/>
                <w:rFonts w:eastAsia="Times New Roman"/>
              </w:rPr>
              <w:t>What is the best fertility treatment for women with Endometriosis - IUI or IVF?</w:t>
            </w:r>
            <w:r>
              <w:rPr>
                <w:rFonts w:eastAsia="Times New Roman"/>
              </w:rPr>
              <w:br/>
              <w:t>Moss K. Royal Australian and New Zealand College of Obstetricians and Gynaecologists (RANZCOG) Annual Scientific Meeting 2022, Gold Coast, QLD, 10-12 October 2022.</w:t>
            </w:r>
          </w:p>
        </w:tc>
      </w:tr>
    </w:tbl>
    <w:p w14:paraId="283600BC" w14:textId="546208B8"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2B4CC48D" w14:textId="77777777" w:rsidTr="00A822A2">
        <w:trPr>
          <w:trHeight w:val="454"/>
          <w:tblCellSpacing w:w="15" w:type="dxa"/>
        </w:trPr>
        <w:tc>
          <w:tcPr>
            <w:tcW w:w="1238" w:type="pct"/>
            <w:shd w:val="clear" w:color="auto" w:fill="ADD8E6"/>
            <w:hideMark/>
          </w:tcPr>
          <w:p w14:paraId="3AC6F221" w14:textId="77777777" w:rsidR="00207BA5" w:rsidRDefault="00B909DD">
            <w:pPr>
              <w:rPr>
                <w:rFonts w:eastAsia="Times New Roman"/>
              </w:rPr>
            </w:pPr>
            <w:r>
              <w:rPr>
                <w:rFonts w:eastAsia="Times New Roman"/>
              </w:rPr>
              <w:t>Project ID: A1240</w:t>
            </w:r>
          </w:p>
        </w:tc>
        <w:tc>
          <w:tcPr>
            <w:tcW w:w="3713" w:type="pct"/>
            <w:shd w:val="clear" w:color="auto" w:fill="ADD8E6"/>
            <w:hideMark/>
          </w:tcPr>
          <w:p w14:paraId="7D43C0EA" w14:textId="77777777" w:rsidR="00207BA5" w:rsidRDefault="00B909DD">
            <w:pPr>
              <w:rPr>
                <w:rFonts w:eastAsia="Times New Roman"/>
              </w:rPr>
            </w:pPr>
            <w:r>
              <w:rPr>
                <w:rFonts w:eastAsia="Times New Roman"/>
                <w:b/>
                <w:bCs/>
              </w:rPr>
              <w:t>Contraception use by Australian women</w:t>
            </w:r>
          </w:p>
        </w:tc>
      </w:tr>
      <w:tr w:rsidR="00207BA5" w14:paraId="58CD632B" w14:textId="77777777" w:rsidTr="00A822A2">
        <w:trPr>
          <w:trHeight w:val="680"/>
          <w:tblCellSpacing w:w="15" w:type="dxa"/>
        </w:trPr>
        <w:tc>
          <w:tcPr>
            <w:tcW w:w="1238" w:type="pct"/>
            <w:hideMark/>
          </w:tcPr>
          <w:p w14:paraId="3B1D0C4C" w14:textId="77777777" w:rsidR="00207BA5" w:rsidRDefault="00B909DD">
            <w:pPr>
              <w:rPr>
                <w:rFonts w:eastAsia="Times New Roman"/>
              </w:rPr>
            </w:pPr>
            <w:r>
              <w:rPr>
                <w:rFonts w:eastAsia="Times New Roman"/>
              </w:rPr>
              <w:t>Lead Investigator:</w:t>
            </w:r>
          </w:p>
        </w:tc>
        <w:tc>
          <w:tcPr>
            <w:tcW w:w="3713" w:type="pct"/>
            <w:hideMark/>
          </w:tcPr>
          <w:p w14:paraId="646D867D" w14:textId="3CAF8B9C" w:rsidR="00207BA5" w:rsidRDefault="0050119D">
            <w:pPr>
              <w:numPr>
                <w:ilvl w:val="0"/>
                <w:numId w:val="235"/>
              </w:numPr>
              <w:spacing w:before="100" w:beforeAutospacing="1" w:after="100" w:afterAutospacing="1"/>
              <w:rPr>
                <w:rFonts w:eastAsia="Times New Roman"/>
              </w:rPr>
            </w:pPr>
            <w:r>
              <w:rPr>
                <w:rFonts w:eastAsia="Times New Roman"/>
              </w:rPr>
              <w:t>A/Prof</w:t>
            </w:r>
            <w:r w:rsidR="00B909DD">
              <w:rPr>
                <w:rFonts w:eastAsia="Times New Roman"/>
              </w:rPr>
              <w:t xml:space="preserve"> Leigh Tooth - Australian Women and Girls</w:t>
            </w:r>
            <w:r w:rsidR="00093533">
              <w:rPr>
                <w:rFonts w:eastAsia="Times New Roman"/>
              </w:rPr>
              <w:t>’</w:t>
            </w:r>
            <w:r w:rsidR="00B909DD">
              <w:rPr>
                <w:rFonts w:eastAsia="Times New Roman"/>
              </w:rPr>
              <w:t xml:space="preserve"> Health Research Centre, University of Queensland</w:t>
            </w:r>
          </w:p>
        </w:tc>
      </w:tr>
      <w:tr w:rsidR="00207BA5" w14:paraId="40718D66" w14:textId="77777777" w:rsidTr="00A822A2">
        <w:trPr>
          <w:trHeight w:val="680"/>
          <w:tblCellSpacing w:w="15" w:type="dxa"/>
        </w:trPr>
        <w:tc>
          <w:tcPr>
            <w:tcW w:w="1238" w:type="pct"/>
            <w:hideMark/>
          </w:tcPr>
          <w:p w14:paraId="5A6248D4" w14:textId="77777777" w:rsidR="00207BA5" w:rsidRDefault="00B909DD">
            <w:pPr>
              <w:rPr>
                <w:rFonts w:eastAsia="Times New Roman"/>
              </w:rPr>
            </w:pPr>
            <w:r>
              <w:rPr>
                <w:rFonts w:eastAsia="Times New Roman"/>
              </w:rPr>
              <w:t>Other collaborators:</w:t>
            </w:r>
          </w:p>
        </w:tc>
        <w:tc>
          <w:tcPr>
            <w:tcW w:w="3713" w:type="pct"/>
            <w:hideMark/>
          </w:tcPr>
          <w:p w14:paraId="459D5924" w14:textId="0E45A70A" w:rsidR="00207BA5" w:rsidRDefault="00B909DD" w:rsidP="00F2702E">
            <w:pPr>
              <w:numPr>
                <w:ilvl w:val="0"/>
                <w:numId w:val="236"/>
              </w:numPr>
              <w:spacing w:before="100" w:beforeAutospacing="1" w:after="150"/>
              <w:rPr>
                <w:rFonts w:eastAsia="Times New Roman"/>
              </w:rPr>
            </w:pPr>
            <w:r>
              <w:rPr>
                <w:rFonts w:eastAsia="Times New Roman"/>
              </w:rPr>
              <w:t>Richard Hockey - Australian Women and Girls</w:t>
            </w:r>
            <w:r w:rsidR="00093533">
              <w:rPr>
                <w:rFonts w:eastAsia="Times New Roman"/>
              </w:rPr>
              <w:t>’</w:t>
            </w:r>
            <w:r>
              <w:rPr>
                <w:rFonts w:eastAsia="Times New Roman"/>
              </w:rPr>
              <w:t xml:space="preserve"> Health Research Centre, The University of Queensland </w:t>
            </w:r>
          </w:p>
        </w:tc>
      </w:tr>
      <w:tr w:rsidR="00207BA5" w14:paraId="23B6758D" w14:textId="77777777" w:rsidTr="00A822A2">
        <w:trPr>
          <w:trHeight w:val="850"/>
          <w:tblCellSpacing w:w="15" w:type="dxa"/>
        </w:trPr>
        <w:tc>
          <w:tcPr>
            <w:tcW w:w="1238" w:type="pct"/>
            <w:hideMark/>
          </w:tcPr>
          <w:p w14:paraId="5F4A5B4B" w14:textId="77777777" w:rsidR="00207BA5" w:rsidRDefault="00B909DD">
            <w:pPr>
              <w:rPr>
                <w:rFonts w:eastAsia="Times New Roman"/>
              </w:rPr>
            </w:pPr>
            <w:r>
              <w:rPr>
                <w:rFonts w:eastAsia="Times New Roman"/>
              </w:rPr>
              <w:t>Liaison person:</w:t>
            </w:r>
          </w:p>
        </w:tc>
        <w:tc>
          <w:tcPr>
            <w:tcW w:w="3713" w:type="pct"/>
            <w:hideMark/>
          </w:tcPr>
          <w:p w14:paraId="429D32E6" w14:textId="5B933C5F" w:rsidR="00207BA5" w:rsidRDefault="00C4419A">
            <w:pPr>
              <w:numPr>
                <w:ilvl w:val="0"/>
                <w:numId w:val="237"/>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46131060" w14:textId="77777777" w:rsidTr="00F2702E">
        <w:trPr>
          <w:trHeight w:val="1350"/>
          <w:tblCellSpacing w:w="15" w:type="dxa"/>
        </w:trPr>
        <w:tc>
          <w:tcPr>
            <w:tcW w:w="1238" w:type="pct"/>
            <w:hideMark/>
          </w:tcPr>
          <w:p w14:paraId="29C86D74" w14:textId="77777777" w:rsidR="00207BA5" w:rsidRDefault="00B909DD">
            <w:pPr>
              <w:rPr>
                <w:rFonts w:eastAsia="Times New Roman"/>
              </w:rPr>
            </w:pPr>
            <w:r>
              <w:rPr>
                <w:rFonts w:eastAsia="Times New Roman"/>
              </w:rPr>
              <w:t>Synopsis:</w:t>
            </w:r>
          </w:p>
        </w:tc>
        <w:tc>
          <w:tcPr>
            <w:tcW w:w="3713" w:type="pct"/>
            <w:hideMark/>
          </w:tcPr>
          <w:p w14:paraId="08231CC3" w14:textId="2125F20B" w:rsidR="00207BA5" w:rsidRDefault="00B909DD" w:rsidP="003C30EE">
            <w:pPr>
              <w:pStyle w:val="ListParagraph"/>
              <w:rPr>
                <w:rFonts w:eastAsia="Times New Roman"/>
              </w:rPr>
            </w:pPr>
            <w:r>
              <w:t xml:space="preserve">There are limited Australian data on the use of contraception by women, their choice of contraceptive methods, patterns of use of contraceptive methods over various reproductive life </w:t>
            </w:r>
            <w:proofErr w:type="gramStart"/>
            <w:r>
              <w:t>stages, and</w:t>
            </w:r>
            <w:proofErr w:type="gramEnd"/>
            <w:r>
              <w:t xml:space="preserve"> following reproductive events such as having a child or miscarriage. There is a lack of information on the socioeconomic, demographic and health characteristics of women in Australia who use different contraceptive methods. Reliable and up-to-date data on how the choice and use of contraception varies over the course of reproductive life, as well as the socio-economic determinants, are important to help inform government policies and strategies.</w:t>
            </w:r>
          </w:p>
        </w:tc>
      </w:tr>
    </w:tbl>
    <w:p w14:paraId="3419A1D6" w14:textId="413BAFB6"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90E23F9" w14:textId="77777777" w:rsidTr="00A822A2">
        <w:trPr>
          <w:trHeight w:val="454"/>
          <w:tblCellSpacing w:w="15" w:type="dxa"/>
        </w:trPr>
        <w:tc>
          <w:tcPr>
            <w:tcW w:w="1238" w:type="pct"/>
            <w:shd w:val="clear" w:color="auto" w:fill="ADD8E6"/>
            <w:hideMark/>
          </w:tcPr>
          <w:p w14:paraId="56624C68" w14:textId="77777777" w:rsidR="00207BA5" w:rsidRDefault="00B909DD">
            <w:pPr>
              <w:rPr>
                <w:rFonts w:eastAsia="Times New Roman"/>
              </w:rPr>
            </w:pPr>
            <w:r>
              <w:rPr>
                <w:rFonts w:eastAsia="Times New Roman"/>
              </w:rPr>
              <w:t>Project ID: A1241</w:t>
            </w:r>
          </w:p>
        </w:tc>
        <w:tc>
          <w:tcPr>
            <w:tcW w:w="3713" w:type="pct"/>
            <w:shd w:val="clear" w:color="auto" w:fill="ADD8E6"/>
            <w:hideMark/>
          </w:tcPr>
          <w:p w14:paraId="141A1E6E" w14:textId="77777777" w:rsidR="00207BA5" w:rsidRDefault="00B909DD">
            <w:pPr>
              <w:rPr>
                <w:rFonts w:eastAsia="Times New Roman"/>
              </w:rPr>
            </w:pPr>
            <w:r>
              <w:rPr>
                <w:rFonts w:eastAsia="Times New Roman"/>
                <w:b/>
                <w:bCs/>
              </w:rPr>
              <w:t>Diet and sleep problems in a sample of Australian older women</w:t>
            </w:r>
          </w:p>
        </w:tc>
      </w:tr>
      <w:tr w:rsidR="00207BA5" w14:paraId="2F57EE20" w14:textId="77777777" w:rsidTr="00A822A2">
        <w:trPr>
          <w:trHeight w:val="454"/>
          <w:tblCellSpacing w:w="15" w:type="dxa"/>
        </w:trPr>
        <w:tc>
          <w:tcPr>
            <w:tcW w:w="1238" w:type="pct"/>
            <w:hideMark/>
          </w:tcPr>
          <w:p w14:paraId="3E86E245" w14:textId="77777777" w:rsidR="00207BA5" w:rsidRDefault="00B909DD">
            <w:pPr>
              <w:rPr>
                <w:rFonts w:eastAsia="Times New Roman"/>
              </w:rPr>
            </w:pPr>
            <w:r>
              <w:rPr>
                <w:rFonts w:eastAsia="Times New Roman"/>
              </w:rPr>
              <w:t>Lead Investigator:</w:t>
            </w:r>
          </w:p>
        </w:tc>
        <w:tc>
          <w:tcPr>
            <w:tcW w:w="3713" w:type="pct"/>
            <w:hideMark/>
          </w:tcPr>
          <w:p w14:paraId="57A35099" w14:textId="77777777" w:rsidR="00207BA5" w:rsidRDefault="00B909DD">
            <w:pPr>
              <w:numPr>
                <w:ilvl w:val="0"/>
                <w:numId w:val="238"/>
              </w:numPr>
              <w:spacing w:before="100" w:beforeAutospacing="1" w:after="100" w:afterAutospacing="1"/>
              <w:rPr>
                <w:rFonts w:eastAsia="Times New Roman"/>
              </w:rPr>
            </w:pPr>
            <w:r>
              <w:rPr>
                <w:rFonts w:eastAsia="Times New Roman"/>
              </w:rPr>
              <w:t>Dr Saman Khalesi - Central Queensland University</w:t>
            </w:r>
          </w:p>
        </w:tc>
      </w:tr>
      <w:tr w:rsidR="00207BA5" w14:paraId="531A4098" w14:textId="77777777" w:rsidTr="00F2702E">
        <w:trPr>
          <w:trHeight w:val="900"/>
          <w:tblCellSpacing w:w="15" w:type="dxa"/>
        </w:trPr>
        <w:tc>
          <w:tcPr>
            <w:tcW w:w="1238" w:type="pct"/>
            <w:hideMark/>
          </w:tcPr>
          <w:p w14:paraId="5B5714B8" w14:textId="77777777" w:rsidR="00207BA5" w:rsidRDefault="00B909DD">
            <w:pPr>
              <w:rPr>
                <w:rFonts w:eastAsia="Times New Roman"/>
              </w:rPr>
            </w:pPr>
            <w:r>
              <w:rPr>
                <w:rFonts w:eastAsia="Times New Roman"/>
              </w:rPr>
              <w:t>Other collaborators:</w:t>
            </w:r>
          </w:p>
        </w:tc>
        <w:tc>
          <w:tcPr>
            <w:tcW w:w="3713" w:type="pct"/>
            <w:hideMark/>
          </w:tcPr>
          <w:p w14:paraId="36C2C18B" w14:textId="77777777" w:rsidR="00207BA5" w:rsidRDefault="00B909DD">
            <w:pPr>
              <w:numPr>
                <w:ilvl w:val="0"/>
                <w:numId w:val="239"/>
              </w:numPr>
              <w:spacing w:before="100" w:beforeAutospacing="1" w:after="150"/>
              <w:rPr>
                <w:rFonts w:eastAsia="Times New Roman"/>
              </w:rPr>
            </w:pPr>
            <w:r>
              <w:rPr>
                <w:rFonts w:eastAsia="Times New Roman"/>
              </w:rPr>
              <w:t xml:space="preserve">Prof Corneel Vandelanotte - Appleton Institute and School of Health, Medical and Applied Sciences, Central Queensland University </w:t>
            </w:r>
          </w:p>
          <w:p w14:paraId="6887BE25" w14:textId="77777777" w:rsidR="00207BA5" w:rsidRDefault="00B909DD">
            <w:pPr>
              <w:numPr>
                <w:ilvl w:val="0"/>
                <w:numId w:val="239"/>
              </w:numPr>
              <w:spacing w:before="100" w:beforeAutospacing="1" w:after="150"/>
              <w:rPr>
                <w:rFonts w:eastAsia="Times New Roman"/>
              </w:rPr>
            </w:pPr>
            <w:r>
              <w:rPr>
                <w:rFonts w:eastAsia="Times New Roman"/>
              </w:rPr>
              <w:t xml:space="preserve">Dr Grace Vincent - Appleton Institute and School of Health, Medical and Applied Sciences, Central Queensland University </w:t>
            </w:r>
          </w:p>
          <w:p w14:paraId="3A968AAD" w14:textId="77777777" w:rsidR="00207BA5" w:rsidRDefault="00B909DD">
            <w:pPr>
              <w:numPr>
                <w:ilvl w:val="0"/>
                <w:numId w:val="239"/>
              </w:numPr>
              <w:spacing w:before="100" w:beforeAutospacing="1" w:after="150"/>
              <w:rPr>
                <w:rFonts w:eastAsia="Times New Roman"/>
              </w:rPr>
            </w:pPr>
            <w:r>
              <w:rPr>
                <w:rFonts w:eastAsia="Times New Roman"/>
              </w:rPr>
              <w:t xml:space="preserve">Dr Charlotte Gupta - Appleton Institute and School of Health, Medical and Applied Sciences, Central Queensland University </w:t>
            </w:r>
          </w:p>
          <w:p w14:paraId="3C52E4A4" w14:textId="77777777" w:rsidR="00207BA5" w:rsidRDefault="00B909DD">
            <w:pPr>
              <w:numPr>
                <w:ilvl w:val="0"/>
                <w:numId w:val="239"/>
              </w:numPr>
              <w:spacing w:before="100" w:beforeAutospacing="1" w:after="150"/>
              <w:rPr>
                <w:rFonts w:eastAsia="Times New Roman"/>
              </w:rPr>
            </w:pPr>
            <w:r>
              <w:rPr>
                <w:rFonts w:eastAsia="Times New Roman"/>
              </w:rPr>
              <w:t xml:space="preserve">Dr Christopher Irwin - Menzies Health Institute Queensland, School of Health Sciences and Social Work, Griffith University </w:t>
            </w:r>
          </w:p>
        </w:tc>
      </w:tr>
      <w:tr w:rsidR="00207BA5" w14:paraId="43B5A876" w14:textId="77777777" w:rsidTr="00A822A2">
        <w:trPr>
          <w:trHeight w:val="567"/>
          <w:tblCellSpacing w:w="15" w:type="dxa"/>
        </w:trPr>
        <w:tc>
          <w:tcPr>
            <w:tcW w:w="1238" w:type="pct"/>
            <w:hideMark/>
          </w:tcPr>
          <w:p w14:paraId="312CD8F7" w14:textId="77777777" w:rsidR="00207BA5" w:rsidRDefault="00B909DD">
            <w:pPr>
              <w:rPr>
                <w:rFonts w:eastAsia="Times New Roman"/>
              </w:rPr>
            </w:pPr>
            <w:r>
              <w:rPr>
                <w:rFonts w:eastAsia="Times New Roman"/>
              </w:rPr>
              <w:lastRenderedPageBreak/>
              <w:t>Liaison person:</w:t>
            </w:r>
          </w:p>
        </w:tc>
        <w:tc>
          <w:tcPr>
            <w:tcW w:w="3713" w:type="pct"/>
            <w:hideMark/>
          </w:tcPr>
          <w:p w14:paraId="208C5C17" w14:textId="38EAE9AE" w:rsidR="00207BA5" w:rsidRDefault="00F2702E">
            <w:pPr>
              <w:numPr>
                <w:ilvl w:val="0"/>
                <w:numId w:val="240"/>
              </w:numPr>
              <w:spacing w:before="100" w:beforeAutospacing="1" w:after="100" w:afterAutospacing="1"/>
              <w:rPr>
                <w:rFonts w:eastAsia="Times New Roman"/>
              </w:rPr>
            </w:pPr>
            <w:r>
              <w:rPr>
                <w:rFonts w:eastAsia="Times New Roman"/>
              </w:rPr>
              <w:t>Prof Gita Mishra - Australian Women and Girls’ Health Research Centre, The University of Queensland</w:t>
            </w:r>
            <w:r w:rsidR="00B909DD">
              <w:rPr>
                <w:rFonts w:eastAsia="Times New Roman"/>
              </w:rPr>
              <w:t xml:space="preserve"> </w:t>
            </w:r>
          </w:p>
        </w:tc>
      </w:tr>
      <w:tr w:rsidR="00207BA5" w14:paraId="641B2207" w14:textId="77777777" w:rsidTr="00F2702E">
        <w:trPr>
          <w:trHeight w:val="1350"/>
          <w:tblCellSpacing w:w="15" w:type="dxa"/>
        </w:trPr>
        <w:tc>
          <w:tcPr>
            <w:tcW w:w="1238" w:type="pct"/>
            <w:hideMark/>
          </w:tcPr>
          <w:p w14:paraId="2B0C82FF" w14:textId="77777777" w:rsidR="00207BA5" w:rsidRDefault="00B909DD">
            <w:pPr>
              <w:rPr>
                <w:rFonts w:eastAsia="Times New Roman"/>
              </w:rPr>
            </w:pPr>
            <w:r>
              <w:rPr>
                <w:rFonts w:eastAsia="Times New Roman"/>
              </w:rPr>
              <w:t>Synopsis:</w:t>
            </w:r>
          </w:p>
        </w:tc>
        <w:tc>
          <w:tcPr>
            <w:tcW w:w="3713" w:type="pct"/>
            <w:hideMark/>
          </w:tcPr>
          <w:p w14:paraId="153D1A00" w14:textId="409B275C" w:rsidR="00207BA5" w:rsidRDefault="00B909DD" w:rsidP="003C30EE">
            <w:pPr>
              <w:pStyle w:val="ListParagraph"/>
              <w:rPr>
                <w:rFonts w:eastAsia="Times New Roman"/>
              </w:rPr>
            </w:pPr>
            <w:r>
              <w:t xml:space="preserve">Almost half of Australian adults do not get adequate sleep, with the frequency of sleep-related problems increasing with age. Poor sleep can influence functioning and may increase the long-term risk of developing chronic disease. Diet may influence </w:t>
            </w:r>
            <w:proofErr w:type="gramStart"/>
            <w:r>
              <w:t>sleep;</w:t>
            </w:r>
            <w:proofErr w:type="gramEnd"/>
            <w:r>
              <w:t xml:space="preserve"> e.g. carbohydrate and tryptophan-rich foods (e.g. milk) can improve sleep, while high-fat foods, alcohol and caffeine may disrupt sleep. However, dietary habits and sleep can be influenced by age-related physiological and psychosocial changes, </w:t>
            </w:r>
            <w:proofErr w:type="gramStart"/>
            <w:r>
              <w:t>stress</w:t>
            </w:r>
            <w:proofErr w:type="gramEnd"/>
            <w:r>
              <w:t xml:space="preserve"> and physical inactivity</w:t>
            </w:r>
            <w:r w:rsidR="00F2702E">
              <w:t>.</w:t>
            </w:r>
            <w:r>
              <w:t xml:space="preserve"> This study will explore the link between dietary intakes of older Australian women and sleep with consideration for other confounding factors.   </w:t>
            </w:r>
          </w:p>
        </w:tc>
      </w:tr>
    </w:tbl>
    <w:p w14:paraId="6E4F527A" w14:textId="473B73B2"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791D4A" w14:paraId="56DF00FF" w14:textId="77777777" w:rsidTr="00545A16">
        <w:trPr>
          <w:trHeight w:val="454"/>
          <w:tblCellSpacing w:w="15" w:type="dxa"/>
        </w:trPr>
        <w:tc>
          <w:tcPr>
            <w:tcW w:w="1238" w:type="pct"/>
            <w:shd w:val="clear" w:color="auto" w:fill="ADD8E6"/>
            <w:hideMark/>
          </w:tcPr>
          <w:p w14:paraId="123F903B" w14:textId="641F63E1" w:rsidR="00791D4A" w:rsidRDefault="00791D4A" w:rsidP="00545A16">
            <w:pPr>
              <w:rPr>
                <w:rFonts w:eastAsia="Times New Roman"/>
              </w:rPr>
            </w:pPr>
            <w:r>
              <w:rPr>
                <w:rFonts w:eastAsia="Times New Roman"/>
              </w:rPr>
              <w:t>Project ID: A1244</w:t>
            </w:r>
          </w:p>
        </w:tc>
        <w:tc>
          <w:tcPr>
            <w:tcW w:w="3713" w:type="pct"/>
            <w:shd w:val="clear" w:color="auto" w:fill="ADD8E6"/>
            <w:hideMark/>
          </w:tcPr>
          <w:p w14:paraId="2B8CE2A1" w14:textId="645EB398" w:rsidR="00791D4A" w:rsidRDefault="00791D4A" w:rsidP="00545A16">
            <w:pPr>
              <w:rPr>
                <w:rFonts w:eastAsia="Times New Roman"/>
              </w:rPr>
            </w:pPr>
            <w:r>
              <w:rPr>
                <w:rFonts w:eastAsia="Times New Roman"/>
                <w:b/>
                <w:bCs/>
              </w:rPr>
              <w:t>The uptake of MBS and PBS funded precision medicine in Australia</w:t>
            </w:r>
          </w:p>
        </w:tc>
      </w:tr>
      <w:tr w:rsidR="00791D4A" w14:paraId="0DBDA2B0" w14:textId="77777777" w:rsidTr="00545A16">
        <w:trPr>
          <w:trHeight w:val="454"/>
          <w:tblCellSpacing w:w="15" w:type="dxa"/>
        </w:trPr>
        <w:tc>
          <w:tcPr>
            <w:tcW w:w="1238" w:type="pct"/>
            <w:hideMark/>
          </w:tcPr>
          <w:p w14:paraId="61050EC2" w14:textId="77777777" w:rsidR="00791D4A" w:rsidRDefault="00791D4A" w:rsidP="00545A16">
            <w:pPr>
              <w:rPr>
                <w:rFonts w:eastAsia="Times New Roman"/>
              </w:rPr>
            </w:pPr>
            <w:r>
              <w:rPr>
                <w:rFonts w:eastAsia="Times New Roman"/>
              </w:rPr>
              <w:t>Lead Investigator:</w:t>
            </w:r>
          </w:p>
        </w:tc>
        <w:tc>
          <w:tcPr>
            <w:tcW w:w="3713" w:type="pct"/>
            <w:hideMark/>
          </w:tcPr>
          <w:p w14:paraId="1A140983" w14:textId="46C2383F" w:rsidR="00791D4A" w:rsidRDefault="00791D4A" w:rsidP="00545A16">
            <w:pPr>
              <w:numPr>
                <w:ilvl w:val="0"/>
                <w:numId w:val="238"/>
              </w:numPr>
              <w:spacing w:before="100" w:beforeAutospacing="1" w:after="100" w:afterAutospacing="1"/>
              <w:rPr>
                <w:rFonts w:eastAsia="Times New Roman"/>
              </w:rPr>
            </w:pPr>
            <w:r>
              <w:rPr>
                <w:rFonts w:eastAsia="Times New Roman"/>
              </w:rPr>
              <w:t>Dr Marcin Sowa – The University of Queensland</w:t>
            </w:r>
          </w:p>
        </w:tc>
      </w:tr>
      <w:tr w:rsidR="00791D4A" w14:paraId="5FF57F81" w14:textId="77777777" w:rsidTr="00545A16">
        <w:trPr>
          <w:trHeight w:val="900"/>
          <w:tblCellSpacing w:w="15" w:type="dxa"/>
        </w:trPr>
        <w:tc>
          <w:tcPr>
            <w:tcW w:w="1238" w:type="pct"/>
            <w:hideMark/>
          </w:tcPr>
          <w:p w14:paraId="3F16E0FA" w14:textId="77777777" w:rsidR="00791D4A" w:rsidRDefault="00791D4A" w:rsidP="00545A16">
            <w:pPr>
              <w:rPr>
                <w:rFonts w:eastAsia="Times New Roman"/>
              </w:rPr>
            </w:pPr>
            <w:r>
              <w:rPr>
                <w:rFonts w:eastAsia="Times New Roman"/>
              </w:rPr>
              <w:t>Other collaborators:</w:t>
            </w:r>
          </w:p>
        </w:tc>
        <w:tc>
          <w:tcPr>
            <w:tcW w:w="3713" w:type="pct"/>
            <w:hideMark/>
          </w:tcPr>
          <w:p w14:paraId="6BC1A2A5" w14:textId="0DD905F2" w:rsidR="00791D4A" w:rsidRDefault="00791D4A" w:rsidP="00545A16">
            <w:pPr>
              <w:numPr>
                <w:ilvl w:val="0"/>
                <w:numId w:val="239"/>
              </w:numPr>
              <w:spacing w:before="100" w:beforeAutospacing="1" w:after="150"/>
              <w:rPr>
                <w:rFonts w:eastAsia="Times New Roman"/>
              </w:rPr>
            </w:pPr>
            <w:r>
              <w:rPr>
                <w:rFonts w:eastAsia="Times New Roman"/>
              </w:rPr>
              <w:t xml:space="preserve">Dr Lisette </w:t>
            </w:r>
            <w:proofErr w:type="spellStart"/>
            <w:r>
              <w:rPr>
                <w:rFonts w:eastAsia="Times New Roman"/>
              </w:rPr>
              <w:t>Pregeli</w:t>
            </w:r>
            <w:proofErr w:type="spellEnd"/>
            <w:r>
              <w:rPr>
                <w:rFonts w:eastAsia="Times New Roman"/>
              </w:rPr>
              <w:t xml:space="preserve"> – The University of Queensland</w:t>
            </w:r>
          </w:p>
          <w:p w14:paraId="7DFCAD15" w14:textId="195F2040" w:rsidR="00791D4A" w:rsidRPr="00791D4A" w:rsidRDefault="00791D4A" w:rsidP="00791D4A">
            <w:pPr>
              <w:numPr>
                <w:ilvl w:val="0"/>
                <w:numId w:val="239"/>
              </w:numPr>
              <w:spacing w:before="100" w:beforeAutospacing="1" w:after="150"/>
              <w:rPr>
                <w:rFonts w:eastAsia="Times New Roman"/>
              </w:rPr>
            </w:pPr>
            <w:r w:rsidRPr="00791D4A">
              <w:rPr>
                <w:rFonts w:eastAsia="Times New Roman"/>
              </w:rPr>
              <w:t>Prof</w:t>
            </w:r>
            <w:r>
              <w:rPr>
                <w:rFonts w:eastAsia="Times New Roman"/>
              </w:rPr>
              <w:t xml:space="preserve"> Stephen Birch – Centre for Business and Economics of Health, The University of Queensland </w:t>
            </w:r>
            <w:r w:rsidRPr="00791D4A">
              <w:rPr>
                <w:rFonts w:eastAsia="Times New Roman"/>
              </w:rPr>
              <w:t xml:space="preserve"> </w:t>
            </w:r>
          </w:p>
          <w:p w14:paraId="618900ED" w14:textId="30A1212E" w:rsidR="00791D4A" w:rsidRDefault="00791D4A" w:rsidP="00545A16">
            <w:pPr>
              <w:numPr>
                <w:ilvl w:val="0"/>
                <w:numId w:val="239"/>
              </w:numPr>
              <w:spacing w:before="100" w:beforeAutospacing="1" w:after="150"/>
              <w:rPr>
                <w:rFonts w:eastAsia="Times New Roman"/>
              </w:rPr>
            </w:pPr>
            <w:r>
              <w:rPr>
                <w:rFonts w:eastAsia="Times New Roman"/>
              </w:rPr>
              <w:t xml:space="preserve">Daniel Walton – The University of Queensland </w:t>
            </w:r>
          </w:p>
        </w:tc>
      </w:tr>
      <w:tr w:rsidR="00EB0856" w14:paraId="603B440D" w14:textId="77777777" w:rsidTr="00545A16">
        <w:trPr>
          <w:trHeight w:val="567"/>
          <w:tblCellSpacing w:w="15" w:type="dxa"/>
        </w:trPr>
        <w:tc>
          <w:tcPr>
            <w:tcW w:w="1238" w:type="pct"/>
            <w:hideMark/>
          </w:tcPr>
          <w:p w14:paraId="5217859B" w14:textId="77777777" w:rsidR="00EB0856" w:rsidRDefault="00EB0856" w:rsidP="00545A16">
            <w:pPr>
              <w:rPr>
                <w:rFonts w:eastAsia="Times New Roman"/>
              </w:rPr>
            </w:pPr>
            <w:r>
              <w:rPr>
                <w:rFonts w:eastAsia="Times New Roman"/>
              </w:rPr>
              <w:t>Liaison person:</w:t>
            </w:r>
          </w:p>
        </w:tc>
        <w:tc>
          <w:tcPr>
            <w:tcW w:w="3713" w:type="pct"/>
            <w:hideMark/>
          </w:tcPr>
          <w:p w14:paraId="6B6D6EA9" w14:textId="4BE57736" w:rsidR="00EB0856" w:rsidRDefault="00EB0856" w:rsidP="00545A16">
            <w:pPr>
              <w:numPr>
                <w:ilvl w:val="0"/>
                <w:numId w:val="240"/>
              </w:numPr>
              <w:spacing w:before="100" w:beforeAutospacing="1" w:after="100" w:afterAutospacing="1"/>
              <w:rPr>
                <w:rFonts w:eastAsia="Times New Roman"/>
              </w:rPr>
            </w:pPr>
            <w:r>
              <w:rPr>
                <w:rFonts w:eastAsia="Times New Roman"/>
              </w:rPr>
              <w:t xml:space="preserve">Prof Annette Dobson - Australian Women and Girls’ Health Research Centre, The University of Queensland </w:t>
            </w:r>
          </w:p>
        </w:tc>
      </w:tr>
    </w:tbl>
    <w:p w14:paraId="4ED248C8" w14:textId="743F07AE" w:rsidR="00791D4A" w:rsidRDefault="00791D4A">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EB0856" w14:paraId="72465ED1" w14:textId="77777777" w:rsidTr="00545A16">
        <w:trPr>
          <w:trHeight w:val="1350"/>
          <w:tblCellSpacing w:w="15" w:type="dxa"/>
        </w:trPr>
        <w:tc>
          <w:tcPr>
            <w:tcW w:w="1238" w:type="pct"/>
            <w:hideMark/>
          </w:tcPr>
          <w:p w14:paraId="26077AA5" w14:textId="77777777" w:rsidR="00EB0856" w:rsidRDefault="00EB0856" w:rsidP="00545A16">
            <w:pPr>
              <w:rPr>
                <w:rFonts w:eastAsia="Times New Roman"/>
              </w:rPr>
            </w:pPr>
            <w:r>
              <w:rPr>
                <w:rFonts w:eastAsia="Times New Roman"/>
              </w:rPr>
              <w:t>Synopsis:</w:t>
            </w:r>
          </w:p>
        </w:tc>
        <w:tc>
          <w:tcPr>
            <w:tcW w:w="3713" w:type="pct"/>
            <w:hideMark/>
          </w:tcPr>
          <w:p w14:paraId="07F8E3C3" w14:textId="4F50F060" w:rsidR="00EB0856" w:rsidRDefault="00EB0856" w:rsidP="00545A16">
            <w:pPr>
              <w:pStyle w:val="ListParagraph"/>
              <w:rPr>
                <w:rFonts w:eastAsia="Times New Roman"/>
              </w:rPr>
            </w:pPr>
            <w:r>
              <w:t>Our study aims to explore the timelines and patterns of uptake of precision medicine after it becomes publicly funded on Medicare. There are reasons to believe that utilisation of genetic services and precision treatments might initially be concentrated in groups of the Australian population. We are particularly interested in exploring how long such differences persist, and whether a balanced uptake of precision medicine following its adoption by Medicare is becoming faster over time. The outcomes of this study will have implications for the assessment of Medicare achieving the goals of a timely and equitable access of current health care</w:t>
            </w:r>
          </w:p>
        </w:tc>
      </w:tr>
    </w:tbl>
    <w:p w14:paraId="7E453B81" w14:textId="4EBB9A1A" w:rsidR="00791D4A" w:rsidRDefault="00791D4A">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3B7D825" w14:textId="77777777" w:rsidTr="00A822A2">
        <w:trPr>
          <w:trHeight w:val="624"/>
          <w:tblCellSpacing w:w="15" w:type="dxa"/>
        </w:trPr>
        <w:tc>
          <w:tcPr>
            <w:tcW w:w="1238" w:type="pct"/>
            <w:shd w:val="clear" w:color="auto" w:fill="ADD8E6"/>
            <w:hideMark/>
          </w:tcPr>
          <w:p w14:paraId="741BFB24" w14:textId="77777777" w:rsidR="00207BA5" w:rsidRDefault="00B909DD">
            <w:pPr>
              <w:rPr>
                <w:rFonts w:eastAsia="Times New Roman"/>
              </w:rPr>
            </w:pPr>
            <w:r>
              <w:rPr>
                <w:rFonts w:eastAsia="Times New Roman"/>
              </w:rPr>
              <w:t>Project ID: A1246</w:t>
            </w:r>
          </w:p>
        </w:tc>
        <w:tc>
          <w:tcPr>
            <w:tcW w:w="3713" w:type="pct"/>
            <w:shd w:val="clear" w:color="auto" w:fill="ADD8E6"/>
            <w:hideMark/>
          </w:tcPr>
          <w:p w14:paraId="707E98C6" w14:textId="77777777" w:rsidR="00207BA5" w:rsidRDefault="00B909DD">
            <w:pPr>
              <w:rPr>
                <w:rFonts w:eastAsia="Times New Roman"/>
              </w:rPr>
            </w:pPr>
            <w:r>
              <w:rPr>
                <w:rFonts w:eastAsia="Times New Roman"/>
                <w:b/>
                <w:bCs/>
              </w:rPr>
              <w:t xml:space="preserve">Physical activity trajectories and associations with health-related quality of life and mortality outcomes </w:t>
            </w:r>
          </w:p>
        </w:tc>
      </w:tr>
      <w:tr w:rsidR="00207BA5" w14:paraId="519989DD" w14:textId="77777777" w:rsidTr="00A822A2">
        <w:trPr>
          <w:trHeight w:val="454"/>
          <w:tblCellSpacing w:w="15" w:type="dxa"/>
        </w:trPr>
        <w:tc>
          <w:tcPr>
            <w:tcW w:w="1238" w:type="pct"/>
            <w:hideMark/>
          </w:tcPr>
          <w:p w14:paraId="7EEBD2C9" w14:textId="77777777" w:rsidR="00207BA5" w:rsidRDefault="00B909DD">
            <w:pPr>
              <w:rPr>
                <w:rFonts w:eastAsia="Times New Roman"/>
              </w:rPr>
            </w:pPr>
            <w:r>
              <w:rPr>
                <w:rFonts w:eastAsia="Times New Roman"/>
              </w:rPr>
              <w:t>Lead Investigator:</w:t>
            </w:r>
          </w:p>
        </w:tc>
        <w:tc>
          <w:tcPr>
            <w:tcW w:w="3713" w:type="pct"/>
            <w:hideMark/>
          </w:tcPr>
          <w:p w14:paraId="380276EF" w14:textId="77777777" w:rsidR="00207BA5" w:rsidRDefault="00B909DD">
            <w:pPr>
              <w:numPr>
                <w:ilvl w:val="0"/>
                <w:numId w:val="241"/>
              </w:numPr>
              <w:spacing w:before="100" w:beforeAutospacing="1" w:after="100" w:afterAutospacing="1"/>
              <w:rPr>
                <w:rFonts w:eastAsia="Times New Roman"/>
              </w:rPr>
            </w:pPr>
            <w:r>
              <w:rPr>
                <w:rFonts w:eastAsia="Times New Roman"/>
              </w:rPr>
              <w:t>Dr Binh Nguyen - The University of Sydney</w:t>
            </w:r>
          </w:p>
        </w:tc>
      </w:tr>
      <w:tr w:rsidR="00207BA5" w14:paraId="2CAFA81F" w14:textId="77777777" w:rsidTr="00F2702E">
        <w:trPr>
          <w:trHeight w:val="900"/>
          <w:tblCellSpacing w:w="15" w:type="dxa"/>
        </w:trPr>
        <w:tc>
          <w:tcPr>
            <w:tcW w:w="1238" w:type="pct"/>
            <w:hideMark/>
          </w:tcPr>
          <w:p w14:paraId="0A4AB15D" w14:textId="77777777" w:rsidR="00207BA5" w:rsidRDefault="00B909DD">
            <w:pPr>
              <w:rPr>
                <w:rFonts w:eastAsia="Times New Roman"/>
              </w:rPr>
            </w:pPr>
            <w:r>
              <w:rPr>
                <w:rFonts w:eastAsia="Times New Roman"/>
              </w:rPr>
              <w:lastRenderedPageBreak/>
              <w:t>Other collaborators:</w:t>
            </w:r>
          </w:p>
        </w:tc>
        <w:tc>
          <w:tcPr>
            <w:tcW w:w="3713" w:type="pct"/>
            <w:hideMark/>
          </w:tcPr>
          <w:p w14:paraId="6E82FA99" w14:textId="77777777" w:rsidR="00207BA5" w:rsidRDefault="00B909DD">
            <w:pPr>
              <w:numPr>
                <w:ilvl w:val="0"/>
                <w:numId w:val="242"/>
              </w:numPr>
              <w:spacing w:before="100" w:beforeAutospacing="1" w:after="150"/>
              <w:rPr>
                <w:rFonts w:eastAsia="Times New Roman"/>
              </w:rPr>
            </w:pPr>
            <w:r>
              <w:rPr>
                <w:rFonts w:eastAsia="Times New Roman"/>
              </w:rPr>
              <w:t xml:space="preserve">Prof Wendy Brown - School of Human Movement and Nutrition Sciences, The University of Queensland </w:t>
            </w:r>
          </w:p>
          <w:p w14:paraId="31D4BA2A" w14:textId="77777777" w:rsidR="00207BA5" w:rsidRDefault="00B909DD">
            <w:pPr>
              <w:numPr>
                <w:ilvl w:val="0"/>
                <w:numId w:val="242"/>
              </w:numPr>
              <w:spacing w:before="100" w:beforeAutospacing="1" w:after="150"/>
              <w:rPr>
                <w:rFonts w:eastAsia="Times New Roman"/>
              </w:rPr>
            </w:pPr>
            <w:r>
              <w:rPr>
                <w:rFonts w:eastAsia="Times New Roman"/>
              </w:rPr>
              <w:t xml:space="preserve">Dr Gregore Mielke - School of Public Health, The University of Queensland. </w:t>
            </w:r>
          </w:p>
          <w:p w14:paraId="48F6BD64" w14:textId="4CDFC22F" w:rsidR="00207BA5" w:rsidRDefault="0050119D">
            <w:pPr>
              <w:numPr>
                <w:ilvl w:val="0"/>
                <w:numId w:val="242"/>
              </w:numPr>
              <w:spacing w:before="100" w:beforeAutospacing="1" w:after="150"/>
              <w:rPr>
                <w:rFonts w:eastAsia="Times New Roman"/>
              </w:rPr>
            </w:pPr>
            <w:r>
              <w:rPr>
                <w:rFonts w:eastAsia="Times New Roman"/>
              </w:rPr>
              <w:t>A/Prof</w:t>
            </w:r>
            <w:r w:rsidR="00B909DD">
              <w:rPr>
                <w:rFonts w:eastAsia="Times New Roman"/>
              </w:rPr>
              <w:t xml:space="preserve"> Ding (Melody) Ding - The University of Sydney </w:t>
            </w:r>
          </w:p>
          <w:p w14:paraId="3CCC80E4" w14:textId="77777777" w:rsidR="00207BA5" w:rsidRDefault="00B909DD">
            <w:pPr>
              <w:numPr>
                <w:ilvl w:val="0"/>
                <w:numId w:val="242"/>
              </w:numPr>
              <w:spacing w:before="100" w:beforeAutospacing="1" w:after="150"/>
              <w:rPr>
                <w:rFonts w:eastAsia="Times New Roman"/>
              </w:rPr>
            </w:pPr>
            <w:r>
              <w:rPr>
                <w:rFonts w:eastAsia="Times New Roman"/>
              </w:rPr>
              <w:t xml:space="preserve">Dr Joseph Van Buskirk - School of Public Health, The University of Sydney </w:t>
            </w:r>
          </w:p>
          <w:p w14:paraId="0C798352" w14:textId="77777777" w:rsidR="00207BA5" w:rsidRDefault="00B909DD">
            <w:pPr>
              <w:numPr>
                <w:ilvl w:val="0"/>
                <w:numId w:val="242"/>
              </w:numPr>
              <w:spacing w:before="100" w:beforeAutospacing="1" w:after="150"/>
              <w:rPr>
                <w:rFonts w:eastAsia="Times New Roman"/>
              </w:rPr>
            </w:pPr>
            <w:r>
              <w:rPr>
                <w:rFonts w:eastAsia="Times New Roman"/>
              </w:rPr>
              <w:t xml:space="preserve">Dr Philip Clare - Prevention Research Collaboration, The University of Sydney </w:t>
            </w:r>
          </w:p>
        </w:tc>
      </w:tr>
      <w:tr w:rsidR="00207BA5" w14:paraId="2F7B46AA" w14:textId="77777777" w:rsidTr="00A822A2">
        <w:trPr>
          <w:trHeight w:val="737"/>
          <w:tblCellSpacing w:w="15" w:type="dxa"/>
        </w:trPr>
        <w:tc>
          <w:tcPr>
            <w:tcW w:w="1238" w:type="pct"/>
            <w:hideMark/>
          </w:tcPr>
          <w:p w14:paraId="69D1841A" w14:textId="77777777" w:rsidR="00207BA5" w:rsidRDefault="00B909DD">
            <w:pPr>
              <w:rPr>
                <w:rFonts w:eastAsia="Times New Roman"/>
              </w:rPr>
            </w:pPr>
            <w:r>
              <w:rPr>
                <w:rFonts w:eastAsia="Times New Roman"/>
              </w:rPr>
              <w:t>Liaison person:</w:t>
            </w:r>
          </w:p>
        </w:tc>
        <w:tc>
          <w:tcPr>
            <w:tcW w:w="3713" w:type="pct"/>
            <w:hideMark/>
          </w:tcPr>
          <w:p w14:paraId="25C5C74B" w14:textId="77777777" w:rsidR="00207BA5" w:rsidRDefault="00B909DD">
            <w:pPr>
              <w:numPr>
                <w:ilvl w:val="0"/>
                <w:numId w:val="243"/>
              </w:numPr>
              <w:spacing w:before="100" w:beforeAutospacing="1" w:after="100" w:afterAutospacing="1"/>
              <w:rPr>
                <w:rFonts w:eastAsia="Times New Roman"/>
              </w:rPr>
            </w:pPr>
            <w:r>
              <w:rPr>
                <w:rFonts w:eastAsia="Times New Roman"/>
              </w:rPr>
              <w:t>Prof Wendy Brown - School of Human Movement and Nutrition Sciences, The University of Queensland</w:t>
            </w:r>
          </w:p>
        </w:tc>
      </w:tr>
      <w:tr w:rsidR="00207BA5" w14:paraId="6C52539B" w14:textId="77777777" w:rsidTr="00F2702E">
        <w:trPr>
          <w:trHeight w:val="680"/>
          <w:tblCellSpacing w:w="15" w:type="dxa"/>
        </w:trPr>
        <w:tc>
          <w:tcPr>
            <w:tcW w:w="1238" w:type="pct"/>
            <w:hideMark/>
          </w:tcPr>
          <w:p w14:paraId="2752A700" w14:textId="77777777" w:rsidR="00207BA5" w:rsidRDefault="00B909DD">
            <w:pPr>
              <w:rPr>
                <w:rFonts w:eastAsia="Times New Roman"/>
              </w:rPr>
            </w:pPr>
            <w:r>
              <w:rPr>
                <w:rFonts w:eastAsia="Times New Roman"/>
              </w:rPr>
              <w:t>Synopsis:</w:t>
            </w:r>
          </w:p>
        </w:tc>
        <w:tc>
          <w:tcPr>
            <w:tcW w:w="3713" w:type="pct"/>
            <w:hideMark/>
          </w:tcPr>
          <w:p w14:paraId="513EABD1" w14:textId="401B7929" w:rsidR="00207BA5" w:rsidRDefault="00B909DD" w:rsidP="003C30EE">
            <w:pPr>
              <w:pStyle w:val="ListParagraph"/>
              <w:rPr>
                <w:rFonts w:eastAsia="Times New Roman"/>
              </w:rPr>
            </w:pPr>
            <w:r>
              <w:t xml:space="preserve">Most studies have estimated physical activity (PA) using a single time point. Few studies have examined the associations between PA trajectories across the lifespan, which may better reflect true PA patterns, and long-term health outcomes. The aim of this project is to examine the associations between PA trajectories and health-related quality of life and mortality outcomes in Australian women. This study's findings will improve knowledge and understanding of PA longitudinal patterns for improved health in </w:t>
            </w:r>
            <w:proofErr w:type="gramStart"/>
            <w:r>
              <w:t>women,</w:t>
            </w:r>
            <w:r w:rsidR="00F2702E">
              <w:t xml:space="preserve"> </w:t>
            </w:r>
            <w:r>
              <w:t>and</w:t>
            </w:r>
            <w:proofErr w:type="gramEnd"/>
            <w:r>
              <w:t xml:space="preserve"> can help inform the development of strategies for increasing PA among women and improving long-term health outcomes. </w:t>
            </w:r>
          </w:p>
        </w:tc>
      </w:tr>
    </w:tbl>
    <w:p w14:paraId="636D767A" w14:textId="5E1064B9"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15FA9DB" w14:textId="77777777" w:rsidTr="00A822A2">
        <w:trPr>
          <w:trHeight w:val="454"/>
          <w:tblCellSpacing w:w="15" w:type="dxa"/>
        </w:trPr>
        <w:tc>
          <w:tcPr>
            <w:tcW w:w="1238" w:type="pct"/>
            <w:shd w:val="clear" w:color="auto" w:fill="ADD8E6"/>
            <w:hideMark/>
          </w:tcPr>
          <w:p w14:paraId="7967137D" w14:textId="77777777" w:rsidR="00207BA5" w:rsidRDefault="00B909DD">
            <w:pPr>
              <w:rPr>
                <w:rFonts w:eastAsia="Times New Roman"/>
              </w:rPr>
            </w:pPr>
            <w:r>
              <w:rPr>
                <w:rFonts w:eastAsia="Times New Roman"/>
              </w:rPr>
              <w:t>Project ID: A1252</w:t>
            </w:r>
          </w:p>
        </w:tc>
        <w:tc>
          <w:tcPr>
            <w:tcW w:w="3713" w:type="pct"/>
            <w:shd w:val="clear" w:color="auto" w:fill="ADD8E6"/>
            <w:hideMark/>
          </w:tcPr>
          <w:p w14:paraId="02639534" w14:textId="77777777" w:rsidR="00207BA5" w:rsidRDefault="00B909DD">
            <w:pPr>
              <w:rPr>
                <w:rFonts w:eastAsia="Times New Roman"/>
              </w:rPr>
            </w:pPr>
            <w:r>
              <w:rPr>
                <w:rFonts w:eastAsia="Times New Roman"/>
                <w:b/>
                <w:bCs/>
              </w:rPr>
              <w:t>Evaluating the impact of the 2018 PCOS guideline</w:t>
            </w:r>
          </w:p>
        </w:tc>
      </w:tr>
      <w:tr w:rsidR="00207BA5" w14:paraId="65351D1E" w14:textId="77777777" w:rsidTr="00A822A2">
        <w:trPr>
          <w:trHeight w:val="567"/>
          <w:tblCellSpacing w:w="15" w:type="dxa"/>
        </w:trPr>
        <w:tc>
          <w:tcPr>
            <w:tcW w:w="1238" w:type="pct"/>
            <w:hideMark/>
          </w:tcPr>
          <w:p w14:paraId="0E0418B8" w14:textId="77777777" w:rsidR="00207BA5" w:rsidRDefault="00B909DD">
            <w:pPr>
              <w:rPr>
                <w:rFonts w:eastAsia="Times New Roman"/>
              </w:rPr>
            </w:pPr>
            <w:r>
              <w:rPr>
                <w:rFonts w:eastAsia="Times New Roman"/>
              </w:rPr>
              <w:t>Lead Investigator:</w:t>
            </w:r>
          </w:p>
        </w:tc>
        <w:tc>
          <w:tcPr>
            <w:tcW w:w="3713" w:type="pct"/>
            <w:hideMark/>
          </w:tcPr>
          <w:p w14:paraId="4E351360" w14:textId="77777777" w:rsidR="00207BA5" w:rsidRDefault="00B909DD">
            <w:pPr>
              <w:numPr>
                <w:ilvl w:val="0"/>
                <w:numId w:val="244"/>
              </w:numPr>
              <w:spacing w:before="100" w:beforeAutospacing="1" w:after="100" w:afterAutospacing="1"/>
              <w:rPr>
                <w:rFonts w:eastAsia="Times New Roman"/>
              </w:rPr>
            </w:pPr>
            <w:r>
              <w:rPr>
                <w:rFonts w:eastAsia="Times New Roman"/>
              </w:rPr>
              <w:t>Dr Jillian (Chau Thien) Tay - Monash University</w:t>
            </w:r>
          </w:p>
        </w:tc>
      </w:tr>
      <w:tr w:rsidR="00207BA5" w14:paraId="521A8D16" w14:textId="77777777" w:rsidTr="00F2702E">
        <w:trPr>
          <w:trHeight w:val="900"/>
          <w:tblCellSpacing w:w="15" w:type="dxa"/>
        </w:trPr>
        <w:tc>
          <w:tcPr>
            <w:tcW w:w="1238" w:type="pct"/>
            <w:hideMark/>
          </w:tcPr>
          <w:p w14:paraId="41AB0089" w14:textId="77777777" w:rsidR="00207BA5" w:rsidRDefault="00B909DD">
            <w:pPr>
              <w:rPr>
                <w:rFonts w:eastAsia="Times New Roman"/>
              </w:rPr>
            </w:pPr>
            <w:r>
              <w:rPr>
                <w:rFonts w:eastAsia="Times New Roman"/>
              </w:rPr>
              <w:t>Other collaborators:</w:t>
            </w:r>
          </w:p>
        </w:tc>
        <w:tc>
          <w:tcPr>
            <w:tcW w:w="3713" w:type="pct"/>
            <w:hideMark/>
          </w:tcPr>
          <w:p w14:paraId="58404C2E" w14:textId="77777777" w:rsidR="00207BA5" w:rsidRDefault="00B909DD">
            <w:pPr>
              <w:numPr>
                <w:ilvl w:val="0"/>
                <w:numId w:val="245"/>
              </w:numPr>
              <w:spacing w:before="100" w:beforeAutospacing="1" w:after="150"/>
              <w:rPr>
                <w:rFonts w:eastAsia="Times New Roman"/>
              </w:rPr>
            </w:pPr>
            <w:r>
              <w:rPr>
                <w:rFonts w:eastAsia="Times New Roman"/>
              </w:rPr>
              <w:t xml:space="preserve">Prof Helena </w:t>
            </w:r>
            <w:proofErr w:type="spellStart"/>
            <w:r>
              <w:rPr>
                <w:rFonts w:eastAsia="Times New Roman"/>
              </w:rPr>
              <w:t>Teede</w:t>
            </w:r>
            <w:proofErr w:type="spellEnd"/>
            <w:r>
              <w:rPr>
                <w:rFonts w:eastAsia="Times New Roman"/>
              </w:rPr>
              <w:t xml:space="preserve"> - Monash Centre for Health Research and Implementation, Monash University </w:t>
            </w:r>
          </w:p>
          <w:p w14:paraId="35B75455" w14:textId="77777777" w:rsidR="00207BA5" w:rsidRDefault="00B909DD">
            <w:pPr>
              <w:numPr>
                <w:ilvl w:val="0"/>
                <w:numId w:val="245"/>
              </w:numPr>
              <w:spacing w:before="100" w:beforeAutospacing="1" w:after="150"/>
              <w:rPr>
                <w:rFonts w:eastAsia="Times New Roman"/>
              </w:rPr>
            </w:pPr>
            <w:r>
              <w:rPr>
                <w:rFonts w:eastAsia="Times New Roman"/>
              </w:rPr>
              <w:t xml:space="preserve">A/Prof Lisa Moran - Monash Centre for Health Research and Implementation, Monash University </w:t>
            </w:r>
          </w:p>
          <w:p w14:paraId="552B0FA1" w14:textId="77777777" w:rsidR="00207BA5" w:rsidRDefault="00B909DD">
            <w:pPr>
              <w:numPr>
                <w:ilvl w:val="0"/>
                <w:numId w:val="245"/>
              </w:numPr>
              <w:spacing w:before="100" w:beforeAutospacing="1" w:after="150"/>
              <w:rPr>
                <w:rFonts w:eastAsia="Times New Roman"/>
              </w:rPr>
            </w:pPr>
            <w:r>
              <w:rPr>
                <w:rFonts w:eastAsia="Times New Roman"/>
              </w:rPr>
              <w:t xml:space="preserve">Dr Anju </w:t>
            </w:r>
            <w:proofErr w:type="spellStart"/>
            <w:r>
              <w:rPr>
                <w:rFonts w:eastAsia="Times New Roman"/>
              </w:rPr>
              <w:t>Joham</w:t>
            </w:r>
            <w:proofErr w:type="spellEnd"/>
            <w:r>
              <w:rPr>
                <w:rFonts w:eastAsia="Times New Roman"/>
              </w:rPr>
              <w:t xml:space="preserve"> - Monash Centre for Health Research and Implementation, Monash University </w:t>
            </w:r>
          </w:p>
          <w:p w14:paraId="700369A7" w14:textId="77777777" w:rsidR="00207BA5" w:rsidRDefault="00B909DD">
            <w:pPr>
              <w:numPr>
                <w:ilvl w:val="0"/>
                <w:numId w:val="245"/>
              </w:numPr>
              <w:spacing w:before="100" w:beforeAutospacing="1" w:after="150"/>
              <w:rPr>
                <w:rFonts w:eastAsia="Times New Roman"/>
              </w:rPr>
            </w:pPr>
            <w:r>
              <w:rPr>
                <w:rFonts w:eastAsia="Times New Roman"/>
              </w:rPr>
              <w:t xml:space="preserve">Dr Joanne </w:t>
            </w:r>
            <w:proofErr w:type="spellStart"/>
            <w:r>
              <w:rPr>
                <w:rFonts w:eastAsia="Times New Roman"/>
              </w:rPr>
              <w:t>Enticott</w:t>
            </w:r>
            <w:proofErr w:type="spellEnd"/>
            <w:r>
              <w:rPr>
                <w:rFonts w:eastAsia="Times New Roman"/>
              </w:rPr>
              <w:t xml:space="preserve"> - Monash Centre for Health Research and Implementation, Monash University </w:t>
            </w:r>
          </w:p>
          <w:p w14:paraId="4DF92786" w14:textId="77777777" w:rsidR="00207BA5" w:rsidRDefault="00B909DD">
            <w:pPr>
              <w:numPr>
                <w:ilvl w:val="0"/>
                <w:numId w:val="245"/>
              </w:numPr>
              <w:spacing w:before="100" w:beforeAutospacing="1" w:after="150"/>
              <w:rPr>
                <w:rFonts w:eastAsia="Times New Roman"/>
              </w:rPr>
            </w:pPr>
            <w:r>
              <w:rPr>
                <w:rFonts w:eastAsia="Times New Roman"/>
              </w:rPr>
              <w:t xml:space="preserve">Dr Mahnaz Bahri Khomami - Monash Centre for Health Research and Implementation, Monash University </w:t>
            </w:r>
          </w:p>
          <w:p w14:paraId="6A6E2342" w14:textId="77777777" w:rsidR="00207BA5" w:rsidRDefault="00B909DD">
            <w:pPr>
              <w:numPr>
                <w:ilvl w:val="0"/>
                <w:numId w:val="245"/>
              </w:numPr>
              <w:spacing w:before="100" w:beforeAutospacing="1" w:after="150"/>
              <w:rPr>
                <w:rFonts w:eastAsia="Times New Roman"/>
              </w:rPr>
            </w:pPr>
            <w:r>
              <w:rPr>
                <w:rFonts w:eastAsia="Times New Roman"/>
              </w:rPr>
              <w:t xml:space="preserve">Dr Rhonda </w:t>
            </w:r>
            <w:proofErr w:type="spellStart"/>
            <w:r>
              <w:rPr>
                <w:rFonts w:eastAsia="Times New Roman"/>
              </w:rPr>
              <w:t>Garad</w:t>
            </w:r>
            <w:proofErr w:type="spellEnd"/>
            <w:r>
              <w:rPr>
                <w:rFonts w:eastAsia="Times New Roman"/>
              </w:rPr>
              <w:t xml:space="preserve"> - Monash Centre for Health Research and Implementation, Monash University </w:t>
            </w:r>
          </w:p>
          <w:p w14:paraId="1E4B842E" w14:textId="0FB40226" w:rsidR="00207BA5" w:rsidRDefault="00B909DD">
            <w:pPr>
              <w:numPr>
                <w:ilvl w:val="0"/>
                <w:numId w:val="245"/>
              </w:numPr>
              <w:spacing w:before="100" w:beforeAutospacing="1" w:after="150"/>
              <w:rPr>
                <w:rFonts w:eastAsia="Times New Roman"/>
              </w:rPr>
            </w:pPr>
            <w:proofErr w:type="spellStart"/>
            <w:r>
              <w:rPr>
                <w:rFonts w:eastAsia="Times New Roman"/>
              </w:rPr>
              <w:t>Shrinkhala</w:t>
            </w:r>
            <w:proofErr w:type="spellEnd"/>
            <w:r>
              <w:rPr>
                <w:rFonts w:eastAsia="Times New Roman"/>
              </w:rPr>
              <w:t xml:space="preserve"> </w:t>
            </w:r>
            <w:proofErr w:type="spellStart"/>
            <w:r>
              <w:rPr>
                <w:rFonts w:eastAsia="Times New Roman"/>
              </w:rPr>
              <w:t>Dawadi</w:t>
            </w:r>
            <w:proofErr w:type="spellEnd"/>
            <w:r>
              <w:rPr>
                <w:rFonts w:eastAsia="Times New Roman"/>
              </w:rPr>
              <w:t xml:space="preserve"> - Monash Centre for Health Research and Implementation </w:t>
            </w:r>
          </w:p>
        </w:tc>
      </w:tr>
      <w:tr w:rsidR="00207BA5" w14:paraId="215B3AF9" w14:textId="77777777" w:rsidTr="00A822A2">
        <w:trPr>
          <w:trHeight w:val="794"/>
          <w:tblCellSpacing w:w="15" w:type="dxa"/>
        </w:trPr>
        <w:tc>
          <w:tcPr>
            <w:tcW w:w="1238" w:type="pct"/>
            <w:hideMark/>
          </w:tcPr>
          <w:p w14:paraId="5FA35D8E" w14:textId="77777777" w:rsidR="00207BA5" w:rsidRDefault="00B909DD">
            <w:pPr>
              <w:rPr>
                <w:rFonts w:eastAsia="Times New Roman"/>
              </w:rPr>
            </w:pPr>
            <w:r>
              <w:rPr>
                <w:rFonts w:eastAsia="Times New Roman"/>
              </w:rPr>
              <w:lastRenderedPageBreak/>
              <w:t>Liaison person:</w:t>
            </w:r>
          </w:p>
        </w:tc>
        <w:tc>
          <w:tcPr>
            <w:tcW w:w="3713" w:type="pct"/>
            <w:hideMark/>
          </w:tcPr>
          <w:p w14:paraId="19490541" w14:textId="77777777" w:rsidR="00207BA5" w:rsidRDefault="00B909DD">
            <w:pPr>
              <w:numPr>
                <w:ilvl w:val="0"/>
                <w:numId w:val="246"/>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141C986C" w14:textId="77777777" w:rsidTr="003E5E98">
        <w:trPr>
          <w:trHeight w:val="737"/>
          <w:tblCellSpacing w:w="15" w:type="dxa"/>
        </w:trPr>
        <w:tc>
          <w:tcPr>
            <w:tcW w:w="1238" w:type="pct"/>
            <w:hideMark/>
          </w:tcPr>
          <w:p w14:paraId="43F22A50" w14:textId="77777777" w:rsidR="00207BA5" w:rsidRDefault="00B909DD">
            <w:pPr>
              <w:rPr>
                <w:rFonts w:eastAsia="Times New Roman"/>
              </w:rPr>
            </w:pPr>
            <w:r>
              <w:rPr>
                <w:rFonts w:eastAsia="Times New Roman"/>
              </w:rPr>
              <w:t>Synopsis:</w:t>
            </w:r>
          </w:p>
        </w:tc>
        <w:tc>
          <w:tcPr>
            <w:tcW w:w="3713" w:type="pct"/>
            <w:hideMark/>
          </w:tcPr>
          <w:p w14:paraId="583675E4" w14:textId="0909CC61" w:rsidR="00A822A2" w:rsidRDefault="00B909DD" w:rsidP="003E5E98">
            <w:pPr>
              <w:pStyle w:val="ListParagraph"/>
              <w:rPr>
                <w:rFonts w:eastAsia="Times New Roman"/>
              </w:rPr>
            </w:pPr>
            <w:r>
              <w:t xml:space="preserve">Polycystic ovary syndrome (PCOS) is a complex hormonal disorder affecting one in five women and one in four Australian Indigenous women. It is associated with many long-term health complications including infertility, diabetes, hypertension, high </w:t>
            </w:r>
            <w:proofErr w:type="gramStart"/>
            <w:r>
              <w:t>cholesterol</w:t>
            </w:r>
            <w:proofErr w:type="gramEnd"/>
            <w:r>
              <w:t xml:space="preserve"> and poor mental health. The 2018 international </w:t>
            </w:r>
            <w:proofErr w:type="gramStart"/>
            <w:r>
              <w:t>evidence-based</w:t>
            </w:r>
            <w:proofErr w:type="gramEnd"/>
            <w:r>
              <w:t xml:space="preserve"> PCOS guideline recommends regular screening for metabolic and mental health complications in women with PCOS. We will evaluate the impact of the PCOS guideline by examining changes in clinical screening of PCOS complications. Findings will help guide future translation of guideline into clinical practice.</w:t>
            </w:r>
          </w:p>
          <w:p w14:paraId="1C3ABACA" w14:textId="47350610" w:rsidR="003E5E98" w:rsidRDefault="003E5E98" w:rsidP="00A822A2">
            <w:pPr>
              <w:jc w:val="both"/>
              <w:rPr>
                <w:rFonts w:eastAsia="Times New Roman"/>
              </w:rPr>
            </w:pPr>
          </w:p>
        </w:tc>
      </w:tr>
    </w:tbl>
    <w:p w14:paraId="10FCD31A" w14:textId="77777777" w:rsidR="003E5E98" w:rsidRDefault="003E5E98">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6EFD186" w14:textId="77777777" w:rsidTr="00A822A2">
        <w:trPr>
          <w:trHeight w:val="454"/>
          <w:tblCellSpacing w:w="15" w:type="dxa"/>
        </w:trPr>
        <w:tc>
          <w:tcPr>
            <w:tcW w:w="1238" w:type="pct"/>
            <w:shd w:val="clear" w:color="auto" w:fill="ADD8E6"/>
            <w:hideMark/>
          </w:tcPr>
          <w:p w14:paraId="2215012F" w14:textId="412058D6" w:rsidR="00207BA5" w:rsidRDefault="00B909DD">
            <w:pPr>
              <w:rPr>
                <w:rFonts w:eastAsia="Times New Roman"/>
              </w:rPr>
            </w:pPr>
            <w:r>
              <w:rPr>
                <w:rFonts w:eastAsia="Times New Roman"/>
              </w:rPr>
              <w:lastRenderedPageBreak/>
              <w:t>Project ID: A1256</w:t>
            </w:r>
          </w:p>
        </w:tc>
        <w:tc>
          <w:tcPr>
            <w:tcW w:w="3713" w:type="pct"/>
            <w:shd w:val="clear" w:color="auto" w:fill="ADD8E6"/>
            <w:hideMark/>
          </w:tcPr>
          <w:p w14:paraId="1ADB3793" w14:textId="77777777" w:rsidR="00207BA5" w:rsidRDefault="00B909DD">
            <w:pPr>
              <w:rPr>
                <w:rFonts w:eastAsia="Times New Roman"/>
              </w:rPr>
            </w:pPr>
            <w:r>
              <w:rPr>
                <w:rFonts w:eastAsia="Times New Roman"/>
                <w:b/>
                <w:bCs/>
              </w:rPr>
              <w:t xml:space="preserve">Life events, mental </w:t>
            </w:r>
            <w:proofErr w:type="gramStart"/>
            <w:r>
              <w:rPr>
                <w:rFonts w:eastAsia="Times New Roman"/>
                <w:b/>
                <w:bCs/>
              </w:rPr>
              <w:t>wellbeing</w:t>
            </w:r>
            <w:proofErr w:type="gramEnd"/>
            <w:r>
              <w:rPr>
                <w:rFonts w:eastAsia="Times New Roman"/>
                <w:b/>
                <w:bCs/>
              </w:rPr>
              <w:t xml:space="preserve"> and healthcare utilisation. </w:t>
            </w:r>
          </w:p>
        </w:tc>
      </w:tr>
      <w:tr w:rsidR="00207BA5" w14:paraId="54662BD1" w14:textId="77777777" w:rsidTr="003C30EE">
        <w:trPr>
          <w:trHeight w:val="340"/>
          <w:tblCellSpacing w:w="15" w:type="dxa"/>
        </w:trPr>
        <w:tc>
          <w:tcPr>
            <w:tcW w:w="1238" w:type="pct"/>
            <w:hideMark/>
          </w:tcPr>
          <w:p w14:paraId="1945FAB1" w14:textId="77777777" w:rsidR="00207BA5" w:rsidRDefault="00B909DD">
            <w:pPr>
              <w:rPr>
                <w:rFonts w:eastAsia="Times New Roman"/>
              </w:rPr>
            </w:pPr>
            <w:r>
              <w:rPr>
                <w:rFonts w:eastAsia="Times New Roman"/>
              </w:rPr>
              <w:t>Lead Investigator:</w:t>
            </w:r>
          </w:p>
        </w:tc>
        <w:tc>
          <w:tcPr>
            <w:tcW w:w="3713" w:type="pct"/>
            <w:hideMark/>
          </w:tcPr>
          <w:p w14:paraId="2CAF1931" w14:textId="77777777" w:rsidR="00207BA5" w:rsidRDefault="00B909DD">
            <w:pPr>
              <w:numPr>
                <w:ilvl w:val="0"/>
                <w:numId w:val="247"/>
              </w:numPr>
              <w:spacing w:before="100" w:beforeAutospacing="1" w:after="100" w:afterAutospacing="1"/>
              <w:rPr>
                <w:rFonts w:eastAsia="Times New Roman"/>
              </w:rPr>
            </w:pPr>
            <w:r>
              <w:rPr>
                <w:rFonts w:eastAsia="Times New Roman"/>
              </w:rPr>
              <w:t>Dr Danusha Jayawardana - Centre for Health Economics, Monash University.</w:t>
            </w:r>
          </w:p>
        </w:tc>
      </w:tr>
      <w:tr w:rsidR="00207BA5" w14:paraId="72A8A437" w14:textId="77777777" w:rsidTr="00F2702E">
        <w:trPr>
          <w:trHeight w:val="900"/>
          <w:tblCellSpacing w:w="15" w:type="dxa"/>
        </w:trPr>
        <w:tc>
          <w:tcPr>
            <w:tcW w:w="1238" w:type="pct"/>
            <w:hideMark/>
          </w:tcPr>
          <w:p w14:paraId="6EABC18C" w14:textId="77777777" w:rsidR="00207BA5" w:rsidRDefault="00B909DD">
            <w:pPr>
              <w:rPr>
                <w:rFonts w:eastAsia="Times New Roman"/>
              </w:rPr>
            </w:pPr>
            <w:r>
              <w:rPr>
                <w:rFonts w:eastAsia="Times New Roman"/>
              </w:rPr>
              <w:t>Other collaborators:</w:t>
            </w:r>
          </w:p>
        </w:tc>
        <w:tc>
          <w:tcPr>
            <w:tcW w:w="3713" w:type="pct"/>
            <w:hideMark/>
          </w:tcPr>
          <w:p w14:paraId="4E2D02C8" w14:textId="77777777" w:rsidR="00207BA5" w:rsidRDefault="00B909DD">
            <w:pPr>
              <w:numPr>
                <w:ilvl w:val="0"/>
                <w:numId w:val="248"/>
              </w:numPr>
              <w:spacing w:before="100" w:beforeAutospacing="1" w:after="150"/>
              <w:rPr>
                <w:rFonts w:eastAsia="Times New Roman"/>
              </w:rPr>
            </w:pPr>
            <w:r>
              <w:rPr>
                <w:rFonts w:eastAsia="Times New Roman"/>
              </w:rPr>
              <w:t xml:space="preserve">Prof Brenda Gannon - Centre for Business and Economics of Health, The University of Queensland </w:t>
            </w:r>
          </w:p>
          <w:p w14:paraId="2FD0944A" w14:textId="77777777" w:rsidR="00207BA5" w:rsidRDefault="00B909DD">
            <w:pPr>
              <w:numPr>
                <w:ilvl w:val="0"/>
                <w:numId w:val="248"/>
              </w:numPr>
              <w:spacing w:before="100" w:beforeAutospacing="1" w:after="150"/>
              <w:rPr>
                <w:rFonts w:eastAsia="Times New Roman"/>
              </w:rPr>
            </w:pPr>
            <w:r>
              <w:rPr>
                <w:rFonts w:eastAsia="Times New Roman"/>
              </w:rPr>
              <w:t xml:space="preserve">Dr Terence Cheng - Harvard T.H. Chan School of Public Health </w:t>
            </w:r>
          </w:p>
          <w:p w14:paraId="6FD5A85B" w14:textId="2B790DDB" w:rsidR="00207BA5" w:rsidRDefault="006B03B9">
            <w:pPr>
              <w:numPr>
                <w:ilvl w:val="0"/>
                <w:numId w:val="248"/>
              </w:numPr>
              <w:spacing w:before="100" w:beforeAutospacing="1" w:after="150"/>
              <w:rPr>
                <w:rFonts w:eastAsia="Times New Roman"/>
              </w:rPr>
            </w:pPr>
            <w:r>
              <w:rPr>
                <w:rFonts w:eastAsia="Times New Roman"/>
              </w:rPr>
              <w:t>Prof Gita Mishra - Australian Women and Girls’ Health Research Centre, The University of Queensland</w:t>
            </w:r>
          </w:p>
        </w:tc>
      </w:tr>
      <w:tr w:rsidR="00207BA5" w14:paraId="5DC1C29C" w14:textId="77777777" w:rsidTr="00F2702E">
        <w:trPr>
          <w:trHeight w:val="900"/>
          <w:tblCellSpacing w:w="15" w:type="dxa"/>
        </w:trPr>
        <w:tc>
          <w:tcPr>
            <w:tcW w:w="1238" w:type="pct"/>
            <w:hideMark/>
          </w:tcPr>
          <w:p w14:paraId="4AB0C73E" w14:textId="77777777" w:rsidR="00207BA5" w:rsidRDefault="00B909DD">
            <w:pPr>
              <w:rPr>
                <w:rFonts w:eastAsia="Times New Roman"/>
              </w:rPr>
            </w:pPr>
            <w:r>
              <w:rPr>
                <w:rFonts w:eastAsia="Times New Roman"/>
              </w:rPr>
              <w:t>Liaison person:</w:t>
            </w:r>
          </w:p>
        </w:tc>
        <w:tc>
          <w:tcPr>
            <w:tcW w:w="3713" w:type="pct"/>
            <w:hideMark/>
          </w:tcPr>
          <w:p w14:paraId="7AD879B3" w14:textId="58B675DF" w:rsidR="00207BA5" w:rsidRDefault="00C4419A">
            <w:pPr>
              <w:numPr>
                <w:ilvl w:val="0"/>
                <w:numId w:val="249"/>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327EE16D" w14:textId="77777777" w:rsidTr="00F2702E">
        <w:trPr>
          <w:trHeight w:val="1134"/>
          <w:tblCellSpacing w:w="15" w:type="dxa"/>
        </w:trPr>
        <w:tc>
          <w:tcPr>
            <w:tcW w:w="1238" w:type="pct"/>
            <w:hideMark/>
          </w:tcPr>
          <w:p w14:paraId="6D53BACD" w14:textId="77777777" w:rsidR="00207BA5" w:rsidRDefault="00B909DD">
            <w:pPr>
              <w:rPr>
                <w:rFonts w:eastAsia="Times New Roman"/>
              </w:rPr>
            </w:pPr>
            <w:r>
              <w:rPr>
                <w:rFonts w:eastAsia="Times New Roman"/>
              </w:rPr>
              <w:t>Synopsis:</w:t>
            </w:r>
          </w:p>
        </w:tc>
        <w:tc>
          <w:tcPr>
            <w:tcW w:w="3713" w:type="pct"/>
            <w:hideMark/>
          </w:tcPr>
          <w:p w14:paraId="5EDF2AEE" w14:textId="6319CA85" w:rsidR="00207BA5" w:rsidRDefault="00B909DD" w:rsidP="003C30EE">
            <w:pPr>
              <w:pStyle w:val="ListParagraph"/>
              <w:rPr>
                <w:rFonts w:eastAsia="Times New Roman"/>
              </w:rPr>
            </w:pPr>
            <w:r>
              <w:t>Major life events have been shown to have significant impacts on peopl</w:t>
            </w:r>
            <w:r w:rsidR="00F2702E">
              <w:t>e’</w:t>
            </w:r>
            <w:r>
              <w:t xml:space="preserve">s wellbeing. However, whether life events in turn affect healthcare use is a question that is unexplored. The aim of this project is two-fold.  First, this study will examine the effect of life events on mental wellbeing of women. Second, the study will explore whether the occurrence of life events lead to a significant change in healthcare resource use.   </w:t>
            </w:r>
          </w:p>
        </w:tc>
      </w:tr>
    </w:tbl>
    <w:p w14:paraId="33B3F414" w14:textId="6B342E90"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7C86625F" w14:textId="77777777" w:rsidTr="00A822A2">
        <w:trPr>
          <w:trHeight w:val="624"/>
          <w:tblCellSpacing w:w="15" w:type="dxa"/>
        </w:trPr>
        <w:tc>
          <w:tcPr>
            <w:tcW w:w="1238" w:type="pct"/>
            <w:shd w:val="clear" w:color="auto" w:fill="ADD8E6"/>
            <w:hideMark/>
          </w:tcPr>
          <w:p w14:paraId="19A7643B" w14:textId="77777777" w:rsidR="00207BA5" w:rsidRDefault="00B909DD">
            <w:pPr>
              <w:rPr>
                <w:rFonts w:eastAsia="Times New Roman"/>
              </w:rPr>
            </w:pPr>
            <w:r>
              <w:rPr>
                <w:rFonts w:eastAsia="Times New Roman"/>
              </w:rPr>
              <w:t>Project ID: A1257</w:t>
            </w:r>
          </w:p>
        </w:tc>
        <w:tc>
          <w:tcPr>
            <w:tcW w:w="3713" w:type="pct"/>
            <w:shd w:val="clear" w:color="auto" w:fill="ADD8E6"/>
            <w:hideMark/>
          </w:tcPr>
          <w:p w14:paraId="45BCF16B" w14:textId="5EC9A983" w:rsidR="00207BA5" w:rsidRDefault="00B909DD">
            <w:pPr>
              <w:rPr>
                <w:rFonts w:eastAsia="Times New Roman"/>
              </w:rPr>
            </w:pPr>
            <w:r>
              <w:rPr>
                <w:rFonts w:eastAsia="Times New Roman"/>
                <w:b/>
                <w:bCs/>
              </w:rPr>
              <w:t>The impact of Mediterranean diet adherence on medicine use pattern</w:t>
            </w:r>
            <w:r w:rsidR="00EB0856">
              <w:rPr>
                <w:rFonts w:eastAsia="Times New Roman"/>
                <w:b/>
                <w:bCs/>
              </w:rPr>
              <w:t>s</w:t>
            </w:r>
          </w:p>
        </w:tc>
      </w:tr>
      <w:tr w:rsidR="00207BA5" w14:paraId="1C05D611" w14:textId="77777777" w:rsidTr="00A822A2">
        <w:trPr>
          <w:trHeight w:val="680"/>
          <w:tblCellSpacing w:w="15" w:type="dxa"/>
        </w:trPr>
        <w:tc>
          <w:tcPr>
            <w:tcW w:w="1238" w:type="pct"/>
            <w:hideMark/>
          </w:tcPr>
          <w:p w14:paraId="4A78C1CF" w14:textId="77777777" w:rsidR="00207BA5" w:rsidRDefault="00B909DD">
            <w:pPr>
              <w:rPr>
                <w:rFonts w:eastAsia="Times New Roman"/>
              </w:rPr>
            </w:pPr>
            <w:r>
              <w:rPr>
                <w:rFonts w:eastAsia="Times New Roman"/>
              </w:rPr>
              <w:t>Lead Investigator:</w:t>
            </w:r>
          </w:p>
        </w:tc>
        <w:tc>
          <w:tcPr>
            <w:tcW w:w="3713" w:type="pct"/>
            <w:hideMark/>
          </w:tcPr>
          <w:p w14:paraId="15B0003D" w14:textId="77777777" w:rsidR="00207BA5" w:rsidRDefault="00B909DD">
            <w:pPr>
              <w:numPr>
                <w:ilvl w:val="0"/>
                <w:numId w:val="250"/>
              </w:numPr>
              <w:spacing w:before="100" w:beforeAutospacing="1" w:after="100" w:afterAutospacing="1"/>
              <w:rPr>
                <w:rFonts w:eastAsia="Times New Roman"/>
              </w:rPr>
            </w:pPr>
            <w:r>
              <w:rPr>
                <w:rFonts w:eastAsia="Times New Roman"/>
              </w:rPr>
              <w:t>Dr Imaina Widagdo - Quality Use of Medicines and Pharmacy Research Centre, University of South Australia</w:t>
            </w:r>
          </w:p>
        </w:tc>
      </w:tr>
      <w:tr w:rsidR="00207BA5" w14:paraId="1C86CDE0" w14:textId="77777777" w:rsidTr="00F2702E">
        <w:trPr>
          <w:trHeight w:val="900"/>
          <w:tblCellSpacing w:w="15" w:type="dxa"/>
        </w:trPr>
        <w:tc>
          <w:tcPr>
            <w:tcW w:w="1238" w:type="pct"/>
            <w:hideMark/>
          </w:tcPr>
          <w:p w14:paraId="26F1FC9B" w14:textId="77777777" w:rsidR="00207BA5" w:rsidRDefault="00B909DD">
            <w:pPr>
              <w:rPr>
                <w:rFonts w:eastAsia="Times New Roman"/>
              </w:rPr>
            </w:pPr>
            <w:r>
              <w:rPr>
                <w:rFonts w:eastAsia="Times New Roman"/>
              </w:rPr>
              <w:t>Other collaborators:</w:t>
            </w:r>
          </w:p>
        </w:tc>
        <w:tc>
          <w:tcPr>
            <w:tcW w:w="3713" w:type="pct"/>
            <w:hideMark/>
          </w:tcPr>
          <w:p w14:paraId="2C748327" w14:textId="77777777" w:rsidR="00207BA5" w:rsidRDefault="00B909DD">
            <w:pPr>
              <w:numPr>
                <w:ilvl w:val="0"/>
                <w:numId w:val="251"/>
              </w:numPr>
              <w:spacing w:before="100" w:beforeAutospacing="1" w:after="150"/>
              <w:rPr>
                <w:rFonts w:eastAsia="Times New Roman"/>
              </w:rPr>
            </w:pPr>
            <w:r>
              <w:rPr>
                <w:rFonts w:eastAsia="Times New Roman"/>
              </w:rPr>
              <w:t xml:space="preserve">Dr Evangeline Mantzioris - University of South Australia </w:t>
            </w:r>
          </w:p>
          <w:p w14:paraId="0CD83587" w14:textId="77777777" w:rsidR="00207BA5" w:rsidRDefault="00B909DD">
            <w:pPr>
              <w:numPr>
                <w:ilvl w:val="0"/>
                <w:numId w:val="251"/>
              </w:numPr>
              <w:spacing w:before="100" w:beforeAutospacing="1" w:after="150"/>
              <w:rPr>
                <w:rFonts w:eastAsia="Times New Roman"/>
              </w:rPr>
            </w:pPr>
            <w:r>
              <w:rPr>
                <w:rFonts w:eastAsia="Times New Roman"/>
              </w:rPr>
              <w:t xml:space="preserve">Dr Anthony Villani - University of the Sunshine Coast </w:t>
            </w:r>
          </w:p>
          <w:p w14:paraId="5D8A4506" w14:textId="77777777" w:rsidR="00207BA5" w:rsidRDefault="00B909DD">
            <w:pPr>
              <w:numPr>
                <w:ilvl w:val="0"/>
                <w:numId w:val="251"/>
              </w:numPr>
              <w:spacing w:before="100" w:beforeAutospacing="1" w:after="150"/>
              <w:rPr>
                <w:rFonts w:eastAsia="Times New Roman"/>
              </w:rPr>
            </w:pPr>
            <w:r>
              <w:rPr>
                <w:rFonts w:eastAsia="Times New Roman"/>
              </w:rPr>
              <w:t xml:space="preserve">Prof Nicole Pratt - Quality Use of Medicines and Pharmacy Research Centre, University of South Australia </w:t>
            </w:r>
          </w:p>
        </w:tc>
      </w:tr>
      <w:tr w:rsidR="00207BA5" w14:paraId="30B51042" w14:textId="77777777" w:rsidTr="00A822A2">
        <w:trPr>
          <w:trHeight w:val="794"/>
          <w:tblCellSpacing w:w="15" w:type="dxa"/>
        </w:trPr>
        <w:tc>
          <w:tcPr>
            <w:tcW w:w="1238" w:type="pct"/>
            <w:hideMark/>
          </w:tcPr>
          <w:p w14:paraId="7A94C3EB" w14:textId="77777777" w:rsidR="00207BA5" w:rsidRDefault="00B909DD">
            <w:pPr>
              <w:rPr>
                <w:rFonts w:eastAsia="Times New Roman"/>
              </w:rPr>
            </w:pPr>
            <w:r>
              <w:rPr>
                <w:rFonts w:eastAsia="Times New Roman"/>
              </w:rPr>
              <w:t>Liaison person:</w:t>
            </w:r>
          </w:p>
        </w:tc>
        <w:tc>
          <w:tcPr>
            <w:tcW w:w="3713" w:type="pct"/>
            <w:hideMark/>
          </w:tcPr>
          <w:p w14:paraId="382CFB64" w14:textId="0351C45C" w:rsidR="00207BA5" w:rsidRDefault="00C4419A">
            <w:pPr>
              <w:numPr>
                <w:ilvl w:val="0"/>
                <w:numId w:val="252"/>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510E566A" w14:textId="77777777" w:rsidTr="00F2702E">
        <w:trPr>
          <w:trHeight w:val="1350"/>
          <w:tblCellSpacing w:w="15" w:type="dxa"/>
        </w:trPr>
        <w:tc>
          <w:tcPr>
            <w:tcW w:w="1238" w:type="pct"/>
            <w:hideMark/>
          </w:tcPr>
          <w:p w14:paraId="2D3D8127" w14:textId="77777777" w:rsidR="00207BA5" w:rsidRDefault="00B909DD">
            <w:pPr>
              <w:rPr>
                <w:rFonts w:eastAsia="Times New Roman"/>
              </w:rPr>
            </w:pPr>
            <w:r>
              <w:rPr>
                <w:rFonts w:eastAsia="Times New Roman"/>
              </w:rPr>
              <w:t>Synopsis:</w:t>
            </w:r>
          </w:p>
        </w:tc>
        <w:tc>
          <w:tcPr>
            <w:tcW w:w="3713" w:type="pct"/>
            <w:hideMark/>
          </w:tcPr>
          <w:p w14:paraId="59C959B8" w14:textId="77777777" w:rsidR="00F2702E" w:rsidRDefault="00B909DD" w:rsidP="003C30EE">
            <w:pPr>
              <w:pStyle w:val="ListParagraph"/>
            </w:pPr>
            <w:r>
              <w:t>Mediterranean diet (</w:t>
            </w:r>
            <w:proofErr w:type="spellStart"/>
            <w:r>
              <w:t>MedDiet</w:t>
            </w:r>
            <w:proofErr w:type="spellEnd"/>
            <w:r>
              <w:t>) is a plant-based dietary pattern high in fruit, vegetables, legumes, wholegrains</w:t>
            </w:r>
            <w:r w:rsidR="00F2702E">
              <w:t>,</w:t>
            </w:r>
            <w:r>
              <w:t xml:space="preserve"> nuts, </w:t>
            </w:r>
            <w:proofErr w:type="gramStart"/>
            <w:r>
              <w:t>seeds</w:t>
            </w:r>
            <w:proofErr w:type="gramEnd"/>
            <w:r>
              <w:t xml:space="preserve"> and fish, with olive oil being the main fat source. Being predominately plant-based, the </w:t>
            </w:r>
            <w:proofErr w:type="spellStart"/>
            <w:r>
              <w:t>MedDiet</w:t>
            </w:r>
            <w:proofErr w:type="spellEnd"/>
            <w:r>
              <w:t xml:space="preserve"> is low in saturated fat, and rich in several antioxidants. Adherence to a </w:t>
            </w:r>
            <w:proofErr w:type="spellStart"/>
            <w:r>
              <w:t>MedDiet</w:t>
            </w:r>
            <w:proofErr w:type="spellEnd"/>
            <w:r>
              <w:t xml:space="preserve"> has been shown to be associated with beneficial cardiometabolic and cognitive health outcomes and promotes healthy ageing. However, there is limited knowledge on the benefit of a </w:t>
            </w:r>
            <w:proofErr w:type="spellStart"/>
            <w:r>
              <w:t>MedDiet</w:t>
            </w:r>
            <w:proofErr w:type="spellEnd"/>
            <w:r>
              <w:t xml:space="preserve"> on reducing medicine use. Therefore, this project </w:t>
            </w:r>
            <w:r>
              <w:lastRenderedPageBreak/>
              <w:t xml:space="preserve">will explore the relationship between adherence to a </w:t>
            </w:r>
            <w:proofErr w:type="spellStart"/>
            <w:r>
              <w:t>MedDiet</w:t>
            </w:r>
            <w:proofErr w:type="spellEnd"/>
            <w:r>
              <w:t xml:space="preserve"> and patterns of medicine use among the Australian population. </w:t>
            </w:r>
          </w:p>
          <w:p w14:paraId="644F4B73" w14:textId="1C83DAA3" w:rsidR="00207BA5" w:rsidRDefault="00F2702E" w:rsidP="003C30EE">
            <w:pPr>
              <w:pStyle w:val="ListParagraph"/>
              <w:rPr>
                <w:rFonts w:eastAsia="Times New Roman"/>
              </w:rPr>
            </w:pPr>
            <w:r>
              <w:rPr>
                <w:rFonts w:eastAsia="Times New Roman"/>
              </w:rPr>
              <w:t>We are now working on the statistical method for the analysis on how Mediterranean Diet changes between 2 waves affect antidepressants use at the following wave among young women cohort with depressive symptoms.</w:t>
            </w:r>
          </w:p>
        </w:tc>
      </w:tr>
    </w:tbl>
    <w:p w14:paraId="6840A13B" w14:textId="7F6AFD71"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2762A003" w14:textId="77777777" w:rsidTr="006E3CD9">
        <w:trPr>
          <w:trHeight w:val="900"/>
          <w:tblCellSpacing w:w="15" w:type="dxa"/>
        </w:trPr>
        <w:tc>
          <w:tcPr>
            <w:tcW w:w="1238" w:type="pct"/>
            <w:shd w:val="clear" w:color="auto" w:fill="ADD8E6"/>
            <w:hideMark/>
          </w:tcPr>
          <w:p w14:paraId="127651CB" w14:textId="77777777" w:rsidR="00207BA5" w:rsidRDefault="00B909DD">
            <w:pPr>
              <w:rPr>
                <w:rFonts w:eastAsia="Times New Roman"/>
              </w:rPr>
            </w:pPr>
            <w:r>
              <w:rPr>
                <w:rFonts w:eastAsia="Times New Roman"/>
              </w:rPr>
              <w:t>Project ID: A1260</w:t>
            </w:r>
          </w:p>
        </w:tc>
        <w:tc>
          <w:tcPr>
            <w:tcW w:w="3713" w:type="pct"/>
            <w:shd w:val="clear" w:color="auto" w:fill="ADD8E6"/>
            <w:hideMark/>
          </w:tcPr>
          <w:p w14:paraId="602C87CD" w14:textId="5AB41281" w:rsidR="00207BA5" w:rsidRDefault="00B909DD">
            <w:pPr>
              <w:rPr>
                <w:rFonts w:eastAsia="Times New Roman"/>
              </w:rPr>
            </w:pPr>
            <w:r>
              <w:rPr>
                <w:rFonts w:eastAsia="Times New Roman"/>
                <w:b/>
                <w:bCs/>
              </w:rPr>
              <w:t xml:space="preserve">Effectiveness of Better Access psychological treatment services among Australian women: </w:t>
            </w:r>
            <w:r w:rsidR="006E3CD9">
              <w:rPr>
                <w:rFonts w:eastAsia="Times New Roman"/>
                <w:b/>
                <w:bCs/>
              </w:rPr>
              <w:t>A</w:t>
            </w:r>
            <w:r>
              <w:rPr>
                <w:rFonts w:eastAsia="Times New Roman"/>
                <w:b/>
                <w:bCs/>
              </w:rPr>
              <w:t xml:space="preserve"> stratified analysis using predicted symptom trajectories</w:t>
            </w:r>
          </w:p>
        </w:tc>
      </w:tr>
      <w:tr w:rsidR="00207BA5" w14:paraId="05AC1577" w14:textId="77777777" w:rsidTr="00A822A2">
        <w:trPr>
          <w:trHeight w:val="510"/>
          <w:tblCellSpacing w:w="15" w:type="dxa"/>
        </w:trPr>
        <w:tc>
          <w:tcPr>
            <w:tcW w:w="1238" w:type="pct"/>
            <w:hideMark/>
          </w:tcPr>
          <w:p w14:paraId="0DA15315" w14:textId="77777777" w:rsidR="00207BA5" w:rsidRDefault="00B909DD">
            <w:pPr>
              <w:rPr>
                <w:rFonts w:eastAsia="Times New Roman"/>
              </w:rPr>
            </w:pPr>
            <w:r>
              <w:rPr>
                <w:rFonts w:eastAsia="Times New Roman"/>
              </w:rPr>
              <w:t>Lead Investigator:</w:t>
            </w:r>
          </w:p>
        </w:tc>
        <w:tc>
          <w:tcPr>
            <w:tcW w:w="3713" w:type="pct"/>
            <w:hideMark/>
          </w:tcPr>
          <w:p w14:paraId="00FD04C1" w14:textId="30D1ECB1" w:rsidR="00207BA5" w:rsidRDefault="0050119D">
            <w:pPr>
              <w:numPr>
                <w:ilvl w:val="0"/>
                <w:numId w:val="253"/>
              </w:numPr>
              <w:spacing w:before="100" w:beforeAutospacing="1" w:after="100" w:afterAutospacing="1"/>
              <w:rPr>
                <w:rFonts w:eastAsia="Times New Roman"/>
              </w:rPr>
            </w:pPr>
            <w:r>
              <w:rPr>
                <w:rFonts w:eastAsia="Times New Roman"/>
              </w:rPr>
              <w:t>A/Prof</w:t>
            </w:r>
            <w:r w:rsidR="00B909DD">
              <w:rPr>
                <w:rFonts w:eastAsia="Times New Roman"/>
              </w:rPr>
              <w:t xml:space="preserve"> Dianne Currier - The University of Melbourne</w:t>
            </w:r>
          </w:p>
        </w:tc>
      </w:tr>
      <w:tr w:rsidR="00207BA5" w14:paraId="796032E6" w14:textId="77777777" w:rsidTr="006E3CD9">
        <w:trPr>
          <w:trHeight w:val="900"/>
          <w:tblCellSpacing w:w="15" w:type="dxa"/>
        </w:trPr>
        <w:tc>
          <w:tcPr>
            <w:tcW w:w="1238" w:type="pct"/>
            <w:hideMark/>
          </w:tcPr>
          <w:p w14:paraId="35C0364C" w14:textId="77777777" w:rsidR="00207BA5" w:rsidRDefault="00B909DD">
            <w:pPr>
              <w:rPr>
                <w:rFonts w:eastAsia="Times New Roman"/>
              </w:rPr>
            </w:pPr>
            <w:r>
              <w:rPr>
                <w:rFonts w:eastAsia="Times New Roman"/>
              </w:rPr>
              <w:t>Other collaborators:</w:t>
            </w:r>
          </w:p>
        </w:tc>
        <w:tc>
          <w:tcPr>
            <w:tcW w:w="3713" w:type="pct"/>
            <w:hideMark/>
          </w:tcPr>
          <w:p w14:paraId="29EFCC33" w14:textId="77777777" w:rsidR="00207BA5" w:rsidRDefault="00B909DD">
            <w:pPr>
              <w:numPr>
                <w:ilvl w:val="0"/>
                <w:numId w:val="254"/>
              </w:numPr>
              <w:spacing w:before="100" w:beforeAutospacing="1" w:after="150"/>
              <w:rPr>
                <w:rFonts w:eastAsia="Times New Roman"/>
              </w:rPr>
            </w:pPr>
            <w:r>
              <w:rPr>
                <w:rFonts w:eastAsia="Times New Roman"/>
              </w:rPr>
              <w:t xml:space="preserve">Prof Jane </w:t>
            </w:r>
            <w:proofErr w:type="spellStart"/>
            <w:r>
              <w:rPr>
                <w:rFonts w:eastAsia="Times New Roman"/>
              </w:rPr>
              <w:t>Pirkis</w:t>
            </w:r>
            <w:proofErr w:type="spellEnd"/>
            <w:r>
              <w:rPr>
                <w:rFonts w:eastAsia="Times New Roman"/>
              </w:rPr>
              <w:t xml:space="preserve"> - School of Population Health, University of Melbourne </w:t>
            </w:r>
          </w:p>
          <w:p w14:paraId="6F7978CC" w14:textId="30C32FE3" w:rsidR="00207BA5" w:rsidRDefault="0050119D">
            <w:pPr>
              <w:numPr>
                <w:ilvl w:val="0"/>
                <w:numId w:val="254"/>
              </w:numPr>
              <w:spacing w:before="100" w:beforeAutospacing="1" w:after="150"/>
              <w:rPr>
                <w:rFonts w:eastAsia="Times New Roman"/>
              </w:rPr>
            </w:pPr>
            <w:r>
              <w:rPr>
                <w:rFonts w:eastAsia="Times New Roman"/>
              </w:rPr>
              <w:t>A/Prof</w:t>
            </w:r>
            <w:r w:rsidR="00B909DD">
              <w:rPr>
                <w:rFonts w:eastAsia="Times New Roman"/>
              </w:rPr>
              <w:t xml:space="preserve"> Dianne Currier - The University of Melbourne </w:t>
            </w:r>
          </w:p>
          <w:p w14:paraId="221C13C3" w14:textId="77777777" w:rsidR="00207BA5" w:rsidRDefault="00B909DD">
            <w:pPr>
              <w:numPr>
                <w:ilvl w:val="0"/>
                <w:numId w:val="254"/>
              </w:numPr>
              <w:spacing w:before="100" w:beforeAutospacing="1" w:after="150"/>
              <w:rPr>
                <w:rFonts w:eastAsia="Times New Roman"/>
              </w:rPr>
            </w:pPr>
            <w:r>
              <w:rPr>
                <w:rFonts w:eastAsia="Times New Roman"/>
              </w:rPr>
              <w:t xml:space="preserve">A/Prof Matthew </w:t>
            </w:r>
            <w:proofErr w:type="spellStart"/>
            <w:r>
              <w:rPr>
                <w:rFonts w:eastAsia="Times New Roman"/>
              </w:rPr>
              <w:t>Spittal</w:t>
            </w:r>
            <w:proofErr w:type="spellEnd"/>
            <w:r>
              <w:rPr>
                <w:rFonts w:eastAsia="Times New Roman"/>
              </w:rPr>
              <w:t xml:space="preserve"> - The University of Melbourne </w:t>
            </w:r>
          </w:p>
          <w:p w14:paraId="2A2ED7D0" w14:textId="77777777" w:rsidR="00207BA5" w:rsidRDefault="00B909DD">
            <w:pPr>
              <w:numPr>
                <w:ilvl w:val="0"/>
                <w:numId w:val="254"/>
              </w:numPr>
              <w:spacing w:before="100" w:beforeAutospacing="1" w:after="150"/>
              <w:rPr>
                <w:rFonts w:eastAsia="Times New Roman"/>
              </w:rPr>
            </w:pPr>
            <w:r>
              <w:rPr>
                <w:rFonts w:eastAsia="Times New Roman"/>
              </w:rPr>
              <w:t xml:space="preserve">Dr Xenia Dolja-Gore - School of Medicine and Public Health, The University of Newcastle </w:t>
            </w:r>
          </w:p>
          <w:p w14:paraId="621A1456" w14:textId="77777777" w:rsidR="00207BA5" w:rsidRDefault="00B909DD">
            <w:pPr>
              <w:numPr>
                <w:ilvl w:val="0"/>
                <w:numId w:val="254"/>
              </w:numPr>
              <w:spacing w:before="100" w:beforeAutospacing="1" w:after="150"/>
              <w:rPr>
                <w:rFonts w:eastAsia="Times New Roman"/>
              </w:rPr>
            </w:pPr>
            <w:r>
              <w:rPr>
                <w:rFonts w:eastAsia="Times New Roman"/>
              </w:rPr>
              <w:t xml:space="preserve">Dr Long Le - Deakin University </w:t>
            </w:r>
          </w:p>
          <w:p w14:paraId="1D8B15EA" w14:textId="77777777" w:rsidR="00207BA5" w:rsidRDefault="00B909DD">
            <w:pPr>
              <w:numPr>
                <w:ilvl w:val="0"/>
                <w:numId w:val="254"/>
              </w:numPr>
              <w:spacing w:before="100" w:beforeAutospacing="1" w:after="150"/>
              <w:rPr>
                <w:rFonts w:eastAsia="Times New Roman"/>
              </w:rPr>
            </w:pPr>
            <w:r>
              <w:rPr>
                <w:rFonts w:eastAsia="Times New Roman"/>
              </w:rPr>
              <w:t xml:space="preserve">Prof Cathy </w:t>
            </w:r>
            <w:proofErr w:type="spellStart"/>
            <w:r>
              <w:rPr>
                <w:rFonts w:eastAsia="Times New Roman"/>
              </w:rPr>
              <w:t>Mihalopoulos</w:t>
            </w:r>
            <w:proofErr w:type="spellEnd"/>
            <w:r>
              <w:rPr>
                <w:rFonts w:eastAsia="Times New Roman"/>
              </w:rPr>
              <w:t xml:space="preserve"> - Public health and Preventive Medicine, Monash University </w:t>
            </w:r>
          </w:p>
          <w:p w14:paraId="7BD47058" w14:textId="77777777" w:rsidR="00207BA5" w:rsidRDefault="00B909DD">
            <w:pPr>
              <w:numPr>
                <w:ilvl w:val="0"/>
                <w:numId w:val="254"/>
              </w:numPr>
              <w:spacing w:before="100" w:beforeAutospacing="1" w:after="150"/>
              <w:rPr>
                <w:rFonts w:eastAsia="Times New Roman"/>
              </w:rPr>
            </w:pPr>
            <w:r>
              <w:rPr>
                <w:rFonts w:eastAsia="Times New Roman"/>
              </w:rPr>
              <w:t xml:space="preserve">Dr Maria </w:t>
            </w:r>
            <w:proofErr w:type="spellStart"/>
            <w:r>
              <w:rPr>
                <w:rFonts w:eastAsia="Times New Roman"/>
              </w:rPr>
              <w:t>Ftanou</w:t>
            </w:r>
            <w:proofErr w:type="spellEnd"/>
            <w:r>
              <w:rPr>
                <w:rFonts w:eastAsia="Times New Roman"/>
              </w:rPr>
              <w:t xml:space="preserve"> - The University of Melbourne </w:t>
            </w:r>
          </w:p>
          <w:p w14:paraId="1FE6E4F8" w14:textId="77777777" w:rsidR="00207BA5" w:rsidRDefault="00B909DD">
            <w:pPr>
              <w:numPr>
                <w:ilvl w:val="0"/>
                <w:numId w:val="254"/>
              </w:numPr>
              <w:spacing w:before="100" w:beforeAutospacing="1" w:after="150"/>
              <w:rPr>
                <w:rFonts w:eastAsia="Times New Roman"/>
              </w:rPr>
            </w:pPr>
            <w:r>
              <w:rPr>
                <w:rFonts w:eastAsia="Times New Roman"/>
              </w:rPr>
              <w:t xml:space="preserve">Prof Philip Burgess - The University of Queensland </w:t>
            </w:r>
          </w:p>
          <w:p w14:paraId="77EAC174" w14:textId="77777777" w:rsidR="00207BA5" w:rsidRDefault="00B909DD">
            <w:pPr>
              <w:numPr>
                <w:ilvl w:val="0"/>
                <w:numId w:val="254"/>
              </w:numPr>
              <w:spacing w:before="100" w:beforeAutospacing="1" w:after="150"/>
              <w:rPr>
                <w:rFonts w:eastAsia="Times New Roman"/>
              </w:rPr>
            </w:pPr>
            <w:r>
              <w:rPr>
                <w:rFonts w:eastAsia="Times New Roman"/>
              </w:rPr>
              <w:t xml:space="preserve">Dr Caley Tapp - The University of Queensland </w:t>
            </w:r>
          </w:p>
          <w:p w14:paraId="040C644C" w14:textId="77777777" w:rsidR="00207BA5" w:rsidRDefault="00B909DD">
            <w:pPr>
              <w:numPr>
                <w:ilvl w:val="0"/>
                <w:numId w:val="254"/>
              </w:numPr>
              <w:spacing w:before="100" w:beforeAutospacing="1" w:after="150"/>
              <w:rPr>
                <w:rFonts w:eastAsia="Times New Roman"/>
              </w:rPr>
            </w:pPr>
            <w:r>
              <w:rPr>
                <w:rFonts w:eastAsia="Times New Roman"/>
              </w:rPr>
              <w:t xml:space="preserve">Dr Vikas Arya - The University of Melbourne </w:t>
            </w:r>
          </w:p>
          <w:p w14:paraId="6A70737A" w14:textId="7E6F8C48" w:rsidR="00207BA5" w:rsidRDefault="00B909DD">
            <w:pPr>
              <w:numPr>
                <w:ilvl w:val="0"/>
                <w:numId w:val="254"/>
              </w:numPr>
              <w:spacing w:before="100" w:beforeAutospacing="1" w:after="150"/>
              <w:rPr>
                <w:rFonts w:eastAsia="Times New Roman"/>
              </w:rPr>
            </w:pPr>
            <w:r>
              <w:rPr>
                <w:rFonts w:eastAsia="Times New Roman"/>
              </w:rPr>
              <w:t xml:space="preserve">Jan Faller - Deakin University </w:t>
            </w:r>
          </w:p>
          <w:p w14:paraId="770AEE2D" w14:textId="77777777" w:rsidR="00207BA5" w:rsidRDefault="00B909DD">
            <w:pPr>
              <w:numPr>
                <w:ilvl w:val="0"/>
                <w:numId w:val="254"/>
              </w:numPr>
              <w:spacing w:before="100" w:beforeAutospacing="1" w:after="150"/>
              <w:rPr>
                <w:rFonts w:eastAsia="Times New Roman"/>
              </w:rPr>
            </w:pPr>
            <w:r>
              <w:rPr>
                <w:rFonts w:eastAsia="Times New Roman"/>
              </w:rPr>
              <w:t xml:space="preserve">A/Prof Meredith Harris - The University of Queensland </w:t>
            </w:r>
          </w:p>
        </w:tc>
      </w:tr>
      <w:tr w:rsidR="00207BA5" w14:paraId="700DCFBA" w14:textId="77777777" w:rsidTr="006E3CD9">
        <w:trPr>
          <w:trHeight w:val="900"/>
          <w:tblCellSpacing w:w="15" w:type="dxa"/>
        </w:trPr>
        <w:tc>
          <w:tcPr>
            <w:tcW w:w="1238" w:type="pct"/>
            <w:hideMark/>
          </w:tcPr>
          <w:p w14:paraId="7A8D99D0" w14:textId="77777777" w:rsidR="00207BA5" w:rsidRDefault="00B909DD">
            <w:pPr>
              <w:rPr>
                <w:rFonts w:eastAsia="Times New Roman"/>
              </w:rPr>
            </w:pPr>
            <w:r>
              <w:rPr>
                <w:rFonts w:eastAsia="Times New Roman"/>
              </w:rPr>
              <w:t>Liaison person:</w:t>
            </w:r>
          </w:p>
        </w:tc>
        <w:tc>
          <w:tcPr>
            <w:tcW w:w="3713" w:type="pct"/>
            <w:hideMark/>
          </w:tcPr>
          <w:p w14:paraId="2552AEEF" w14:textId="77777777" w:rsidR="00207BA5" w:rsidRDefault="00B909DD">
            <w:pPr>
              <w:numPr>
                <w:ilvl w:val="0"/>
                <w:numId w:val="255"/>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314EFE18" w14:textId="77777777" w:rsidTr="003E5E98">
        <w:trPr>
          <w:trHeight w:val="567"/>
          <w:tblCellSpacing w:w="15" w:type="dxa"/>
        </w:trPr>
        <w:tc>
          <w:tcPr>
            <w:tcW w:w="1238" w:type="pct"/>
            <w:hideMark/>
          </w:tcPr>
          <w:p w14:paraId="5CE708A8" w14:textId="77777777" w:rsidR="00207BA5" w:rsidRDefault="00B909DD">
            <w:pPr>
              <w:rPr>
                <w:rFonts w:eastAsia="Times New Roman"/>
              </w:rPr>
            </w:pPr>
            <w:r>
              <w:rPr>
                <w:rFonts w:eastAsia="Times New Roman"/>
              </w:rPr>
              <w:t>Synopsis:</w:t>
            </w:r>
          </w:p>
        </w:tc>
        <w:tc>
          <w:tcPr>
            <w:tcW w:w="3713" w:type="pct"/>
            <w:hideMark/>
          </w:tcPr>
          <w:p w14:paraId="18B6A119" w14:textId="18659D38" w:rsidR="00207BA5" w:rsidRDefault="00B909DD" w:rsidP="003C30EE">
            <w:pPr>
              <w:pStyle w:val="ListParagraph"/>
              <w:rPr>
                <w:rFonts w:eastAsia="Times New Roman"/>
              </w:rPr>
            </w:pPr>
            <w:r>
              <w:t xml:space="preserve">Since 2006, the Better Access program has aimed to increase the number of Australians accessing evidence-based psychological treatment though reimbursement of eligible providers under the Medicare Benefits Schedule. This study aims to investigate: (1) patterns of service utilisation and characteristics of women who have used Better Access psychological treatment services, and whether these have changed over the 15-years since the program was introduced, and (2) whether mental health outcomes differ between </w:t>
            </w:r>
            <w:r>
              <w:lastRenderedPageBreak/>
              <w:t>women who have and have not used these services, according to their level of need.</w:t>
            </w:r>
          </w:p>
        </w:tc>
      </w:tr>
    </w:tbl>
    <w:p w14:paraId="18EF1970" w14:textId="6565D0FE"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207BA5" w14:paraId="689B9CA5" w14:textId="77777777" w:rsidTr="00A822A2">
        <w:trPr>
          <w:trHeight w:val="680"/>
          <w:tblCellSpacing w:w="15" w:type="dxa"/>
        </w:trPr>
        <w:tc>
          <w:tcPr>
            <w:tcW w:w="1234" w:type="pct"/>
            <w:shd w:val="clear" w:color="auto" w:fill="ADD8E6"/>
            <w:hideMark/>
          </w:tcPr>
          <w:p w14:paraId="27AF8D32" w14:textId="77777777" w:rsidR="00207BA5" w:rsidRDefault="00B909DD">
            <w:pPr>
              <w:rPr>
                <w:rFonts w:eastAsia="Times New Roman"/>
              </w:rPr>
            </w:pPr>
            <w:r>
              <w:rPr>
                <w:rFonts w:eastAsia="Times New Roman"/>
              </w:rPr>
              <w:t>Project ID: A1261</w:t>
            </w:r>
          </w:p>
        </w:tc>
        <w:tc>
          <w:tcPr>
            <w:tcW w:w="3716" w:type="pct"/>
            <w:shd w:val="clear" w:color="auto" w:fill="ADD8E6"/>
            <w:hideMark/>
          </w:tcPr>
          <w:p w14:paraId="14C870C9" w14:textId="77777777" w:rsidR="00207BA5" w:rsidRDefault="00B909DD">
            <w:pPr>
              <w:rPr>
                <w:rFonts w:eastAsia="Times New Roman"/>
              </w:rPr>
            </w:pPr>
            <w:r>
              <w:rPr>
                <w:rFonts w:eastAsia="Times New Roman"/>
                <w:b/>
                <w:bCs/>
              </w:rPr>
              <w:t>Major Report 2022: A focus on health and well-being for women in mid-life</w:t>
            </w:r>
          </w:p>
        </w:tc>
      </w:tr>
      <w:tr w:rsidR="00207BA5" w14:paraId="60E056D8" w14:textId="77777777" w:rsidTr="00A822A2">
        <w:trPr>
          <w:trHeight w:val="850"/>
          <w:tblCellSpacing w:w="15" w:type="dxa"/>
        </w:trPr>
        <w:tc>
          <w:tcPr>
            <w:tcW w:w="1234" w:type="pct"/>
            <w:hideMark/>
          </w:tcPr>
          <w:p w14:paraId="34D546AD" w14:textId="77777777" w:rsidR="00207BA5" w:rsidRDefault="00B909DD">
            <w:pPr>
              <w:rPr>
                <w:rFonts w:eastAsia="Times New Roman"/>
              </w:rPr>
            </w:pPr>
            <w:r>
              <w:rPr>
                <w:rFonts w:eastAsia="Times New Roman"/>
              </w:rPr>
              <w:t>Lead Investigator:</w:t>
            </w:r>
          </w:p>
        </w:tc>
        <w:tc>
          <w:tcPr>
            <w:tcW w:w="3716" w:type="pct"/>
            <w:hideMark/>
          </w:tcPr>
          <w:p w14:paraId="7505216D" w14:textId="1448D9D2" w:rsidR="00207BA5" w:rsidRDefault="00C4419A">
            <w:pPr>
              <w:numPr>
                <w:ilvl w:val="0"/>
                <w:numId w:val="256"/>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5203E6B3" w14:textId="77777777" w:rsidTr="006E3CD9">
        <w:trPr>
          <w:trHeight w:val="900"/>
          <w:tblCellSpacing w:w="15" w:type="dxa"/>
        </w:trPr>
        <w:tc>
          <w:tcPr>
            <w:tcW w:w="1234" w:type="pct"/>
            <w:hideMark/>
          </w:tcPr>
          <w:p w14:paraId="19708D3D" w14:textId="77777777" w:rsidR="00207BA5" w:rsidRDefault="00B909DD">
            <w:pPr>
              <w:rPr>
                <w:rFonts w:eastAsia="Times New Roman"/>
              </w:rPr>
            </w:pPr>
            <w:r>
              <w:rPr>
                <w:rFonts w:eastAsia="Times New Roman"/>
              </w:rPr>
              <w:t>Other collaborators:</w:t>
            </w:r>
          </w:p>
        </w:tc>
        <w:tc>
          <w:tcPr>
            <w:tcW w:w="3716" w:type="pct"/>
            <w:hideMark/>
          </w:tcPr>
          <w:p w14:paraId="0DE71ECD" w14:textId="331C2DE0" w:rsidR="00207BA5" w:rsidRDefault="00B909DD">
            <w:pPr>
              <w:numPr>
                <w:ilvl w:val="0"/>
                <w:numId w:val="257"/>
              </w:numPr>
              <w:spacing w:before="100" w:beforeAutospacing="1" w:after="150"/>
              <w:rPr>
                <w:rFonts w:eastAsia="Times New Roman"/>
              </w:rPr>
            </w:pPr>
            <w:r>
              <w:rPr>
                <w:rFonts w:eastAsia="Times New Roman"/>
              </w:rPr>
              <w:t>Richard Hockey - Australian Women and Girls</w:t>
            </w:r>
            <w:r w:rsidR="00093533">
              <w:rPr>
                <w:rFonts w:eastAsia="Times New Roman"/>
              </w:rPr>
              <w:t>’</w:t>
            </w:r>
            <w:r>
              <w:rPr>
                <w:rFonts w:eastAsia="Times New Roman"/>
              </w:rPr>
              <w:t xml:space="preserve"> Health Research Centre, The University of Queensland </w:t>
            </w:r>
          </w:p>
          <w:p w14:paraId="76955671" w14:textId="05CA7FB2" w:rsidR="00207BA5" w:rsidRDefault="00B909DD">
            <w:pPr>
              <w:numPr>
                <w:ilvl w:val="0"/>
                <w:numId w:val="257"/>
              </w:numPr>
              <w:spacing w:before="100" w:beforeAutospacing="1" w:after="150"/>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 </w:t>
            </w:r>
          </w:p>
          <w:p w14:paraId="5A222130" w14:textId="77777777" w:rsidR="00207BA5" w:rsidRDefault="00B909DD">
            <w:pPr>
              <w:numPr>
                <w:ilvl w:val="0"/>
                <w:numId w:val="257"/>
              </w:numPr>
              <w:spacing w:before="100" w:beforeAutospacing="1" w:after="150"/>
              <w:rPr>
                <w:rFonts w:eastAsia="Times New Roman"/>
              </w:rPr>
            </w:pPr>
            <w:r>
              <w:rPr>
                <w:rFonts w:eastAsia="Times New Roman"/>
              </w:rPr>
              <w:t xml:space="preserve">Prof Deborah Loxton - Centre for Women's Health Research, The University of Newcastle </w:t>
            </w:r>
          </w:p>
          <w:p w14:paraId="6A601D41" w14:textId="77777777" w:rsidR="00207BA5" w:rsidRDefault="00B909DD">
            <w:pPr>
              <w:numPr>
                <w:ilvl w:val="0"/>
                <w:numId w:val="257"/>
              </w:numPr>
              <w:spacing w:before="100" w:beforeAutospacing="1" w:after="150"/>
              <w:rPr>
                <w:rFonts w:eastAsia="Times New Roman"/>
              </w:rPr>
            </w:pPr>
            <w:r>
              <w:rPr>
                <w:rFonts w:eastAsia="Times New Roman"/>
              </w:rPr>
              <w:t xml:space="preserve">Prof Julie Byles - Centre for Women's Health Research, The University of Newcastle </w:t>
            </w:r>
          </w:p>
          <w:p w14:paraId="044F3942" w14:textId="2F240762" w:rsidR="00207BA5" w:rsidRDefault="00B909DD">
            <w:pPr>
              <w:numPr>
                <w:ilvl w:val="0"/>
                <w:numId w:val="257"/>
              </w:numPr>
              <w:spacing w:before="100" w:beforeAutospacing="1" w:after="150"/>
              <w:rPr>
                <w:rFonts w:eastAsia="Times New Roman"/>
              </w:rPr>
            </w:pPr>
            <w:r>
              <w:rPr>
                <w:rFonts w:eastAsia="Times New Roman"/>
              </w:rPr>
              <w:t xml:space="preserve">Dominic Cavenagh - Centre for Women's Health Research, The University of Newcastle </w:t>
            </w:r>
          </w:p>
          <w:p w14:paraId="328195C3" w14:textId="06C1FB94" w:rsidR="00207BA5" w:rsidRDefault="00B909DD">
            <w:pPr>
              <w:numPr>
                <w:ilvl w:val="0"/>
                <w:numId w:val="257"/>
              </w:numPr>
              <w:spacing w:before="100" w:beforeAutospacing="1" w:after="150"/>
              <w:rPr>
                <w:rFonts w:eastAsia="Times New Roman"/>
              </w:rPr>
            </w:pPr>
            <w:r>
              <w:rPr>
                <w:rFonts w:eastAsia="Times New Roman"/>
              </w:rPr>
              <w:t xml:space="preserve">Peta Forder - Centre for Women's Health Research, The University of Newcastle </w:t>
            </w:r>
          </w:p>
          <w:p w14:paraId="305B30FC" w14:textId="38CB31D5" w:rsidR="00207BA5" w:rsidRDefault="00B909DD">
            <w:pPr>
              <w:numPr>
                <w:ilvl w:val="0"/>
                <w:numId w:val="257"/>
              </w:numPr>
              <w:spacing w:before="100" w:beforeAutospacing="1" w:after="150"/>
              <w:rPr>
                <w:rFonts w:eastAsia="Times New Roman"/>
              </w:rPr>
            </w:pPr>
            <w:r>
              <w:rPr>
                <w:rFonts w:eastAsia="Times New Roman"/>
              </w:rPr>
              <w:t xml:space="preserve">Isabelle Barnes - Centre for Women's Health Research, The University of Newcastle </w:t>
            </w:r>
          </w:p>
          <w:p w14:paraId="3572F08A" w14:textId="74CF5F16" w:rsidR="00207BA5" w:rsidRDefault="00B909DD">
            <w:pPr>
              <w:numPr>
                <w:ilvl w:val="0"/>
                <w:numId w:val="257"/>
              </w:numPr>
              <w:spacing w:before="100" w:beforeAutospacing="1" w:after="150"/>
              <w:rPr>
                <w:rFonts w:eastAsia="Times New Roman"/>
              </w:rPr>
            </w:pPr>
            <w:r>
              <w:rPr>
                <w:rFonts w:eastAsia="Times New Roman"/>
              </w:rPr>
              <w:t>Natalie Townsend - Centre for Women</w:t>
            </w:r>
            <w:r w:rsidR="00093533">
              <w:rPr>
                <w:rFonts w:eastAsia="Times New Roman"/>
              </w:rPr>
              <w:t>’</w:t>
            </w:r>
            <w:r>
              <w:rPr>
                <w:rFonts w:eastAsia="Times New Roman"/>
              </w:rPr>
              <w:t xml:space="preserve">s Health Research, The University of Newcastle </w:t>
            </w:r>
          </w:p>
          <w:p w14:paraId="1582B26E" w14:textId="169E2D54" w:rsidR="00207BA5" w:rsidRDefault="00B909DD">
            <w:pPr>
              <w:numPr>
                <w:ilvl w:val="0"/>
                <w:numId w:val="257"/>
              </w:numPr>
              <w:spacing w:before="100" w:beforeAutospacing="1" w:after="150"/>
              <w:rPr>
                <w:rFonts w:eastAsia="Times New Roman"/>
              </w:rPr>
            </w:pPr>
            <w:r>
              <w:rPr>
                <w:rFonts w:eastAsia="Times New Roman"/>
              </w:rPr>
              <w:t xml:space="preserve">Emma Byrnes - Centre for Women's Health Research, The University of Newcastle </w:t>
            </w:r>
          </w:p>
        </w:tc>
      </w:tr>
      <w:tr w:rsidR="00207BA5" w14:paraId="31336ED4" w14:textId="77777777" w:rsidTr="006E3CD9">
        <w:trPr>
          <w:trHeight w:val="900"/>
          <w:tblCellSpacing w:w="15" w:type="dxa"/>
        </w:trPr>
        <w:tc>
          <w:tcPr>
            <w:tcW w:w="1234" w:type="pct"/>
            <w:hideMark/>
          </w:tcPr>
          <w:p w14:paraId="7AB63877" w14:textId="77777777" w:rsidR="00207BA5" w:rsidRDefault="00B909DD">
            <w:pPr>
              <w:rPr>
                <w:rFonts w:eastAsia="Times New Roman"/>
              </w:rPr>
            </w:pPr>
            <w:r>
              <w:rPr>
                <w:rFonts w:eastAsia="Times New Roman"/>
              </w:rPr>
              <w:t>Liaison person:</w:t>
            </w:r>
          </w:p>
        </w:tc>
        <w:tc>
          <w:tcPr>
            <w:tcW w:w="3716" w:type="pct"/>
            <w:hideMark/>
          </w:tcPr>
          <w:p w14:paraId="3BA12C76" w14:textId="61069D0A" w:rsidR="00207BA5" w:rsidRDefault="0050119D">
            <w:pPr>
              <w:numPr>
                <w:ilvl w:val="0"/>
                <w:numId w:val="258"/>
              </w:numPr>
              <w:spacing w:before="100" w:beforeAutospacing="1" w:after="100" w:afterAutospacing="1"/>
              <w:rPr>
                <w:rFonts w:eastAsia="Times New Roman"/>
              </w:rPr>
            </w:pPr>
            <w:r>
              <w:rPr>
                <w:rFonts w:eastAsia="Times New Roman"/>
              </w:rPr>
              <w:t>A/Prof</w:t>
            </w:r>
            <w:r w:rsidR="00B909DD">
              <w:rPr>
                <w:rFonts w:eastAsia="Times New Roman"/>
              </w:rPr>
              <w:t xml:space="preserve"> Leigh Tooth - Australian Women and Girls</w:t>
            </w:r>
            <w:r w:rsidR="00093533">
              <w:rPr>
                <w:rFonts w:eastAsia="Times New Roman"/>
              </w:rPr>
              <w:t>’</w:t>
            </w:r>
            <w:r w:rsidR="00B909DD">
              <w:rPr>
                <w:rFonts w:eastAsia="Times New Roman"/>
              </w:rPr>
              <w:t xml:space="preserve"> Health Research Centre, University of Queensland</w:t>
            </w:r>
          </w:p>
        </w:tc>
      </w:tr>
      <w:tr w:rsidR="00207BA5" w14:paraId="5F72D1B8" w14:textId="77777777" w:rsidTr="006E3CD9">
        <w:trPr>
          <w:trHeight w:val="1350"/>
          <w:tblCellSpacing w:w="15" w:type="dxa"/>
        </w:trPr>
        <w:tc>
          <w:tcPr>
            <w:tcW w:w="1234" w:type="pct"/>
            <w:hideMark/>
          </w:tcPr>
          <w:p w14:paraId="1D2F8B31" w14:textId="77777777" w:rsidR="00207BA5" w:rsidRDefault="00B909DD">
            <w:pPr>
              <w:rPr>
                <w:rFonts w:eastAsia="Times New Roman"/>
              </w:rPr>
            </w:pPr>
            <w:r>
              <w:rPr>
                <w:rFonts w:eastAsia="Times New Roman"/>
              </w:rPr>
              <w:t>Synopsis:</w:t>
            </w:r>
          </w:p>
        </w:tc>
        <w:tc>
          <w:tcPr>
            <w:tcW w:w="3716" w:type="pct"/>
            <w:hideMark/>
          </w:tcPr>
          <w:p w14:paraId="25FFBFEE" w14:textId="6AECF51E" w:rsidR="00207BA5" w:rsidRDefault="00B909DD" w:rsidP="003C30EE">
            <w:pPr>
              <w:pStyle w:val="ListParagraph"/>
              <w:rPr>
                <w:rFonts w:eastAsia="Times New Roman"/>
              </w:rPr>
            </w:pPr>
            <w:r w:rsidRPr="006E3CD9">
              <w:t>This report for 2022 aims to primarily use longitudinal data collected from women in the Australian Longitudinal Study on Women</w:t>
            </w:r>
            <w:r w:rsidR="006E3CD9">
              <w:t>’</w:t>
            </w:r>
            <w:r w:rsidRPr="006E3CD9">
              <w:t>s Health to assess factors affecting women</w:t>
            </w:r>
            <w:r w:rsidR="00093533" w:rsidRPr="006E3CD9">
              <w:t>’</w:t>
            </w:r>
            <w:r w:rsidRPr="006E3CD9">
              <w:t xml:space="preserve">s health in mid-life. While data from all cohorts will be presented as an initial overview, data from the 1946-51 and 1973-78 cohorts will be primarily used to show what the middle years have been like for women born in the post-war baby boom, and what they might be like for next generation who are now entering mid-life.  </w:t>
            </w:r>
          </w:p>
        </w:tc>
      </w:tr>
    </w:tbl>
    <w:p w14:paraId="2EDC229B" w14:textId="008DF749" w:rsidR="00207BA5" w:rsidRDefault="00207BA5">
      <w:pPr>
        <w:rPr>
          <w:rFonts w:eastAsia="Times New Roman"/>
        </w:rPr>
      </w:pPr>
    </w:p>
    <w:p w14:paraId="7CBEA2CC" w14:textId="77777777" w:rsidR="003E5E98" w:rsidRDefault="003E5E98">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BB0A00C" w14:textId="77777777" w:rsidTr="00A822A2">
        <w:trPr>
          <w:trHeight w:val="737"/>
          <w:tblCellSpacing w:w="15" w:type="dxa"/>
        </w:trPr>
        <w:tc>
          <w:tcPr>
            <w:tcW w:w="1238" w:type="pct"/>
            <w:shd w:val="clear" w:color="auto" w:fill="ADD8E6"/>
            <w:hideMark/>
          </w:tcPr>
          <w:p w14:paraId="4E286501" w14:textId="0FBA64ED" w:rsidR="00207BA5" w:rsidRDefault="00B909DD">
            <w:pPr>
              <w:rPr>
                <w:rFonts w:eastAsia="Times New Roman"/>
              </w:rPr>
            </w:pPr>
            <w:r>
              <w:rPr>
                <w:rFonts w:eastAsia="Times New Roman"/>
              </w:rPr>
              <w:lastRenderedPageBreak/>
              <w:t>Project ID: A1264</w:t>
            </w:r>
          </w:p>
        </w:tc>
        <w:tc>
          <w:tcPr>
            <w:tcW w:w="3713" w:type="pct"/>
            <w:shd w:val="clear" w:color="auto" w:fill="ADD8E6"/>
            <w:hideMark/>
          </w:tcPr>
          <w:p w14:paraId="7EB7C940" w14:textId="77777777" w:rsidR="00207BA5" w:rsidRDefault="00B909DD">
            <w:pPr>
              <w:rPr>
                <w:rFonts w:eastAsia="Times New Roman"/>
              </w:rPr>
            </w:pPr>
            <w:r>
              <w:rPr>
                <w:rFonts w:eastAsia="Times New Roman"/>
                <w:b/>
                <w:bCs/>
              </w:rPr>
              <w:t>The accumulation of violence and multidimensional disadvantage in the lives of young Australian women</w:t>
            </w:r>
          </w:p>
        </w:tc>
      </w:tr>
      <w:tr w:rsidR="00207BA5" w14:paraId="5B0F3D6F" w14:textId="77777777" w:rsidTr="00A822A2">
        <w:trPr>
          <w:trHeight w:val="737"/>
          <w:tblCellSpacing w:w="15" w:type="dxa"/>
        </w:trPr>
        <w:tc>
          <w:tcPr>
            <w:tcW w:w="1238" w:type="pct"/>
            <w:hideMark/>
          </w:tcPr>
          <w:p w14:paraId="71F8D9AD" w14:textId="77777777" w:rsidR="00207BA5" w:rsidRDefault="00B909DD">
            <w:pPr>
              <w:rPr>
                <w:rFonts w:eastAsia="Times New Roman"/>
              </w:rPr>
            </w:pPr>
            <w:r>
              <w:rPr>
                <w:rFonts w:eastAsia="Times New Roman"/>
              </w:rPr>
              <w:t>Lead Investigator:</w:t>
            </w:r>
          </w:p>
        </w:tc>
        <w:tc>
          <w:tcPr>
            <w:tcW w:w="3713" w:type="pct"/>
            <w:hideMark/>
          </w:tcPr>
          <w:p w14:paraId="72C3C2A6" w14:textId="77777777" w:rsidR="00207BA5" w:rsidRDefault="00B909DD">
            <w:pPr>
              <w:numPr>
                <w:ilvl w:val="0"/>
                <w:numId w:val="259"/>
              </w:numPr>
              <w:spacing w:before="100" w:beforeAutospacing="1" w:after="100" w:afterAutospacing="1"/>
              <w:rPr>
                <w:rFonts w:eastAsia="Times New Roman"/>
              </w:rPr>
            </w:pPr>
            <w:r>
              <w:rPr>
                <w:rFonts w:eastAsia="Times New Roman"/>
              </w:rPr>
              <w:t>Dr Alice Campbell - Life Course Centre &amp; Institute for Social Science Research, The University of Queensland</w:t>
            </w:r>
          </w:p>
        </w:tc>
      </w:tr>
      <w:tr w:rsidR="00207BA5" w14:paraId="6AF22652" w14:textId="77777777" w:rsidTr="006E3CD9">
        <w:trPr>
          <w:trHeight w:val="900"/>
          <w:tblCellSpacing w:w="15" w:type="dxa"/>
        </w:trPr>
        <w:tc>
          <w:tcPr>
            <w:tcW w:w="1238" w:type="pct"/>
            <w:hideMark/>
          </w:tcPr>
          <w:p w14:paraId="72B4B126" w14:textId="77777777" w:rsidR="00207BA5" w:rsidRDefault="00B909DD">
            <w:pPr>
              <w:rPr>
                <w:rFonts w:eastAsia="Times New Roman"/>
              </w:rPr>
            </w:pPr>
            <w:r>
              <w:rPr>
                <w:rFonts w:eastAsia="Times New Roman"/>
              </w:rPr>
              <w:t>Other collaborators:</w:t>
            </w:r>
          </w:p>
        </w:tc>
        <w:tc>
          <w:tcPr>
            <w:tcW w:w="3713" w:type="pct"/>
            <w:hideMark/>
          </w:tcPr>
          <w:p w14:paraId="18FCF93E" w14:textId="77777777" w:rsidR="00207BA5" w:rsidRDefault="00B909DD">
            <w:pPr>
              <w:numPr>
                <w:ilvl w:val="0"/>
                <w:numId w:val="260"/>
              </w:numPr>
              <w:spacing w:before="100" w:beforeAutospacing="1" w:after="150"/>
              <w:rPr>
                <w:rFonts w:eastAsia="Times New Roman"/>
              </w:rPr>
            </w:pPr>
            <w:r>
              <w:rPr>
                <w:rFonts w:eastAsia="Times New Roman"/>
              </w:rPr>
              <w:t xml:space="preserve">Prof Deborah Loxton - Centre for Women's Health Research, The University of Newcastle </w:t>
            </w:r>
          </w:p>
          <w:p w14:paraId="3BF26B82" w14:textId="23BB3891" w:rsidR="00207BA5" w:rsidRDefault="00B909DD">
            <w:pPr>
              <w:numPr>
                <w:ilvl w:val="0"/>
                <w:numId w:val="260"/>
              </w:numPr>
              <w:spacing w:before="100" w:beforeAutospacing="1" w:after="150"/>
              <w:rPr>
                <w:rFonts w:eastAsia="Times New Roman"/>
              </w:rPr>
            </w:pPr>
            <w:r>
              <w:rPr>
                <w:rFonts w:eastAsia="Times New Roman"/>
              </w:rPr>
              <w:t xml:space="preserve">Peta Forder - Centre for Women's Health Research, The University of Newcastle </w:t>
            </w:r>
          </w:p>
          <w:p w14:paraId="5E13259A" w14:textId="77777777" w:rsidR="00207BA5" w:rsidRDefault="00B909DD">
            <w:pPr>
              <w:numPr>
                <w:ilvl w:val="0"/>
                <w:numId w:val="260"/>
              </w:numPr>
              <w:spacing w:before="100" w:beforeAutospacing="1" w:after="150"/>
              <w:rPr>
                <w:rFonts w:eastAsia="Times New Roman"/>
              </w:rPr>
            </w:pPr>
            <w:r>
              <w:rPr>
                <w:rFonts w:eastAsia="Times New Roman"/>
              </w:rPr>
              <w:t xml:space="preserve">Prof Janeen Baxter - Institute for Social Science Research, The University of Queensland </w:t>
            </w:r>
          </w:p>
          <w:p w14:paraId="1F967ACF" w14:textId="77777777" w:rsidR="00207BA5" w:rsidRDefault="00B909DD">
            <w:pPr>
              <w:numPr>
                <w:ilvl w:val="0"/>
                <w:numId w:val="260"/>
              </w:numPr>
              <w:spacing w:before="100" w:beforeAutospacing="1" w:after="150"/>
              <w:rPr>
                <w:rFonts w:eastAsia="Times New Roman"/>
              </w:rPr>
            </w:pPr>
            <w:r>
              <w:rPr>
                <w:rFonts w:eastAsia="Times New Roman"/>
              </w:rPr>
              <w:t xml:space="preserve">Dr Ella Kuskoff - School of Social Sciences, The University of Queensland </w:t>
            </w:r>
          </w:p>
        </w:tc>
      </w:tr>
      <w:tr w:rsidR="00207BA5" w14:paraId="2ED813AC" w14:textId="77777777" w:rsidTr="006E3CD9">
        <w:trPr>
          <w:trHeight w:val="900"/>
          <w:tblCellSpacing w:w="15" w:type="dxa"/>
        </w:trPr>
        <w:tc>
          <w:tcPr>
            <w:tcW w:w="1238" w:type="pct"/>
            <w:hideMark/>
          </w:tcPr>
          <w:p w14:paraId="66B510CC" w14:textId="77777777" w:rsidR="00207BA5" w:rsidRDefault="00B909DD">
            <w:pPr>
              <w:rPr>
                <w:rFonts w:eastAsia="Times New Roman"/>
              </w:rPr>
            </w:pPr>
            <w:r>
              <w:rPr>
                <w:rFonts w:eastAsia="Times New Roman"/>
              </w:rPr>
              <w:t>Liaison person:</w:t>
            </w:r>
          </w:p>
        </w:tc>
        <w:tc>
          <w:tcPr>
            <w:tcW w:w="3713" w:type="pct"/>
            <w:hideMark/>
          </w:tcPr>
          <w:p w14:paraId="4B52496F" w14:textId="77777777" w:rsidR="00207BA5" w:rsidRDefault="00B909DD">
            <w:pPr>
              <w:numPr>
                <w:ilvl w:val="0"/>
                <w:numId w:val="261"/>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5694F421" w14:textId="77777777" w:rsidTr="006E3CD9">
        <w:trPr>
          <w:trHeight w:val="1350"/>
          <w:tblCellSpacing w:w="15" w:type="dxa"/>
        </w:trPr>
        <w:tc>
          <w:tcPr>
            <w:tcW w:w="1238" w:type="pct"/>
            <w:hideMark/>
          </w:tcPr>
          <w:p w14:paraId="327779FD" w14:textId="77777777" w:rsidR="00207BA5" w:rsidRDefault="00B909DD">
            <w:pPr>
              <w:rPr>
                <w:rFonts w:eastAsia="Times New Roman"/>
              </w:rPr>
            </w:pPr>
            <w:r>
              <w:rPr>
                <w:rFonts w:eastAsia="Times New Roman"/>
              </w:rPr>
              <w:t>Synopsis:</w:t>
            </w:r>
          </w:p>
        </w:tc>
        <w:tc>
          <w:tcPr>
            <w:tcW w:w="3713" w:type="pct"/>
            <w:hideMark/>
          </w:tcPr>
          <w:p w14:paraId="1D8D7382" w14:textId="6075D2BD" w:rsidR="00207BA5" w:rsidRDefault="00B909DD" w:rsidP="003C30EE">
            <w:pPr>
              <w:pStyle w:val="ListParagraph"/>
              <w:rPr>
                <w:rFonts w:eastAsia="Times New Roman"/>
              </w:rPr>
            </w:pPr>
            <w:r>
              <w:t>Gendered violence is a source of disadvantage in the lives of women and a key contributor to gender inequality in contemporary Australia. According to the Australian Bureau of Statistics, girls are more likely than boys to be abused before the age of 15 (16% vs 11%), and women are almost four times as likely as men to have been the victim of sexual violence since the age of 15 (18% vs 5%). The aim of this project is to document how violence accumulates in the lives of Australian women from childhood to young adulthood, and how this violence contributes to women's multidimensional disadvantage.</w:t>
            </w:r>
          </w:p>
        </w:tc>
      </w:tr>
    </w:tbl>
    <w:p w14:paraId="5F7167BB" w14:textId="1D221B88"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247B26F5" w14:textId="77777777" w:rsidTr="00A822A2">
        <w:trPr>
          <w:trHeight w:val="737"/>
          <w:tblCellSpacing w:w="15" w:type="dxa"/>
        </w:trPr>
        <w:tc>
          <w:tcPr>
            <w:tcW w:w="1238" w:type="pct"/>
            <w:shd w:val="clear" w:color="auto" w:fill="ADD8E6"/>
            <w:hideMark/>
          </w:tcPr>
          <w:p w14:paraId="1CA56048" w14:textId="77777777" w:rsidR="00207BA5" w:rsidRDefault="00B909DD">
            <w:pPr>
              <w:rPr>
                <w:rFonts w:eastAsia="Times New Roman"/>
              </w:rPr>
            </w:pPr>
            <w:r>
              <w:rPr>
                <w:rFonts w:eastAsia="Times New Roman"/>
              </w:rPr>
              <w:t>Project ID: A1266</w:t>
            </w:r>
          </w:p>
        </w:tc>
        <w:tc>
          <w:tcPr>
            <w:tcW w:w="3713" w:type="pct"/>
            <w:shd w:val="clear" w:color="auto" w:fill="ADD8E6"/>
            <w:hideMark/>
          </w:tcPr>
          <w:p w14:paraId="3E07B000" w14:textId="77777777" w:rsidR="00207BA5" w:rsidRDefault="00B909DD">
            <w:pPr>
              <w:rPr>
                <w:rFonts w:eastAsia="Times New Roman"/>
                <w:b/>
                <w:bCs/>
              </w:rPr>
            </w:pPr>
            <w:r>
              <w:rPr>
                <w:rFonts w:eastAsia="Times New Roman"/>
                <w:b/>
                <w:bCs/>
              </w:rPr>
              <w:t>Testing a methodological approach for measuring agreement across data sources and trends in the incidence and methods of induced abortion by characteristics of young women in Australia using self-report and linked administrative health data.</w:t>
            </w:r>
          </w:p>
          <w:p w14:paraId="0F6B5A7D" w14:textId="091321E3" w:rsidR="00A822A2" w:rsidRDefault="00A822A2">
            <w:pPr>
              <w:rPr>
                <w:rFonts w:eastAsia="Times New Roman"/>
              </w:rPr>
            </w:pPr>
          </w:p>
        </w:tc>
      </w:tr>
      <w:tr w:rsidR="00207BA5" w14:paraId="08849876" w14:textId="77777777" w:rsidTr="00A822A2">
        <w:trPr>
          <w:trHeight w:val="510"/>
          <w:tblCellSpacing w:w="15" w:type="dxa"/>
        </w:trPr>
        <w:tc>
          <w:tcPr>
            <w:tcW w:w="1238" w:type="pct"/>
            <w:hideMark/>
          </w:tcPr>
          <w:p w14:paraId="23924BAA" w14:textId="77777777" w:rsidR="00207BA5" w:rsidRDefault="00B909DD">
            <w:pPr>
              <w:rPr>
                <w:rFonts w:eastAsia="Times New Roman"/>
              </w:rPr>
            </w:pPr>
            <w:r>
              <w:rPr>
                <w:rFonts w:eastAsia="Times New Roman"/>
              </w:rPr>
              <w:t>Lead Investigator:</w:t>
            </w:r>
          </w:p>
        </w:tc>
        <w:tc>
          <w:tcPr>
            <w:tcW w:w="3713" w:type="pct"/>
            <w:hideMark/>
          </w:tcPr>
          <w:p w14:paraId="3E6D7740" w14:textId="43F32A23" w:rsidR="00207BA5" w:rsidRDefault="0050119D">
            <w:pPr>
              <w:numPr>
                <w:ilvl w:val="0"/>
                <w:numId w:val="262"/>
              </w:numPr>
              <w:spacing w:before="100" w:beforeAutospacing="1" w:after="100" w:afterAutospacing="1"/>
              <w:rPr>
                <w:rFonts w:eastAsia="Times New Roman"/>
              </w:rPr>
            </w:pPr>
            <w:r>
              <w:rPr>
                <w:rFonts w:eastAsia="Times New Roman"/>
              </w:rPr>
              <w:t>A/Prof</w:t>
            </w:r>
            <w:r w:rsidR="00B909DD">
              <w:rPr>
                <w:rFonts w:eastAsia="Times New Roman"/>
              </w:rPr>
              <w:t xml:space="preserve"> Kristina Edvardsson - La Trobe University</w:t>
            </w:r>
          </w:p>
        </w:tc>
      </w:tr>
      <w:tr w:rsidR="00207BA5" w14:paraId="102A453D" w14:textId="77777777" w:rsidTr="006E3CD9">
        <w:trPr>
          <w:trHeight w:val="900"/>
          <w:tblCellSpacing w:w="15" w:type="dxa"/>
        </w:trPr>
        <w:tc>
          <w:tcPr>
            <w:tcW w:w="1238" w:type="pct"/>
            <w:hideMark/>
          </w:tcPr>
          <w:p w14:paraId="61D9A1E9" w14:textId="77777777" w:rsidR="00207BA5" w:rsidRDefault="00B909DD">
            <w:pPr>
              <w:rPr>
                <w:rFonts w:eastAsia="Times New Roman"/>
              </w:rPr>
            </w:pPr>
            <w:r>
              <w:rPr>
                <w:rFonts w:eastAsia="Times New Roman"/>
              </w:rPr>
              <w:t>Other collaborators:</w:t>
            </w:r>
          </w:p>
        </w:tc>
        <w:tc>
          <w:tcPr>
            <w:tcW w:w="3713" w:type="pct"/>
            <w:hideMark/>
          </w:tcPr>
          <w:p w14:paraId="75254693" w14:textId="2F230725" w:rsidR="00207BA5" w:rsidRDefault="00B909DD">
            <w:pPr>
              <w:numPr>
                <w:ilvl w:val="0"/>
                <w:numId w:val="263"/>
              </w:numPr>
              <w:spacing w:before="100" w:beforeAutospacing="1" w:after="150"/>
              <w:rPr>
                <w:rFonts w:eastAsia="Times New Roman"/>
              </w:rPr>
            </w:pPr>
            <w:r>
              <w:rPr>
                <w:rFonts w:eastAsia="Times New Roman"/>
              </w:rPr>
              <w:t>Dr Katrina Moss - Australian Women and Girls</w:t>
            </w:r>
            <w:r w:rsidR="00093533">
              <w:rPr>
                <w:rFonts w:eastAsia="Times New Roman"/>
              </w:rPr>
              <w:t>’</w:t>
            </w:r>
            <w:r>
              <w:rPr>
                <w:rFonts w:eastAsia="Times New Roman"/>
              </w:rPr>
              <w:t xml:space="preserve"> Health Research Centre, The University of Queensland </w:t>
            </w:r>
          </w:p>
          <w:p w14:paraId="32117AED" w14:textId="56B42570" w:rsidR="00207BA5" w:rsidRDefault="0050119D">
            <w:pPr>
              <w:numPr>
                <w:ilvl w:val="0"/>
                <w:numId w:val="263"/>
              </w:numPr>
              <w:spacing w:before="100" w:beforeAutospacing="1" w:after="150"/>
              <w:rPr>
                <w:rFonts w:eastAsia="Times New Roman"/>
              </w:rPr>
            </w:pPr>
            <w:r>
              <w:rPr>
                <w:rFonts w:eastAsia="Times New Roman"/>
              </w:rPr>
              <w:t>A/Prof</w:t>
            </w:r>
            <w:r w:rsidR="00B909DD">
              <w:rPr>
                <w:rFonts w:eastAsia="Times New Roman"/>
              </w:rPr>
              <w:t xml:space="preserve"> Leesa Hooker - La Trobe University </w:t>
            </w:r>
          </w:p>
          <w:p w14:paraId="63A5A3F2" w14:textId="77777777" w:rsidR="00207BA5" w:rsidRDefault="00B909DD">
            <w:pPr>
              <w:numPr>
                <w:ilvl w:val="0"/>
                <w:numId w:val="263"/>
              </w:numPr>
              <w:spacing w:before="100" w:beforeAutospacing="1" w:after="150"/>
              <w:rPr>
                <w:rFonts w:eastAsia="Times New Roman"/>
              </w:rPr>
            </w:pPr>
            <w:r>
              <w:rPr>
                <w:rFonts w:eastAsia="Times New Roman"/>
              </w:rPr>
              <w:t xml:space="preserve">Prof Angela Taft - School of Nursing and Midwifery, La Trobe University </w:t>
            </w:r>
          </w:p>
          <w:p w14:paraId="648F708D" w14:textId="77777777" w:rsidR="00207BA5" w:rsidRDefault="00B909DD">
            <w:pPr>
              <w:numPr>
                <w:ilvl w:val="0"/>
                <w:numId w:val="263"/>
              </w:numPr>
              <w:spacing w:before="100" w:beforeAutospacing="1" w:after="150"/>
              <w:rPr>
                <w:rFonts w:eastAsia="Times New Roman"/>
              </w:rPr>
            </w:pPr>
            <w:r>
              <w:rPr>
                <w:rFonts w:eastAsia="Times New Roman"/>
              </w:rPr>
              <w:t xml:space="preserve">Dr Mridula Shankar - Monash University </w:t>
            </w:r>
          </w:p>
          <w:p w14:paraId="6DDDB1CE" w14:textId="77777777" w:rsidR="00207BA5" w:rsidRDefault="00B909DD">
            <w:pPr>
              <w:numPr>
                <w:ilvl w:val="0"/>
                <w:numId w:val="263"/>
              </w:numPr>
              <w:spacing w:before="100" w:beforeAutospacing="1" w:after="150"/>
              <w:rPr>
                <w:rFonts w:eastAsia="Times New Roman"/>
              </w:rPr>
            </w:pPr>
            <w:r>
              <w:rPr>
                <w:rFonts w:eastAsia="Times New Roman"/>
              </w:rPr>
              <w:t xml:space="preserve">A/Prof Deborah Bateson - Family Planning NSW </w:t>
            </w:r>
          </w:p>
          <w:p w14:paraId="6CFB0AD8" w14:textId="77777777" w:rsidR="00207BA5" w:rsidRDefault="00B909DD">
            <w:pPr>
              <w:numPr>
                <w:ilvl w:val="0"/>
                <w:numId w:val="263"/>
              </w:numPr>
              <w:spacing w:before="100" w:beforeAutospacing="1" w:after="150"/>
              <w:rPr>
                <w:rFonts w:eastAsia="Times New Roman"/>
              </w:rPr>
            </w:pPr>
            <w:r>
              <w:rPr>
                <w:rFonts w:eastAsia="Times New Roman"/>
              </w:rPr>
              <w:t xml:space="preserve">Prof Kirsten Black - University of Sydney </w:t>
            </w:r>
          </w:p>
          <w:p w14:paraId="75DBE698" w14:textId="77777777" w:rsidR="00207BA5" w:rsidRDefault="00B909DD">
            <w:pPr>
              <w:numPr>
                <w:ilvl w:val="0"/>
                <w:numId w:val="263"/>
              </w:numPr>
              <w:spacing w:before="100" w:beforeAutospacing="1" w:after="150"/>
              <w:rPr>
                <w:rFonts w:eastAsia="Times New Roman"/>
              </w:rPr>
            </w:pPr>
            <w:r>
              <w:rPr>
                <w:rFonts w:eastAsia="Times New Roman"/>
              </w:rPr>
              <w:lastRenderedPageBreak/>
              <w:t xml:space="preserve">Dr Melissa Harris - Centre for Women's Health Research, The University of Newcastle </w:t>
            </w:r>
          </w:p>
        </w:tc>
      </w:tr>
      <w:tr w:rsidR="00207BA5" w14:paraId="57A404CD" w14:textId="77777777" w:rsidTr="006E3CD9">
        <w:trPr>
          <w:trHeight w:val="900"/>
          <w:tblCellSpacing w:w="15" w:type="dxa"/>
        </w:trPr>
        <w:tc>
          <w:tcPr>
            <w:tcW w:w="1238" w:type="pct"/>
            <w:hideMark/>
          </w:tcPr>
          <w:p w14:paraId="40AEFDEA" w14:textId="77777777" w:rsidR="00207BA5" w:rsidRDefault="00B909DD">
            <w:pPr>
              <w:rPr>
                <w:rFonts w:eastAsia="Times New Roman"/>
              </w:rPr>
            </w:pPr>
            <w:r>
              <w:rPr>
                <w:rFonts w:eastAsia="Times New Roman"/>
              </w:rPr>
              <w:lastRenderedPageBreak/>
              <w:t>Liaison person:</w:t>
            </w:r>
          </w:p>
        </w:tc>
        <w:tc>
          <w:tcPr>
            <w:tcW w:w="3713" w:type="pct"/>
            <w:hideMark/>
          </w:tcPr>
          <w:p w14:paraId="144FE229" w14:textId="415C03C1" w:rsidR="00207BA5" w:rsidRDefault="00B909DD">
            <w:pPr>
              <w:numPr>
                <w:ilvl w:val="0"/>
                <w:numId w:val="264"/>
              </w:numPr>
              <w:spacing w:before="100" w:beforeAutospacing="1" w:after="100" w:afterAutospacing="1"/>
              <w:rPr>
                <w:rFonts w:eastAsia="Times New Roman"/>
              </w:rPr>
            </w:pPr>
            <w:r>
              <w:rPr>
                <w:rFonts w:eastAsia="Times New Roman"/>
              </w:rPr>
              <w:t>Dr Katrina Moss - Australian Women and Girls</w:t>
            </w:r>
            <w:r w:rsidR="00093533">
              <w:rPr>
                <w:rFonts w:eastAsia="Times New Roman"/>
              </w:rPr>
              <w:t>’</w:t>
            </w:r>
            <w:r>
              <w:rPr>
                <w:rFonts w:eastAsia="Times New Roman"/>
              </w:rPr>
              <w:t xml:space="preserve"> Health Research Centre, The University of Queensland</w:t>
            </w:r>
          </w:p>
        </w:tc>
      </w:tr>
      <w:tr w:rsidR="00207BA5" w14:paraId="65A05C07" w14:textId="77777777" w:rsidTr="006E3CD9">
        <w:trPr>
          <w:trHeight w:val="1350"/>
          <w:tblCellSpacing w:w="15" w:type="dxa"/>
        </w:trPr>
        <w:tc>
          <w:tcPr>
            <w:tcW w:w="1238" w:type="pct"/>
            <w:hideMark/>
          </w:tcPr>
          <w:p w14:paraId="4A59185E" w14:textId="77777777" w:rsidR="00207BA5" w:rsidRDefault="00B909DD">
            <w:pPr>
              <w:rPr>
                <w:rFonts w:eastAsia="Times New Roman"/>
              </w:rPr>
            </w:pPr>
            <w:r>
              <w:rPr>
                <w:rFonts w:eastAsia="Times New Roman"/>
              </w:rPr>
              <w:t>Synopsis:</w:t>
            </w:r>
          </w:p>
        </w:tc>
        <w:tc>
          <w:tcPr>
            <w:tcW w:w="3713" w:type="pct"/>
            <w:hideMark/>
          </w:tcPr>
          <w:p w14:paraId="055D4157" w14:textId="1D9D6976" w:rsidR="00207BA5" w:rsidRDefault="00B909DD" w:rsidP="003C30EE">
            <w:pPr>
              <w:pStyle w:val="ListParagraph"/>
              <w:rPr>
                <w:rFonts w:eastAsia="Times New Roman"/>
              </w:rPr>
            </w:pPr>
            <w:r>
              <w:t>Induced abortion is a common reproductive experience for women in Australia and is recognised as an essential service. Presently abortion data for public health planning and assessment is limited. We utilise self-reported abortion data from six waves of the ALSWH</w:t>
            </w:r>
            <w:r w:rsidR="006E3CD9">
              <w:t xml:space="preserve"> 1989-95</w:t>
            </w:r>
            <w:r>
              <w:t xml:space="preserve"> cohort (2013-2019) and its linkages with the Medicare Benefits Schedule, Pharmaceutical Benefits </w:t>
            </w:r>
            <w:proofErr w:type="gramStart"/>
            <w:r>
              <w:t>Scheme</w:t>
            </w:r>
            <w:proofErr w:type="gramEnd"/>
            <w:r>
              <w:t xml:space="preserve"> and the National Morbidity Hospital Database to: (1) evaluate levels of agreement between self-report and administrative data, and (2) test a measurement approach for ascertainment of abortion method, time trends in method distribution and characteristics associated with method type among this sample of young women. </w:t>
            </w:r>
          </w:p>
        </w:tc>
      </w:tr>
    </w:tbl>
    <w:p w14:paraId="42E08D4A" w14:textId="06E659DA"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207BA5" w14:paraId="0A3A0953" w14:textId="77777777" w:rsidTr="00A822A2">
        <w:trPr>
          <w:trHeight w:val="510"/>
          <w:tblCellSpacing w:w="15" w:type="dxa"/>
        </w:trPr>
        <w:tc>
          <w:tcPr>
            <w:tcW w:w="1234" w:type="pct"/>
            <w:shd w:val="clear" w:color="auto" w:fill="ADD8E6"/>
            <w:hideMark/>
          </w:tcPr>
          <w:p w14:paraId="3B99369C" w14:textId="77777777" w:rsidR="00207BA5" w:rsidRDefault="00B909DD">
            <w:pPr>
              <w:rPr>
                <w:rFonts w:eastAsia="Times New Roman"/>
              </w:rPr>
            </w:pPr>
            <w:r>
              <w:rPr>
                <w:rFonts w:eastAsia="Times New Roman"/>
              </w:rPr>
              <w:t>Project ID: A1269</w:t>
            </w:r>
          </w:p>
        </w:tc>
        <w:tc>
          <w:tcPr>
            <w:tcW w:w="3716" w:type="pct"/>
            <w:shd w:val="clear" w:color="auto" w:fill="ADD8E6"/>
            <w:hideMark/>
          </w:tcPr>
          <w:p w14:paraId="7FD0D9A2" w14:textId="77777777" w:rsidR="00207BA5" w:rsidRDefault="00B909DD">
            <w:pPr>
              <w:rPr>
                <w:rFonts w:eastAsia="Times New Roman"/>
              </w:rPr>
            </w:pPr>
            <w:r>
              <w:rPr>
                <w:rFonts w:eastAsia="Times New Roman"/>
                <w:b/>
                <w:bCs/>
              </w:rPr>
              <w:t>Coding of senility and old age in hospital data and death records</w:t>
            </w:r>
          </w:p>
        </w:tc>
      </w:tr>
      <w:tr w:rsidR="00207BA5" w14:paraId="6C84CF12" w14:textId="77777777" w:rsidTr="00A822A2">
        <w:trPr>
          <w:trHeight w:val="737"/>
          <w:tblCellSpacing w:w="15" w:type="dxa"/>
        </w:trPr>
        <w:tc>
          <w:tcPr>
            <w:tcW w:w="1234" w:type="pct"/>
            <w:hideMark/>
          </w:tcPr>
          <w:p w14:paraId="6F847729" w14:textId="77777777" w:rsidR="00207BA5" w:rsidRDefault="00B909DD">
            <w:pPr>
              <w:rPr>
                <w:rFonts w:eastAsia="Times New Roman"/>
              </w:rPr>
            </w:pPr>
            <w:r>
              <w:rPr>
                <w:rFonts w:eastAsia="Times New Roman"/>
              </w:rPr>
              <w:t>Lead Investigator:</w:t>
            </w:r>
          </w:p>
        </w:tc>
        <w:tc>
          <w:tcPr>
            <w:tcW w:w="3716" w:type="pct"/>
            <w:hideMark/>
          </w:tcPr>
          <w:p w14:paraId="47DC6112" w14:textId="77777777" w:rsidR="00207BA5" w:rsidRDefault="00B909DD">
            <w:pPr>
              <w:numPr>
                <w:ilvl w:val="0"/>
                <w:numId w:val="265"/>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33B981A6" w14:textId="77777777" w:rsidTr="00A822A2">
        <w:trPr>
          <w:trHeight w:val="794"/>
          <w:tblCellSpacing w:w="15" w:type="dxa"/>
        </w:trPr>
        <w:tc>
          <w:tcPr>
            <w:tcW w:w="1234" w:type="pct"/>
            <w:hideMark/>
          </w:tcPr>
          <w:p w14:paraId="3E08D615" w14:textId="77777777" w:rsidR="00207BA5" w:rsidRDefault="00B909DD">
            <w:pPr>
              <w:rPr>
                <w:rFonts w:eastAsia="Times New Roman"/>
              </w:rPr>
            </w:pPr>
            <w:r>
              <w:rPr>
                <w:rFonts w:eastAsia="Times New Roman"/>
              </w:rPr>
              <w:t>Other collaborators:</w:t>
            </w:r>
          </w:p>
        </w:tc>
        <w:tc>
          <w:tcPr>
            <w:tcW w:w="3716" w:type="pct"/>
            <w:hideMark/>
          </w:tcPr>
          <w:p w14:paraId="7409B6DF" w14:textId="41D070FD" w:rsidR="00207BA5" w:rsidRDefault="00B909DD">
            <w:pPr>
              <w:numPr>
                <w:ilvl w:val="0"/>
                <w:numId w:val="266"/>
              </w:numPr>
              <w:spacing w:before="100" w:beforeAutospacing="1" w:after="150"/>
              <w:rPr>
                <w:rFonts w:eastAsia="Times New Roman"/>
              </w:rPr>
            </w:pPr>
            <w:r>
              <w:rPr>
                <w:rFonts w:eastAsia="Times New Roman"/>
              </w:rPr>
              <w:t xml:space="preserve">Dominic Cavenagh - Centre for Women's Health Research, The University of Newcastle </w:t>
            </w:r>
          </w:p>
        </w:tc>
      </w:tr>
      <w:tr w:rsidR="00207BA5" w14:paraId="07C61121" w14:textId="77777777" w:rsidTr="00A822A2">
        <w:trPr>
          <w:trHeight w:val="794"/>
          <w:tblCellSpacing w:w="15" w:type="dxa"/>
        </w:trPr>
        <w:tc>
          <w:tcPr>
            <w:tcW w:w="1234" w:type="pct"/>
            <w:hideMark/>
          </w:tcPr>
          <w:p w14:paraId="6EAF81DD" w14:textId="77777777" w:rsidR="00207BA5" w:rsidRDefault="00B909DD">
            <w:pPr>
              <w:rPr>
                <w:rFonts w:eastAsia="Times New Roman"/>
              </w:rPr>
            </w:pPr>
            <w:r>
              <w:rPr>
                <w:rFonts w:eastAsia="Times New Roman"/>
              </w:rPr>
              <w:t>Liaison person:</w:t>
            </w:r>
          </w:p>
        </w:tc>
        <w:tc>
          <w:tcPr>
            <w:tcW w:w="3716" w:type="pct"/>
            <w:hideMark/>
          </w:tcPr>
          <w:p w14:paraId="5E15DCD7" w14:textId="501C77F8" w:rsidR="00207BA5" w:rsidRDefault="00B909DD">
            <w:pPr>
              <w:numPr>
                <w:ilvl w:val="0"/>
                <w:numId w:val="267"/>
              </w:numPr>
              <w:spacing w:before="100" w:beforeAutospacing="1" w:after="100" w:afterAutospacing="1"/>
              <w:rPr>
                <w:rFonts w:eastAsia="Times New Roman"/>
              </w:rPr>
            </w:pPr>
            <w:r>
              <w:rPr>
                <w:rFonts w:eastAsia="Times New Roman"/>
              </w:rPr>
              <w:t>Peta Forder - Centre for Women's Health Research, The University of Newcastle</w:t>
            </w:r>
          </w:p>
        </w:tc>
      </w:tr>
      <w:tr w:rsidR="00207BA5" w14:paraId="1E36753D" w14:textId="77777777" w:rsidTr="00AC0D06">
        <w:trPr>
          <w:trHeight w:val="1304"/>
          <w:tblCellSpacing w:w="15" w:type="dxa"/>
        </w:trPr>
        <w:tc>
          <w:tcPr>
            <w:tcW w:w="1234" w:type="pct"/>
            <w:hideMark/>
          </w:tcPr>
          <w:p w14:paraId="548BDD7A" w14:textId="77777777" w:rsidR="00207BA5" w:rsidRDefault="00B909DD">
            <w:pPr>
              <w:rPr>
                <w:rFonts w:eastAsia="Times New Roman"/>
              </w:rPr>
            </w:pPr>
            <w:r>
              <w:rPr>
                <w:rFonts w:eastAsia="Times New Roman"/>
              </w:rPr>
              <w:t>Synopsis:</w:t>
            </w:r>
          </w:p>
        </w:tc>
        <w:tc>
          <w:tcPr>
            <w:tcW w:w="3716" w:type="pct"/>
            <w:hideMark/>
          </w:tcPr>
          <w:p w14:paraId="3E6CA197" w14:textId="77777777" w:rsidR="00207BA5" w:rsidRDefault="00B909DD" w:rsidP="003C30EE">
            <w:pPr>
              <w:pStyle w:val="ListParagraph"/>
              <w:rPr>
                <w:rFonts w:eastAsia="Times New Roman"/>
              </w:rPr>
            </w:pPr>
            <w:r>
              <w:rPr>
                <w:rFonts w:eastAsia="Times New Roman"/>
              </w:rPr>
              <w:t>There is global debate concerning the appropriateness of the introduction of codes in ICD-11 in which old age is classified under general symptoms and a new extension code for age related disease. Use of such codes is supported by some who view ageing as a preventable/reversible pathological process, while others are concerned that these codes may lead to ageism in the determination of health needs and allocation of healthcare. This project will investigate how the existing codes have been applied in relation to hospital admission and cause of death, and under what circumstances.</w:t>
            </w:r>
          </w:p>
          <w:p w14:paraId="14BC7DE5" w14:textId="61FCE867" w:rsidR="00AC0D06" w:rsidRDefault="00AC0D06" w:rsidP="003C30EE">
            <w:pPr>
              <w:pStyle w:val="ListParagraph"/>
              <w:rPr>
                <w:rFonts w:eastAsia="Times New Roman"/>
              </w:rPr>
            </w:pPr>
          </w:p>
        </w:tc>
      </w:tr>
    </w:tbl>
    <w:p w14:paraId="1F8EE4A5" w14:textId="77777777" w:rsidR="003E5E98" w:rsidRDefault="003E5E98">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207BA5" w14:paraId="0D73E53A" w14:textId="77777777" w:rsidTr="00A822A2">
        <w:trPr>
          <w:trHeight w:val="737"/>
          <w:tblCellSpacing w:w="15" w:type="dxa"/>
        </w:trPr>
        <w:tc>
          <w:tcPr>
            <w:tcW w:w="1234" w:type="pct"/>
            <w:shd w:val="clear" w:color="auto" w:fill="ADD8E6"/>
            <w:hideMark/>
          </w:tcPr>
          <w:p w14:paraId="3CD9B498" w14:textId="087F87F1" w:rsidR="00207BA5" w:rsidRDefault="00B909DD">
            <w:pPr>
              <w:rPr>
                <w:rFonts w:eastAsia="Times New Roman"/>
              </w:rPr>
            </w:pPr>
            <w:r>
              <w:rPr>
                <w:rFonts w:eastAsia="Times New Roman"/>
              </w:rPr>
              <w:lastRenderedPageBreak/>
              <w:t>Project ID: A1276</w:t>
            </w:r>
          </w:p>
        </w:tc>
        <w:tc>
          <w:tcPr>
            <w:tcW w:w="3716" w:type="pct"/>
            <w:shd w:val="clear" w:color="auto" w:fill="ADD8E6"/>
            <w:hideMark/>
          </w:tcPr>
          <w:p w14:paraId="06F20343" w14:textId="77777777" w:rsidR="00207BA5" w:rsidRDefault="00B909DD">
            <w:pPr>
              <w:rPr>
                <w:rFonts w:eastAsia="Times New Roman"/>
              </w:rPr>
            </w:pPr>
            <w:r>
              <w:rPr>
                <w:rFonts w:eastAsia="Times New Roman"/>
                <w:b/>
                <w:bCs/>
              </w:rPr>
              <w:t>The relationship between a diagnosis of PCOS and menstrual irregularity, use of contraception and mental health over time</w:t>
            </w:r>
          </w:p>
        </w:tc>
      </w:tr>
      <w:tr w:rsidR="00207BA5" w14:paraId="1E3F4817" w14:textId="77777777" w:rsidTr="00A822A2">
        <w:trPr>
          <w:trHeight w:val="737"/>
          <w:tblCellSpacing w:w="15" w:type="dxa"/>
        </w:trPr>
        <w:tc>
          <w:tcPr>
            <w:tcW w:w="1234" w:type="pct"/>
            <w:hideMark/>
          </w:tcPr>
          <w:p w14:paraId="322DAB47" w14:textId="77777777" w:rsidR="00207BA5" w:rsidRDefault="00B909DD">
            <w:pPr>
              <w:rPr>
                <w:rFonts w:eastAsia="Times New Roman"/>
              </w:rPr>
            </w:pPr>
            <w:r>
              <w:rPr>
                <w:rFonts w:eastAsia="Times New Roman"/>
              </w:rPr>
              <w:t>Lead Investigator:</w:t>
            </w:r>
          </w:p>
        </w:tc>
        <w:tc>
          <w:tcPr>
            <w:tcW w:w="3716" w:type="pct"/>
            <w:hideMark/>
          </w:tcPr>
          <w:p w14:paraId="1D108807" w14:textId="7336552C" w:rsidR="00207BA5" w:rsidRDefault="00B909DD">
            <w:pPr>
              <w:numPr>
                <w:ilvl w:val="0"/>
                <w:numId w:val="268"/>
              </w:numPr>
              <w:spacing w:before="100" w:beforeAutospacing="1" w:after="100" w:afterAutospacing="1"/>
              <w:rPr>
                <w:rFonts w:eastAsia="Times New Roman"/>
              </w:rPr>
            </w:pPr>
            <w:r>
              <w:rPr>
                <w:rFonts w:eastAsia="Times New Roman"/>
              </w:rPr>
              <w:t>Prof Jenny Doust - Australian Women and Girls</w:t>
            </w:r>
            <w:r w:rsidR="00093533">
              <w:rPr>
                <w:rFonts w:eastAsia="Times New Roman"/>
              </w:rPr>
              <w:t>’</w:t>
            </w:r>
            <w:r>
              <w:rPr>
                <w:rFonts w:eastAsia="Times New Roman"/>
              </w:rPr>
              <w:t xml:space="preserve"> Health Research Centre, The University of Queensland</w:t>
            </w:r>
          </w:p>
        </w:tc>
      </w:tr>
      <w:tr w:rsidR="00207BA5" w14:paraId="30DBF37C" w14:textId="77777777" w:rsidTr="006E3CD9">
        <w:trPr>
          <w:trHeight w:val="900"/>
          <w:tblCellSpacing w:w="15" w:type="dxa"/>
        </w:trPr>
        <w:tc>
          <w:tcPr>
            <w:tcW w:w="1234" w:type="pct"/>
            <w:hideMark/>
          </w:tcPr>
          <w:p w14:paraId="7CBD6222" w14:textId="77777777" w:rsidR="00207BA5" w:rsidRDefault="00B909DD">
            <w:pPr>
              <w:rPr>
                <w:rFonts w:eastAsia="Times New Roman"/>
              </w:rPr>
            </w:pPr>
            <w:r>
              <w:rPr>
                <w:rFonts w:eastAsia="Times New Roman"/>
              </w:rPr>
              <w:t>Other collaborators:</w:t>
            </w:r>
          </w:p>
        </w:tc>
        <w:tc>
          <w:tcPr>
            <w:tcW w:w="3716" w:type="pct"/>
            <w:hideMark/>
          </w:tcPr>
          <w:p w14:paraId="086AB302" w14:textId="2523F231" w:rsidR="00207BA5" w:rsidRDefault="00B909DD">
            <w:pPr>
              <w:numPr>
                <w:ilvl w:val="0"/>
                <w:numId w:val="269"/>
              </w:numPr>
              <w:spacing w:before="100" w:beforeAutospacing="1" w:after="150"/>
              <w:rPr>
                <w:rFonts w:eastAsia="Times New Roman"/>
              </w:rPr>
            </w:pPr>
            <w:r>
              <w:rPr>
                <w:rFonts w:eastAsia="Times New Roman"/>
              </w:rPr>
              <w:t>Prof Mohammad Reza Baneshi - Australian Women and Girls</w:t>
            </w:r>
            <w:r w:rsidR="00093533">
              <w:rPr>
                <w:rFonts w:eastAsia="Times New Roman"/>
              </w:rPr>
              <w:t>’</w:t>
            </w:r>
            <w:r>
              <w:rPr>
                <w:rFonts w:eastAsia="Times New Roman"/>
              </w:rPr>
              <w:t xml:space="preserve"> Health Research Centre, The University of Queensland </w:t>
            </w:r>
          </w:p>
          <w:p w14:paraId="00620290" w14:textId="738EA7AF" w:rsidR="00207BA5" w:rsidRDefault="006B03B9">
            <w:pPr>
              <w:numPr>
                <w:ilvl w:val="0"/>
                <w:numId w:val="269"/>
              </w:numPr>
              <w:spacing w:before="100" w:beforeAutospacing="1" w:after="150"/>
              <w:rPr>
                <w:rFonts w:eastAsia="Times New Roman"/>
              </w:rPr>
            </w:pPr>
            <w:r>
              <w:rPr>
                <w:rFonts w:eastAsia="Times New Roman"/>
              </w:rPr>
              <w:t>Prof Gita Mishra - Australian Women and Girls’ Health Research Centre, The University of Queensland</w:t>
            </w:r>
          </w:p>
          <w:p w14:paraId="4B08EF95" w14:textId="77777777" w:rsidR="00207BA5" w:rsidRDefault="00B909DD">
            <w:pPr>
              <w:numPr>
                <w:ilvl w:val="0"/>
                <w:numId w:val="269"/>
              </w:numPr>
              <w:spacing w:before="100" w:beforeAutospacing="1" w:after="150"/>
              <w:rPr>
                <w:rFonts w:eastAsia="Times New Roman"/>
              </w:rPr>
            </w:pPr>
            <w:r>
              <w:rPr>
                <w:rFonts w:eastAsia="Times New Roman"/>
              </w:rPr>
              <w:t xml:space="preserve">Dr Tessa Copp - School of Public Health, The University of Sydney </w:t>
            </w:r>
          </w:p>
        </w:tc>
      </w:tr>
      <w:tr w:rsidR="00207BA5" w14:paraId="7ACA06F3" w14:textId="77777777" w:rsidTr="00A822A2">
        <w:trPr>
          <w:trHeight w:val="737"/>
          <w:tblCellSpacing w:w="15" w:type="dxa"/>
        </w:trPr>
        <w:tc>
          <w:tcPr>
            <w:tcW w:w="1234" w:type="pct"/>
            <w:hideMark/>
          </w:tcPr>
          <w:p w14:paraId="0118A16F" w14:textId="77777777" w:rsidR="00207BA5" w:rsidRDefault="00B909DD">
            <w:pPr>
              <w:rPr>
                <w:rFonts w:eastAsia="Times New Roman"/>
              </w:rPr>
            </w:pPr>
            <w:r>
              <w:rPr>
                <w:rFonts w:eastAsia="Times New Roman"/>
              </w:rPr>
              <w:t>Liaison person:</w:t>
            </w:r>
          </w:p>
        </w:tc>
        <w:tc>
          <w:tcPr>
            <w:tcW w:w="3716" w:type="pct"/>
            <w:hideMark/>
          </w:tcPr>
          <w:p w14:paraId="28F5DA72" w14:textId="28CAC52A" w:rsidR="00207BA5" w:rsidRDefault="00C4419A">
            <w:pPr>
              <w:numPr>
                <w:ilvl w:val="0"/>
                <w:numId w:val="270"/>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5C7F0735" w14:textId="77777777" w:rsidTr="006E3CD9">
        <w:trPr>
          <w:trHeight w:val="1350"/>
          <w:tblCellSpacing w:w="15" w:type="dxa"/>
        </w:trPr>
        <w:tc>
          <w:tcPr>
            <w:tcW w:w="1234" w:type="pct"/>
            <w:hideMark/>
          </w:tcPr>
          <w:p w14:paraId="3379A52E" w14:textId="77777777" w:rsidR="00207BA5" w:rsidRDefault="00B909DD">
            <w:pPr>
              <w:rPr>
                <w:rFonts w:eastAsia="Times New Roman"/>
              </w:rPr>
            </w:pPr>
            <w:r>
              <w:rPr>
                <w:rFonts w:eastAsia="Times New Roman"/>
              </w:rPr>
              <w:t>Synopsis:</w:t>
            </w:r>
          </w:p>
        </w:tc>
        <w:tc>
          <w:tcPr>
            <w:tcW w:w="3716" w:type="pct"/>
            <w:hideMark/>
          </w:tcPr>
          <w:p w14:paraId="344880B9" w14:textId="41868C03" w:rsidR="00207BA5" w:rsidRDefault="00B909DD" w:rsidP="003C30EE">
            <w:pPr>
              <w:pStyle w:val="ListParagraph"/>
              <w:rPr>
                <w:rFonts w:eastAsia="Times New Roman"/>
              </w:rPr>
            </w:pPr>
            <w:r>
              <w:t>In the women born in the 1989-95 cohort of ALSWH, 16% report a diagnosis of PCOS and in the 1973-78 cohort, 9% report this diagnosis. Our study will examine the relationship between the diagnosis of PCOS and a) menstrual irregularity, b) the use of the contraceptive pill and other hormonal contraceptive methods and c) the mental health of women with PCOS</w:t>
            </w:r>
            <w:r w:rsidR="003C30EE">
              <w:t>.</w:t>
            </w:r>
            <w:r>
              <w:t xml:space="preserve"> </w:t>
            </w:r>
          </w:p>
        </w:tc>
      </w:tr>
    </w:tbl>
    <w:p w14:paraId="705B4E29" w14:textId="005A9CFF" w:rsidR="00207BA5" w:rsidRDefault="00207BA5">
      <w:pPr>
        <w:rPr>
          <w:rFonts w:eastAsia="Times New Roman"/>
        </w:rPr>
      </w:pPr>
    </w:p>
    <w:tbl>
      <w:tblPr>
        <w:tblW w:w="5044" w:type="pct"/>
        <w:tblCellSpacing w:w="15" w:type="dxa"/>
        <w:tblCellMar>
          <w:top w:w="15" w:type="dxa"/>
          <w:left w:w="15" w:type="dxa"/>
          <w:bottom w:w="15" w:type="dxa"/>
          <w:right w:w="15" w:type="dxa"/>
        </w:tblCellMar>
        <w:tblLook w:val="04A0" w:firstRow="1" w:lastRow="0" w:firstColumn="1" w:lastColumn="0" w:noHBand="0" w:noVBand="1"/>
      </w:tblPr>
      <w:tblGrid>
        <w:gridCol w:w="2272"/>
        <w:gridCol w:w="6833"/>
      </w:tblGrid>
      <w:tr w:rsidR="00207BA5" w14:paraId="7344A6C7" w14:textId="77777777" w:rsidTr="00A822A2">
        <w:trPr>
          <w:trHeight w:val="737"/>
          <w:tblCellSpacing w:w="15" w:type="dxa"/>
        </w:trPr>
        <w:tc>
          <w:tcPr>
            <w:tcW w:w="1223" w:type="pct"/>
            <w:shd w:val="clear" w:color="auto" w:fill="ADD8E6"/>
            <w:hideMark/>
          </w:tcPr>
          <w:p w14:paraId="79D26391" w14:textId="77777777" w:rsidR="00207BA5" w:rsidRDefault="00B909DD">
            <w:pPr>
              <w:rPr>
                <w:rFonts w:eastAsia="Times New Roman"/>
              </w:rPr>
            </w:pPr>
            <w:r>
              <w:rPr>
                <w:rFonts w:eastAsia="Times New Roman"/>
              </w:rPr>
              <w:t>Project ID: A1277</w:t>
            </w:r>
          </w:p>
        </w:tc>
        <w:tc>
          <w:tcPr>
            <w:tcW w:w="3728" w:type="pct"/>
            <w:shd w:val="clear" w:color="auto" w:fill="ADD8E6"/>
            <w:hideMark/>
          </w:tcPr>
          <w:p w14:paraId="1742A871" w14:textId="2D05512E" w:rsidR="00207BA5" w:rsidRDefault="00B909DD">
            <w:pPr>
              <w:rPr>
                <w:rFonts w:eastAsia="Times New Roman"/>
              </w:rPr>
            </w:pPr>
            <w:r>
              <w:rPr>
                <w:rFonts w:eastAsia="Times New Roman"/>
                <w:b/>
                <w:bCs/>
              </w:rPr>
              <w:t>The impact of infertility experiences and fertility treatments on women</w:t>
            </w:r>
            <w:r w:rsidR="00093533">
              <w:rPr>
                <w:rFonts w:eastAsia="Times New Roman"/>
                <w:b/>
                <w:bCs/>
              </w:rPr>
              <w:t>’</w:t>
            </w:r>
            <w:r>
              <w:rPr>
                <w:rFonts w:eastAsia="Times New Roman"/>
                <w:b/>
                <w:bCs/>
              </w:rPr>
              <w:t>s emotional well-being and work outcomes</w:t>
            </w:r>
          </w:p>
        </w:tc>
      </w:tr>
      <w:tr w:rsidR="00207BA5" w14:paraId="781B5E18" w14:textId="77777777" w:rsidTr="006E3CD9">
        <w:trPr>
          <w:trHeight w:val="900"/>
          <w:tblCellSpacing w:w="15" w:type="dxa"/>
        </w:trPr>
        <w:tc>
          <w:tcPr>
            <w:tcW w:w="1223" w:type="pct"/>
            <w:hideMark/>
          </w:tcPr>
          <w:p w14:paraId="2BBF152F" w14:textId="77777777" w:rsidR="00207BA5" w:rsidRDefault="00B909DD">
            <w:pPr>
              <w:rPr>
                <w:rFonts w:eastAsia="Times New Roman"/>
              </w:rPr>
            </w:pPr>
            <w:r>
              <w:rPr>
                <w:rFonts w:eastAsia="Times New Roman"/>
              </w:rPr>
              <w:t>Lead Investigator:</w:t>
            </w:r>
          </w:p>
        </w:tc>
        <w:tc>
          <w:tcPr>
            <w:tcW w:w="3728" w:type="pct"/>
            <w:hideMark/>
          </w:tcPr>
          <w:p w14:paraId="5C9C6D56" w14:textId="09960980" w:rsidR="00207BA5" w:rsidRDefault="0050119D">
            <w:pPr>
              <w:numPr>
                <w:ilvl w:val="0"/>
                <w:numId w:val="271"/>
              </w:numPr>
              <w:spacing w:before="100" w:beforeAutospacing="1" w:after="100" w:afterAutospacing="1"/>
              <w:rPr>
                <w:rFonts w:eastAsia="Times New Roman"/>
              </w:rPr>
            </w:pPr>
            <w:r>
              <w:rPr>
                <w:rFonts w:eastAsia="Times New Roman"/>
              </w:rPr>
              <w:t>A/Prof</w:t>
            </w:r>
            <w:r w:rsidR="00B909DD">
              <w:rPr>
                <w:rFonts w:eastAsia="Times New Roman"/>
              </w:rPr>
              <w:t xml:space="preserve"> Suzanne Chan-Serafin - University of New South Wales</w:t>
            </w:r>
          </w:p>
        </w:tc>
      </w:tr>
      <w:tr w:rsidR="00207BA5" w14:paraId="09A5A832" w14:textId="77777777" w:rsidTr="006E3CD9">
        <w:trPr>
          <w:trHeight w:val="900"/>
          <w:tblCellSpacing w:w="15" w:type="dxa"/>
        </w:trPr>
        <w:tc>
          <w:tcPr>
            <w:tcW w:w="1223" w:type="pct"/>
            <w:hideMark/>
          </w:tcPr>
          <w:p w14:paraId="4CF5C776" w14:textId="77777777" w:rsidR="00207BA5" w:rsidRDefault="00B909DD">
            <w:pPr>
              <w:rPr>
                <w:rFonts w:eastAsia="Times New Roman"/>
              </w:rPr>
            </w:pPr>
            <w:r>
              <w:rPr>
                <w:rFonts w:eastAsia="Times New Roman"/>
              </w:rPr>
              <w:t>Other collaborators:</w:t>
            </w:r>
          </w:p>
        </w:tc>
        <w:tc>
          <w:tcPr>
            <w:tcW w:w="3728" w:type="pct"/>
            <w:hideMark/>
          </w:tcPr>
          <w:p w14:paraId="0BF1E6BE" w14:textId="3681D542" w:rsidR="00207BA5" w:rsidRDefault="0050119D">
            <w:pPr>
              <w:numPr>
                <w:ilvl w:val="0"/>
                <w:numId w:val="272"/>
              </w:numPr>
              <w:spacing w:before="100" w:beforeAutospacing="1" w:after="150"/>
              <w:rPr>
                <w:rFonts w:eastAsia="Times New Roman"/>
              </w:rPr>
            </w:pPr>
            <w:r>
              <w:rPr>
                <w:rFonts w:eastAsia="Times New Roman"/>
              </w:rPr>
              <w:t>A/Prof</w:t>
            </w:r>
            <w:r w:rsidR="00B909DD">
              <w:rPr>
                <w:rFonts w:eastAsia="Times New Roman"/>
              </w:rPr>
              <w:t xml:space="preserve"> Hugh Bainbridge - University of New South Wales </w:t>
            </w:r>
          </w:p>
          <w:p w14:paraId="5A2DB793" w14:textId="77777777" w:rsidR="00207BA5" w:rsidRDefault="00B909DD">
            <w:pPr>
              <w:numPr>
                <w:ilvl w:val="0"/>
                <w:numId w:val="272"/>
              </w:numPr>
              <w:spacing w:before="100" w:beforeAutospacing="1" w:after="150"/>
              <w:rPr>
                <w:rFonts w:eastAsia="Times New Roman"/>
              </w:rPr>
            </w:pPr>
            <w:r>
              <w:rPr>
                <w:rFonts w:eastAsia="Times New Roman"/>
              </w:rPr>
              <w:t xml:space="preserve">Prof Tammy Allen - University of South Florida </w:t>
            </w:r>
          </w:p>
          <w:p w14:paraId="26E87738" w14:textId="77777777" w:rsidR="00207BA5" w:rsidRDefault="00B909DD">
            <w:pPr>
              <w:numPr>
                <w:ilvl w:val="0"/>
                <w:numId w:val="272"/>
              </w:numPr>
              <w:spacing w:before="100" w:beforeAutospacing="1" w:after="150"/>
              <w:rPr>
                <w:rFonts w:eastAsia="Times New Roman"/>
              </w:rPr>
            </w:pPr>
            <w:r>
              <w:rPr>
                <w:rFonts w:eastAsia="Times New Roman"/>
              </w:rPr>
              <w:t xml:space="preserve">Dr Man Mandy Fong - University of New South Wales </w:t>
            </w:r>
          </w:p>
          <w:p w14:paraId="3F3259A3" w14:textId="601ED298" w:rsidR="00207BA5" w:rsidRDefault="0050119D">
            <w:pPr>
              <w:numPr>
                <w:ilvl w:val="0"/>
                <w:numId w:val="272"/>
              </w:numPr>
              <w:spacing w:before="100" w:beforeAutospacing="1" w:after="150"/>
              <w:rPr>
                <w:rFonts w:eastAsia="Times New Roman"/>
              </w:rPr>
            </w:pPr>
            <w:r>
              <w:rPr>
                <w:rFonts w:eastAsia="Times New Roman"/>
              </w:rPr>
              <w:t>A/Prof</w:t>
            </w:r>
            <w:r w:rsidR="00B909DD">
              <w:rPr>
                <w:rFonts w:eastAsia="Times New Roman"/>
              </w:rPr>
              <w:t xml:space="preserve"> Suzanne Chan-Serafin - University of New South Wales </w:t>
            </w:r>
          </w:p>
        </w:tc>
      </w:tr>
      <w:tr w:rsidR="00207BA5" w14:paraId="4628F8B9" w14:textId="77777777" w:rsidTr="00A822A2">
        <w:trPr>
          <w:trHeight w:val="737"/>
          <w:tblCellSpacing w:w="15" w:type="dxa"/>
        </w:trPr>
        <w:tc>
          <w:tcPr>
            <w:tcW w:w="1223" w:type="pct"/>
            <w:hideMark/>
          </w:tcPr>
          <w:p w14:paraId="333241CF" w14:textId="77777777" w:rsidR="00207BA5" w:rsidRDefault="00B909DD">
            <w:pPr>
              <w:rPr>
                <w:rFonts w:eastAsia="Times New Roman"/>
              </w:rPr>
            </w:pPr>
            <w:r>
              <w:rPr>
                <w:rFonts w:eastAsia="Times New Roman"/>
              </w:rPr>
              <w:t>Liaison person:</w:t>
            </w:r>
          </w:p>
        </w:tc>
        <w:tc>
          <w:tcPr>
            <w:tcW w:w="3728" w:type="pct"/>
            <w:hideMark/>
          </w:tcPr>
          <w:p w14:paraId="2A136C28" w14:textId="13EEB83C" w:rsidR="00207BA5" w:rsidRDefault="00B909DD">
            <w:pPr>
              <w:numPr>
                <w:ilvl w:val="0"/>
                <w:numId w:val="273"/>
              </w:numPr>
              <w:spacing w:before="100" w:beforeAutospacing="1" w:after="100" w:afterAutospacing="1"/>
              <w:rPr>
                <w:rFonts w:eastAsia="Times New Roman"/>
              </w:rPr>
            </w:pPr>
            <w:r>
              <w:rPr>
                <w:rFonts w:eastAsia="Times New Roman"/>
              </w:rPr>
              <w:t>Dr Katrina Moss - Australian Women and Girls</w:t>
            </w:r>
            <w:r w:rsidR="00093533">
              <w:rPr>
                <w:rFonts w:eastAsia="Times New Roman"/>
              </w:rPr>
              <w:t>’</w:t>
            </w:r>
            <w:r>
              <w:rPr>
                <w:rFonts w:eastAsia="Times New Roman"/>
              </w:rPr>
              <w:t xml:space="preserve"> Health Research Centre, The University of Queensland</w:t>
            </w:r>
          </w:p>
        </w:tc>
      </w:tr>
      <w:tr w:rsidR="00207BA5" w:rsidRPr="003C30EE" w14:paraId="0499BA1A" w14:textId="77777777" w:rsidTr="006E3CD9">
        <w:trPr>
          <w:trHeight w:val="1077"/>
          <w:tblCellSpacing w:w="15" w:type="dxa"/>
        </w:trPr>
        <w:tc>
          <w:tcPr>
            <w:tcW w:w="1223" w:type="pct"/>
            <w:hideMark/>
          </w:tcPr>
          <w:p w14:paraId="2CDAA1E8" w14:textId="77777777" w:rsidR="00207BA5" w:rsidRDefault="00B909DD">
            <w:pPr>
              <w:rPr>
                <w:rFonts w:eastAsia="Times New Roman"/>
              </w:rPr>
            </w:pPr>
            <w:r>
              <w:rPr>
                <w:rFonts w:eastAsia="Times New Roman"/>
              </w:rPr>
              <w:t>Synopsis:</w:t>
            </w:r>
          </w:p>
        </w:tc>
        <w:tc>
          <w:tcPr>
            <w:tcW w:w="3728" w:type="pct"/>
            <w:shd w:val="clear" w:color="auto" w:fill="auto"/>
            <w:hideMark/>
          </w:tcPr>
          <w:p w14:paraId="4A323EA2" w14:textId="788854ED" w:rsidR="00207BA5" w:rsidRPr="003C30EE" w:rsidRDefault="00B909DD" w:rsidP="003C30EE">
            <w:pPr>
              <w:pStyle w:val="ListParagraph"/>
              <w:rPr>
                <w:rFonts w:eastAsia="Times New Roman"/>
              </w:rPr>
            </w:pPr>
            <w:r w:rsidRPr="003C30EE">
              <w:t xml:space="preserve">The </w:t>
            </w:r>
            <w:r w:rsidR="006E3CD9" w:rsidRPr="003C30EE">
              <w:t>‘</w:t>
            </w:r>
            <w:r w:rsidRPr="003C30EE">
              <w:t>invisible</w:t>
            </w:r>
            <w:r w:rsidR="006E3CD9" w:rsidRPr="003C30EE">
              <w:t>’</w:t>
            </w:r>
            <w:r w:rsidRPr="003C30EE">
              <w:t xml:space="preserve"> challenge of infertility affects 1 in 6 Australian couples of reproductive ages. Reproductive age is often the prime of one</w:t>
            </w:r>
            <w:r w:rsidR="003B67B0">
              <w:t>’</w:t>
            </w:r>
            <w:r w:rsidRPr="003C30EE">
              <w:t xml:space="preserve">s career. Fertility treatments are lengthy and emotionally draining processes in which significant variability in family interference with work and emotional states is expected. This study investigates the work and emotional outcomes for women experiencing infertility and those </w:t>
            </w:r>
            <w:r w:rsidRPr="003C30EE">
              <w:lastRenderedPageBreak/>
              <w:t>undergoing fertility treatments over time. The study advances diversity and work-life literature by addressing the temporal aspect of infertility. By gaining a better understanding of the work and emotional impact of infertility on employees, the study will inform organizations on how to better support these employees when developing their diversity and equity human resource practices.</w:t>
            </w:r>
          </w:p>
        </w:tc>
      </w:tr>
    </w:tbl>
    <w:p w14:paraId="70A732C0" w14:textId="11F83969"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ECFD9D5" w14:textId="77777777" w:rsidTr="00A1568B">
        <w:trPr>
          <w:trHeight w:val="737"/>
          <w:tblCellSpacing w:w="15" w:type="dxa"/>
        </w:trPr>
        <w:tc>
          <w:tcPr>
            <w:tcW w:w="1238" w:type="pct"/>
            <w:shd w:val="clear" w:color="auto" w:fill="ADD8E6"/>
            <w:hideMark/>
          </w:tcPr>
          <w:p w14:paraId="5952DF3E" w14:textId="77777777" w:rsidR="00207BA5" w:rsidRDefault="00B909DD">
            <w:pPr>
              <w:rPr>
                <w:rFonts w:eastAsia="Times New Roman"/>
              </w:rPr>
            </w:pPr>
            <w:r>
              <w:rPr>
                <w:rFonts w:eastAsia="Times New Roman"/>
              </w:rPr>
              <w:t>Project ID: A1290</w:t>
            </w:r>
          </w:p>
        </w:tc>
        <w:tc>
          <w:tcPr>
            <w:tcW w:w="3713" w:type="pct"/>
            <w:shd w:val="clear" w:color="auto" w:fill="ADD8E6"/>
            <w:hideMark/>
          </w:tcPr>
          <w:p w14:paraId="5B4B3227" w14:textId="77777777" w:rsidR="00207BA5" w:rsidRDefault="00B909DD">
            <w:pPr>
              <w:rPr>
                <w:rFonts w:eastAsia="Times New Roman"/>
              </w:rPr>
            </w:pPr>
            <w:r>
              <w:rPr>
                <w:rFonts w:eastAsia="Times New Roman"/>
                <w:b/>
                <w:bCs/>
              </w:rPr>
              <w:t>Physical activity and sedentary behaviour of mothers and children among culturally and linguistically diverse communities</w:t>
            </w:r>
          </w:p>
        </w:tc>
      </w:tr>
      <w:tr w:rsidR="00207BA5" w14:paraId="7221E1A0" w14:textId="77777777" w:rsidTr="00A1568B">
        <w:trPr>
          <w:trHeight w:val="680"/>
          <w:tblCellSpacing w:w="15" w:type="dxa"/>
        </w:trPr>
        <w:tc>
          <w:tcPr>
            <w:tcW w:w="1238" w:type="pct"/>
            <w:hideMark/>
          </w:tcPr>
          <w:p w14:paraId="36E4AE26" w14:textId="77777777" w:rsidR="00207BA5" w:rsidRDefault="00B909DD">
            <w:pPr>
              <w:rPr>
                <w:rFonts w:eastAsia="Times New Roman"/>
              </w:rPr>
            </w:pPr>
            <w:r>
              <w:rPr>
                <w:rFonts w:eastAsia="Times New Roman"/>
              </w:rPr>
              <w:t>Lead Investigator:</w:t>
            </w:r>
          </w:p>
        </w:tc>
        <w:tc>
          <w:tcPr>
            <w:tcW w:w="3713" w:type="pct"/>
            <w:hideMark/>
          </w:tcPr>
          <w:p w14:paraId="7DF9C5B0" w14:textId="77777777" w:rsidR="00207BA5" w:rsidRDefault="00B909DD">
            <w:pPr>
              <w:numPr>
                <w:ilvl w:val="0"/>
                <w:numId w:val="274"/>
              </w:numPr>
              <w:spacing w:before="100" w:beforeAutospacing="1" w:after="100" w:afterAutospacing="1"/>
              <w:rPr>
                <w:rFonts w:eastAsia="Times New Roman"/>
              </w:rPr>
            </w:pPr>
            <w:r>
              <w:rPr>
                <w:rFonts w:eastAsia="Times New Roman"/>
              </w:rPr>
              <w:t>Dr Susan Paudel - Institute of Physical Activity and Nutrition, Deakin University</w:t>
            </w:r>
          </w:p>
        </w:tc>
      </w:tr>
      <w:tr w:rsidR="00207BA5" w14:paraId="76F899A4" w14:textId="77777777" w:rsidTr="006E3CD9">
        <w:trPr>
          <w:trHeight w:val="900"/>
          <w:tblCellSpacing w:w="15" w:type="dxa"/>
        </w:trPr>
        <w:tc>
          <w:tcPr>
            <w:tcW w:w="1238" w:type="pct"/>
            <w:hideMark/>
          </w:tcPr>
          <w:p w14:paraId="18D9BE86" w14:textId="77777777" w:rsidR="00207BA5" w:rsidRDefault="00B909DD">
            <w:pPr>
              <w:rPr>
                <w:rFonts w:eastAsia="Times New Roman"/>
              </w:rPr>
            </w:pPr>
            <w:r>
              <w:rPr>
                <w:rFonts w:eastAsia="Times New Roman"/>
              </w:rPr>
              <w:t>Other collaborators:</w:t>
            </w:r>
          </w:p>
        </w:tc>
        <w:tc>
          <w:tcPr>
            <w:tcW w:w="3713" w:type="pct"/>
            <w:hideMark/>
          </w:tcPr>
          <w:p w14:paraId="746ED6D8" w14:textId="77777777" w:rsidR="00207BA5" w:rsidRDefault="00B909DD">
            <w:pPr>
              <w:numPr>
                <w:ilvl w:val="0"/>
                <w:numId w:val="275"/>
              </w:numPr>
              <w:spacing w:before="100" w:beforeAutospacing="1" w:after="150"/>
              <w:rPr>
                <w:rFonts w:eastAsia="Times New Roman"/>
              </w:rPr>
            </w:pPr>
            <w:r>
              <w:rPr>
                <w:rFonts w:eastAsia="Times New Roman"/>
              </w:rPr>
              <w:t xml:space="preserve">A/Prof Kylie Hesketh - School of Exercise and Nutrition Sciences, Deakin University </w:t>
            </w:r>
          </w:p>
          <w:p w14:paraId="5B351733" w14:textId="285FCD68" w:rsidR="00207BA5" w:rsidRDefault="0050119D">
            <w:pPr>
              <w:numPr>
                <w:ilvl w:val="0"/>
                <w:numId w:val="275"/>
              </w:numPr>
              <w:spacing w:before="100" w:beforeAutospacing="1" w:after="150"/>
              <w:rPr>
                <w:rFonts w:eastAsia="Times New Roman"/>
              </w:rPr>
            </w:pPr>
            <w:r>
              <w:rPr>
                <w:rFonts w:eastAsia="Times New Roman"/>
              </w:rPr>
              <w:t>A/Prof</w:t>
            </w:r>
            <w:r w:rsidR="00B909DD">
              <w:rPr>
                <w:rFonts w:eastAsia="Times New Roman"/>
              </w:rPr>
              <w:t xml:space="preserve"> Jenny Veitch - School of Exercise and Nutrition Sciences, Deakin University </w:t>
            </w:r>
          </w:p>
          <w:p w14:paraId="1EC7EDC0" w14:textId="77777777" w:rsidR="00207BA5" w:rsidRDefault="00B909DD">
            <w:pPr>
              <w:numPr>
                <w:ilvl w:val="0"/>
                <w:numId w:val="275"/>
              </w:numPr>
              <w:spacing w:before="100" w:beforeAutospacing="1" w:after="150"/>
              <w:rPr>
                <w:rFonts w:eastAsia="Times New Roman"/>
              </w:rPr>
            </w:pPr>
            <w:r>
              <w:rPr>
                <w:rFonts w:eastAsia="Times New Roman"/>
              </w:rPr>
              <w:t xml:space="preserve">Dr Gregore Mielke - School of Public Health, The University of Queensland. </w:t>
            </w:r>
          </w:p>
        </w:tc>
      </w:tr>
      <w:tr w:rsidR="00207BA5" w14:paraId="5F994AAD" w14:textId="77777777" w:rsidTr="00A1568B">
        <w:trPr>
          <w:trHeight w:val="737"/>
          <w:tblCellSpacing w:w="15" w:type="dxa"/>
        </w:trPr>
        <w:tc>
          <w:tcPr>
            <w:tcW w:w="1238" w:type="pct"/>
            <w:hideMark/>
          </w:tcPr>
          <w:p w14:paraId="3A2B1FF1" w14:textId="77777777" w:rsidR="00207BA5" w:rsidRDefault="00B909DD">
            <w:pPr>
              <w:rPr>
                <w:rFonts w:eastAsia="Times New Roman"/>
              </w:rPr>
            </w:pPr>
            <w:r>
              <w:rPr>
                <w:rFonts w:eastAsia="Times New Roman"/>
              </w:rPr>
              <w:t>Liaison person:</w:t>
            </w:r>
          </w:p>
        </w:tc>
        <w:tc>
          <w:tcPr>
            <w:tcW w:w="3713" w:type="pct"/>
            <w:hideMark/>
          </w:tcPr>
          <w:p w14:paraId="237521AA" w14:textId="7C5143F6" w:rsidR="00207BA5" w:rsidRDefault="00C4419A">
            <w:pPr>
              <w:numPr>
                <w:ilvl w:val="0"/>
                <w:numId w:val="276"/>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07EA3476" w14:textId="77777777" w:rsidTr="00AC0D06">
        <w:trPr>
          <w:trHeight w:val="1304"/>
          <w:tblCellSpacing w:w="15" w:type="dxa"/>
        </w:trPr>
        <w:tc>
          <w:tcPr>
            <w:tcW w:w="1238" w:type="pct"/>
            <w:hideMark/>
          </w:tcPr>
          <w:p w14:paraId="16D2B979" w14:textId="77777777" w:rsidR="00207BA5" w:rsidRDefault="00B909DD">
            <w:pPr>
              <w:rPr>
                <w:rFonts w:eastAsia="Times New Roman"/>
              </w:rPr>
            </w:pPr>
            <w:r>
              <w:rPr>
                <w:rFonts w:eastAsia="Times New Roman"/>
              </w:rPr>
              <w:t>Synopsis:</w:t>
            </w:r>
          </w:p>
        </w:tc>
        <w:tc>
          <w:tcPr>
            <w:tcW w:w="3713" w:type="pct"/>
            <w:hideMark/>
          </w:tcPr>
          <w:p w14:paraId="12847FDD" w14:textId="77777777" w:rsidR="00207BA5" w:rsidRDefault="00B909DD" w:rsidP="003B67B0">
            <w:pPr>
              <w:pStyle w:val="ListParagraph"/>
            </w:pPr>
            <w:r>
              <w:t xml:space="preserve">Cultural diversity is increasing in Australia with around one-fifth of the population speaking a language other than English at home. Evidence regarding physical activity and sedentary behaviour of mothers and children of culturally and linguistically diverse (CALD) communities and understanding of how different factors interact to shape these behaviours is limited.  This study will examine if the prevalence of physical activity and sedentary behaviour among mothers and children differ by CALD and non-CALD background and identify associated factors. The study outputs will improve our understanding of the physical activity and sedentary behaviour practices of mothers and children from CALD communities and the sociodemographic and home environmental factors shaping these behaviours. </w:t>
            </w:r>
          </w:p>
          <w:p w14:paraId="10B19693" w14:textId="68800674" w:rsidR="00AC0D06" w:rsidRDefault="00AC0D06" w:rsidP="003B67B0">
            <w:pPr>
              <w:pStyle w:val="ListParagraph"/>
              <w:rPr>
                <w:rFonts w:eastAsia="Times New Roman"/>
              </w:rPr>
            </w:pPr>
          </w:p>
        </w:tc>
      </w:tr>
      <w:tr w:rsidR="00207BA5" w14:paraId="5E6CD5BF" w14:textId="77777777" w:rsidTr="006E3CD9">
        <w:trPr>
          <w:trHeight w:val="900"/>
          <w:tblCellSpacing w:w="15" w:type="dxa"/>
        </w:trPr>
        <w:tc>
          <w:tcPr>
            <w:tcW w:w="1238" w:type="pct"/>
            <w:hideMark/>
          </w:tcPr>
          <w:p w14:paraId="3B061D2E" w14:textId="77777777" w:rsidR="00207BA5" w:rsidRDefault="00B909DD">
            <w:pPr>
              <w:rPr>
                <w:rFonts w:eastAsia="Times New Roman"/>
              </w:rPr>
            </w:pPr>
            <w:r>
              <w:rPr>
                <w:rFonts w:eastAsia="Times New Roman"/>
              </w:rPr>
              <w:t>Conference / Presentations:</w:t>
            </w:r>
          </w:p>
        </w:tc>
        <w:tc>
          <w:tcPr>
            <w:tcW w:w="3713" w:type="pct"/>
            <w:hideMark/>
          </w:tcPr>
          <w:p w14:paraId="749A4C44" w14:textId="64093A16" w:rsidR="00631307" w:rsidRDefault="00B909DD">
            <w:pPr>
              <w:rPr>
                <w:rFonts w:eastAsia="Times New Roman"/>
              </w:rPr>
            </w:pPr>
            <w:r>
              <w:rPr>
                <w:rStyle w:val="Emphasis"/>
                <w:rFonts w:eastAsia="Times New Roman"/>
              </w:rPr>
              <w:t>Does the prevalence of overweight/obesity, physical activity and sitting time differ by CALD background? A secondary analysis of the Australian Longitudinal Study on Women</w:t>
            </w:r>
            <w:r w:rsidR="00093533">
              <w:rPr>
                <w:rStyle w:val="Emphasis"/>
                <w:rFonts w:eastAsia="Times New Roman"/>
              </w:rPr>
              <w:t>’</w:t>
            </w:r>
            <w:r>
              <w:rPr>
                <w:rStyle w:val="Emphasis"/>
                <w:rFonts w:eastAsia="Times New Roman"/>
              </w:rPr>
              <w:t>s Health</w:t>
            </w:r>
            <w:r>
              <w:rPr>
                <w:rFonts w:eastAsia="Times New Roman"/>
              </w:rPr>
              <w:t>.</w:t>
            </w:r>
            <w:r>
              <w:rPr>
                <w:rFonts w:eastAsia="Times New Roman"/>
              </w:rPr>
              <w:br/>
              <w:t>Paudel S. International Congress on Obesity (ICO) 2022, Melbourne, VIC, 18-22 October 2022.</w:t>
            </w:r>
          </w:p>
        </w:tc>
      </w:tr>
    </w:tbl>
    <w:p w14:paraId="1050E2C5" w14:textId="23120B8A" w:rsidR="00631307" w:rsidRDefault="00631307">
      <w:pPr>
        <w:rPr>
          <w:rFonts w:eastAsia="Times New Roman"/>
        </w:rPr>
      </w:pPr>
    </w:p>
    <w:p w14:paraId="06517571" w14:textId="77777777" w:rsidR="00631307" w:rsidRDefault="00631307">
      <w:pPr>
        <w:rPr>
          <w:rFonts w:eastAsia="Times New Roman"/>
        </w:rPr>
      </w:pPr>
      <w:r>
        <w:rPr>
          <w:rFonts w:eastAsia="Times New Roman"/>
        </w:rPr>
        <w:br w:type="page"/>
      </w:r>
    </w:p>
    <w:p w14:paraId="34B8729F" w14:textId="0CCCCCA4" w:rsidR="00207BA5" w:rsidRDefault="00631307" w:rsidP="000F7C0E">
      <w:pPr>
        <w:pStyle w:val="Heading2"/>
        <w:rPr>
          <w:rFonts w:eastAsia="Times New Roman"/>
        </w:rPr>
      </w:pPr>
      <w:bookmarkStart w:id="4" w:name="_Toc113707827"/>
      <w:r>
        <w:rPr>
          <w:rFonts w:eastAsia="Times New Roman"/>
        </w:rPr>
        <w:lastRenderedPageBreak/>
        <w:t>Completed projects</w:t>
      </w:r>
      <w:bookmarkEnd w:id="4"/>
    </w:p>
    <w:p w14:paraId="650DDDF2" w14:textId="25E47891"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236E6009" w14:textId="77777777" w:rsidTr="003B67B0">
        <w:trPr>
          <w:trHeight w:val="454"/>
          <w:tblCellSpacing w:w="15" w:type="dxa"/>
        </w:trPr>
        <w:tc>
          <w:tcPr>
            <w:tcW w:w="1238" w:type="pct"/>
            <w:shd w:val="clear" w:color="auto" w:fill="ADD8E6"/>
            <w:hideMark/>
          </w:tcPr>
          <w:p w14:paraId="600885D9" w14:textId="77777777" w:rsidR="00207BA5" w:rsidRDefault="00B909DD">
            <w:pPr>
              <w:rPr>
                <w:rFonts w:eastAsia="Times New Roman"/>
              </w:rPr>
            </w:pPr>
            <w:r>
              <w:rPr>
                <w:rFonts w:eastAsia="Times New Roman"/>
              </w:rPr>
              <w:t>Project ID: A335A</w:t>
            </w:r>
          </w:p>
        </w:tc>
        <w:tc>
          <w:tcPr>
            <w:tcW w:w="3713" w:type="pct"/>
            <w:shd w:val="clear" w:color="auto" w:fill="ADD8E6"/>
            <w:hideMark/>
          </w:tcPr>
          <w:p w14:paraId="4203B61D" w14:textId="77777777" w:rsidR="00207BA5" w:rsidRDefault="00B909DD">
            <w:pPr>
              <w:rPr>
                <w:rFonts w:eastAsia="Times New Roman"/>
              </w:rPr>
            </w:pPr>
            <w:r>
              <w:rPr>
                <w:rFonts w:eastAsia="Times New Roman"/>
                <w:b/>
                <w:bCs/>
              </w:rPr>
              <w:t>Rates of weight gain in young adult women: Who is most at risk?</w:t>
            </w:r>
          </w:p>
        </w:tc>
      </w:tr>
      <w:tr w:rsidR="00207BA5" w14:paraId="268D47DB" w14:textId="77777777" w:rsidTr="003B67B0">
        <w:trPr>
          <w:trHeight w:val="680"/>
          <w:tblCellSpacing w:w="15" w:type="dxa"/>
        </w:trPr>
        <w:tc>
          <w:tcPr>
            <w:tcW w:w="1238" w:type="pct"/>
            <w:hideMark/>
          </w:tcPr>
          <w:p w14:paraId="5C670984" w14:textId="77777777" w:rsidR="00207BA5" w:rsidRDefault="00B909DD">
            <w:pPr>
              <w:rPr>
                <w:rFonts w:eastAsia="Times New Roman"/>
              </w:rPr>
            </w:pPr>
            <w:r>
              <w:rPr>
                <w:rFonts w:eastAsia="Times New Roman"/>
              </w:rPr>
              <w:t>Lead Investigator:</w:t>
            </w:r>
          </w:p>
        </w:tc>
        <w:tc>
          <w:tcPr>
            <w:tcW w:w="3713" w:type="pct"/>
            <w:hideMark/>
          </w:tcPr>
          <w:p w14:paraId="77E4FB65" w14:textId="77777777" w:rsidR="00207BA5" w:rsidRDefault="00B909DD">
            <w:pPr>
              <w:numPr>
                <w:ilvl w:val="0"/>
                <w:numId w:val="277"/>
              </w:numPr>
              <w:spacing w:before="100" w:beforeAutospacing="1" w:after="100" w:afterAutospacing="1"/>
              <w:rPr>
                <w:rFonts w:eastAsia="Times New Roman"/>
              </w:rPr>
            </w:pPr>
            <w:r>
              <w:rPr>
                <w:rFonts w:eastAsia="Times New Roman"/>
              </w:rPr>
              <w:t>Prof Wendy Brown - School of Human Movement and Nutrition Sciences, The University of Queensland</w:t>
            </w:r>
          </w:p>
        </w:tc>
      </w:tr>
      <w:tr w:rsidR="00207BA5" w14:paraId="4614C410" w14:textId="77777777" w:rsidTr="003B67B0">
        <w:trPr>
          <w:trHeight w:val="900"/>
          <w:tblCellSpacing w:w="15" w:type="dxa"/>
        </w:trPr>
        <w:tc>
          <w:tcPr>
            <w:tcW w:w="1238" w:type="pct"/>
            <w:hideMark/>
          </w:tcPr>
          <w:p w14:paraId="150A6145" w14:textId="77777777" w:rsidR="00207BA5" w:rsidRDefault="00B909DD">
            <w:pPr>
              <w:rPr>
                <w:rFonts w:eastAsia="Times New Roman"/>
              </w:rPr>
            </w:pPr>
            <w:r>
              <w:rPr>
                <w:rFonts w:eastAsia="Times New Roman"/>
              </w:rPr>
              <w:t>Other collaborators:</w:t>
            </w:r>
          </w:p>
        </w:tc>
        <w:tc>
          <w:tcPr>
            <w:tcW w:w="3713" w:type="pct"/>
            <w:hideMark/>
          </w:tcPr>
          <w:p w14:paraId="4A425D32" w14:textId="77777777" w:rsidR="00207BA5" w:rsidRDefault="00B909DD">
            <w:pPr>
              <w:numPr>
                <w:ilvl w:val="0"/>
                <w:numId w:val="278"/>
              </w:numPr>
              <w:spacing w:before="100" w:beforeAutospacing="1" w:after="150"/>
              <w:rPr>
                <w:rFonts w:eastAsia="Times New Roman"/>
              </w:rPr>
            </w:pPr>
            <w:r>
              <w:rPr>
                <w:rFonts w:eastAsia="Times New Roman"/>
              </w:rPr>
              <w:t xml:space="preserve">Dr Gregore Mielke - School of Public Health, The University of Queensland. </w:t>
            </w:r>
          </w:p>
          <w:p w14:paraId="6EFE2BCA" w14:textId="6500094C" w:rsidR="00207BA5" w:rsidRDefault="00B909DD">
            <w:pPr>
              <w:numPr>
                <w:ilvl w:val="0"/>
                <w:numId w:val="278"/>
              </w:numPr>
              <w:spacing w:before="100" w:beforeAutospacing="1" w:after="150"/>
              <w:rPr>
                <w:rFonts w:eastAsia="Times New Roman"/>
              </w:rPr>
            </w:pPr>
            <w:r>
              <w:rPr>
                <w:rFonts w:eastAsia="Times New Roman"/>
              </w:rPr>
              <w:t xml:space="preserve">Thanya Flores - Federal University of Pelotas </w:t>
            </w:r>
          </w:p>
          <w:p w14:paraId="27E2E26A" w14:textId="77777777" w:rsidR="00207BA5" w:rsidRDefault="00B909DD">
            <w:pPr>
              <w:numPr>
                <w:ilvl w:val="0"/>
                <w:numId w:val="278"/>
              </w:numPr>
              <w:spacing w:before="100" w:beforeAutospacing="1" w:after="150"/>
              <w:rPr>
                <w:rFonts w:eastAsia="Times New Roman"/>
              </w:rPr>
            </w:pPr>
            <w:r>
              <w:rPr>
                <w:rFonts w:eastAsia="Times New Roman"/>
              </w:rPr>
              <w:t xml:space="preserve">Dr Shelley Keating - School of Human Movement and Nutrition Sciences, The University of Queensland </w:t>
            </w:r>
          </w:p>
        </w:tc>
      </w:tr>
      <w:tr w:rsidR="00207BA5" w14:paraId="2EA981DD" w14:textId="77777777" w:rsidTr="003B67B0">
        <w:trPr>
          <w:trHeight w:val="900"/>
          <w:tblCellSpacing w:w="15" w:type="dxa"/>
        </w:trPr>
        <w:tc>
          <w:tcPr>
            <w:tcW w:w="1238" w:type="pct"/>
            <w:hideMark/>
          </w:tcPr>
          <w:p w14:paraId="25B28590" w14:textId="77777777" w:rsidR="00207BA5" w:rsidRDefault="00B909DD">
            <w:pPr>
              <w:rPr>
                <w:rFonts w:eastAsia="Times New Roman"/>
              </w:rPr>
            </w:pPr>
            <w:r>
              <w:rPr>
                <w:rFonts w:eastAsia="Times New Roman"/>
              </w:rPr>
              <w:t>Liaison person:</w:t>
            </w:r>
          </w:p>
        </w:tc>
        <w:tc>
          <w:tcPr>
            <w:tcW w:w="3713" w:type="pct"/>
            <w:hideMark/>
          </w:tcPr>
          <w:p w14:paraId="4CBAA06E" w14:textId="77777777" w:rsidR="00207BA5" w:rsidRDefault="00B909DD">
            <w:pPr>
              <w:numPr>
                <w:ilvl w:val="0"/>
                <w:numId w:val="279"/>
              </w:numPr>
              <w:spacing w:before="100" w:beforeAutospacing="1" w:after="100" w:afterAutospacing="1"/>
              <w:rPr>
                <w:rFonts w:eastAsia="Times New Roman"/>
              </w:rPr>
            </w:pPr>
            <w:r>
              <w:rPr>
                <w:rFonts w:eastAsia="Times New Roman"/>
              </w:rPr>
              <w:t>Prof Wendy Brown - School of Human Movement and Nutrition Sciences, The University of Queensland</w:t>
            </w:r>
          </w:p>
        </w:tc>
      </w:tr>
      <w:tr w:rsidR="00207BA5" w14:paraId="6A5A6878" w14:textId="77777777" w:rsidTr="003E5E98">
        <w:trPr>
          <w:trHeight w:val="794"/>
          <w:tblCellSpacing w:w="15" w:type="dxa"/>
        </w:trPr>
        <w:tc>
          <w:tcPr>
            <w:tcW w:w="1238" w:type="pct"/>
            <w:hideMark/>
          </w:tcPr>
          <w:p w14:paraId="37E7D653" w14:textId="7B0A5E70" w:rsidR="00207BA5" w:rsidRDefault="00A1568B">
            <w:pPr>
              <w:rPr>
                <w:rFonts w:eastAsia="Times New Roman"/>
              </w:rPr>
            </w:pPr>
            <w:r>
              <w:rPr>
                <w:rFonts w:eastAsia="Times New Roman"/>
              </w:rPr>
              <w:t>Summary</w:t>
            </w:r>
            <w:r w:rsidR="00B909DD">
              <w:rPr>
                <w:rFonts w:eastAsia="Times New Roman"/>
              </w:rPr>
              <w:t>:</w:t>
            </w:r>
          </w:p>
        </w:tc>
        <w:tc>
          <w:tcPr>
            <w:tcW w:w="3713" w:type="pct"/>
            <w:hideMark/>
          </w:tcPr>
          <w:p w14:paraId="78CA3E74" w14:textId="77777777" w:rsidR="003B67B0" w:rsidRDefault="00B909DD" w:rsidP="003B67B0">
            <w:pPr>
              <w:pStyle w:val="ListParagraph"/>
              <w:divId w:val="659582638"/>
              <w:rPr>
                <w:rFonts w:eastAsia="Times New Roman"/>
              </w:rPr>
            </w:pPr>
            <w:r>
              <w:rPr>
                <w:rFonts w:eastAsia="Times New Roman"/>
              </w:rPr>
              <w:t>After two decades</w:t>
            </w:r>
            <w:r w:rsidR="00093533">
              <w:rPr>
                <w:rFonts w:eastAsia="Times New Roman"/>
              </w:rPr>
              <w:t>’</w:t>
            </w:r>
            <w:r>
              <w:rPr>
                <w:rFonts w:eastAsia="Times New Roman"/>
              </w:rPr>
              <w:t xml:space="preserve"> work on obesity prevention, it is important to know whether programs have been effective, by examining the current weight problems of young Australian women. This </w:t>
            </w:r>
            <w:r w:rsidR="00A1568B">
              <w:rPr>
                <w:rFonts w:eastAsia="Times New Roman"/>
              </w:rPr>
              <w:t>project</w:t>
            </w:r>
            <w:r>
              <w:rPr>
                <w:rFonts w:eastAsia="Times New Roman"/>
              </w:rPr>
              <w:t xml:space="preserve"> compare</w:t>
            </w:r>
            <w:r w:rsidR="00A1568B">
              <w:rPr>
                <w:rFonts w:eastAsia="Times New Roman"/>
              </w:rPr>
              <w:t>d</w:t>
            </w:r>
            <w:r>
              <w:rPr>
                <w:rFonts w:eastAsia="Times New Roman"/>
              </w:rPr>
              <w:t xml:space="preserve"> the differences in annual rate of weight gain of two cohorts of women aged 18-23 in 1996 and 2012/13. It also examine</w:t>
            </w:r>
            <w:r w:rsidR="00A1568B">
              <w:rPr>
                <w:rFonts w:eastAsia="Times New Roman"/>
              </w:rPr>
              <w:t>d</w:t>
            </w:r>
            <w:r>
              <w:rPr>
                <w:rFonts w:eastAsia="Times New Roman"/>
              </w:rPr>
              <w:t xml:space="preserve"> the differences in sociodemographic and health determinants of high weight gain in the two cohorts, to understand whether the determinants have remained consistent from 1996 to 2012/13.</w:t>
            </w:r>
            <w:r w:rsidR="00A1568B">
              <w:rPr>
                <w:rFonts w:eastAsia="Times New Roman"/>
              </w:rPr>
              <w:t xml:space="preserve">  </w:t>
            </w:r>
          </w:p>
          <w:p w14:paraId="17F7413F" w14:textId="77777777" w:rsidR="003B67B0" w:rsidRDefault="00A1568B" w:rsidP="003B67B0">
            <w:pPr>
              <w:pStyle w:val="ListParagraph"/>
              <w:divId w:val="659582638"/>
              <w:rPr>
                <w:rFonts w:eastAsia="Times New Roman"/>
              </w:rPr>
            </w:pPr>
            <w:r>
              <w:rPr>
                <w:rFonts w:eastAsia="Times New Roman"/>
              </w:rPr>
              <w:t xml:space="preserve">A paper (abstract below) was published in </w:t>
            </w:r>
            <w:r w:rsidRPr="003B67B0">
              <w:rPr>
                <w:rFonts w:eastAsia="Times New Roman"/>
                <w:i/>
                <w:iCs/>
              </w:rPr>
              <w:t>International Journal of Obesity</w:t>
            </w:r>
            <w:r>
              <w:rPr>
                <w:rFonts w:eastAsia="Times New Roman"/>
              </w:rPr>
              <w:t xml:space="preserve">, and one conference presentation was made.  </w:t>
            </w:r>
          </w:p>
          <w:p w14:paraId="0B543010" w14:textId="77777777" w:rsidR="003B67B0" w:rsidRDefault="003B67B0" w:rsidP="003B67B0">
            <w:pPr>
              <w:pStyle w:val="ListParagraph"/>
              <w:divId w:val="659582638"/>
              <w:rPr>
                <w:rFonts w:eastAsia="Times New Roman"/>
              </w:rPr>
            </w:pPr>
            <w:r>
              <w:rPr>
                <w:rFonts w:eastAsia="Times New Roman"/>
              </w:rPr>
              <w:t xml:space="preserve">Background:  The aims were to compare: (1) baseline weights and weight gain trajectories; (2) sociodemographic, behavioural and health characteristics driving weight gain; and (3) estimated average weight in 20 years’ time, in two cohorts of young women. </w:t>
            </w:r>
          </w:p>
          <w:p w14:paraId="37C479C8" w14:textId="77777777" w:rsidR="003B67B0" w:rsidRDefault="003B67B0" w:rsidP="003B67B0">
            <w:pPr>
              <w:pStyle w:val="ListParagraph"/>
              <w:divId w:val="659582638"/>
              <w:rPr>
                <w:rFonts w:eastAsia="Times New Roman"/>
              </w:rPr>
            </w:pPr>
            <w:r>
              <w:rPr>
                <w:rFonts w:eastAsia="Times New Roman"/>
              </w:rPr>
              <w:t xml:space="preserve">Methods: Data were from 16,066 participants in two population-based cohorts of young adult women, born in 1973-78 and 1989-95. Weight was reported at baseline (age 18-23 in both cohorts) and 4 years later. High weight gain was defined as &gt;2.5% per year. Data were analysed in 2020. </w:t>
            </w:r>
          </w:p>
          <w:p w14:paraId="0780BF53" w14:textId="77777777" w:rsidR="003B67B0" w:rsidRDefault="003B67B0" w:rsidP="003B67B0">
            <w:pPr>
              <w:pStyle w:val="ListParagraph"/>
              <w:divId w:val="659582638"/>
              <w:rPr>
                <w:rFonts w:eastAsia="Times New Roman"/>
              </w:rPr>
            </w:pPr>
            <w:r>
              <w:rPr>
                <w:rFonts w:eastAsia="Times New Roman"/>
              </w:rPr>
              <w:t xml:space="preserve">Results: Women born in 1989-95 were almost 4 kg heavier at age 18-23 and gained weight over 4 years 1.7 times faster than those born in 1973-78. Prevalence of high weight gain was 34.2% in the 1989-95 cohort and 24% in the 1973-78 cohort. In both cohorts, older age, higher </w:t>
            </w:r>
            <w:proofErr w:type="gramStart"/>
            <w:r>
              <w:rPr>
                <w:rFonts w:eastAsia="Times New Roman"/>
              </w:rPr>
              <w:t>education</w:t>
            </w:r>
            <w:proofErr w:type="gramEnd"/>
            <w:r>
              <w:rPr>
                <w:rFonts w:eastAsia="Times New Roman"/>
              </w:rPr>
              <w:t xml:space="preserve"> and high physical activity were associated with lower </w:t>
            </w:r>
            <w:r>
              <w:rPr>
                <w:rFonts w:eastAsia="Times New Roman"/>
              </w:rPr>
              <w:lastRenderedPageBreak/>
              <w:t xml:space="preserve">odds of high weight gain, and more hours in paid work, poorer self-rated health and higher baseline BMI were associated with higher odds of high weight gain. Five factors (outer regional areas, one child, ex or current smoker, high </w:t>
            </w:r>
            <w:proofErr w:type="gramStart"/>
            <w:r>
              <w:rPr>
                <w:rFonts w:eastAsia="Times New Roman"/>
              </w:rPr>
              <w:t>stress</w:t>
            </w:r>
            <w:proofErr w:type="gramEnd"/>
            <w:r>
              <w:rPr>
                <w:rFonts w:eastAsia="Times New Roman"/>
              </w:rPr>
              <w:t xml:space="preserve"> and depression) were determinants of high weight gain in the 1989-95 cohort, but not in the 1973-78 cohort. Based on average weight at age 21 and annual percentage weight gain, we estimate that women born in 1989-95 will, on average, be 16.7 kg heavier at age 41 (93.2 kg), than women in the 1973-78 cohort (76.5 kg). </w:t>
            </w:r>
          </w:p>
          <w:p w14:paraId="3CBEE9DE" w14:textId="77777777" w:rsidR="00207BA5" w:rsidRDefault="003B67B0" w:rsidP="003B67B0">
            <w:pPr>
              <w:pStyle w:val="ListParagraph"/>
              <w:divId w:val="659582638"/>
              <w:rPr>
                <w:rFonts w:eastAsia="Times New Roman"/>
              </w:rPr>
            </w:pPr>
            <w:r>
              <w:rPr>
                <w:rFonts w:eastAsia="Times New Roman"/>
              </w:rPr>
              <w:t xml:space="preserve">Conclusion: High weight gain was evident in every sociodemographic group in both cohorts but most evident in millennial women with high levels of stress and depression. Without effective weight gain prevention </w:t>
            </w:r>
            <w:proofErr w:type="gramStart"/>
            <w:r>
              <w:rPr>
                <w:rFonts w:eastAsia="Times New Roman"/>
              </w:rPr>
              <w:t>strategies</w:t>
            </w:r>
            <w:proofErr w:type="gramEnd"/>
            <w:r>
              <w:rPr>
                <w:rFonts w:eastAsia="Times New Roman"/>
              </w:rPr>
              <w:t xml:space="preserve"> we estimate that more than 50% of the millennial women will be in the obese BMI category in 20 years. This will have serious economic, health and societal consequences.</w:t>
            </w:r>
          </w:p>
          <w:p w14:paraId="6A7A213F" w14:textId="1A2C9E3A" w:rsidR="00AC0D06" w:rsidRDefault="00AC0D06" w:rsidP="003B67B0">
            <w:pPr>
              <w:pStyle w:val="ListParagraph"/>
              <w:divId w:val="659582638"/>
              <w:rPr>
                <w:rFonts w:eastAsia="Times New Roman"/>
              </w:rPr>
            </w:pPr>
          </w:p>
        </w:tc>
      </w:tr>
      <w:tr w:rsidR="00207BA5" w14:paraId="30992A51" w14:textId="77777777" w:rsidTr="003B67B0">
        <w:trPr>
          <w:trHeight w:val="900"/>
          <w:tblCellSpacing w:w="15" w:type="dxa"/>
        </w:trPr>
        <w:tc>
          <w:tcPr>
            <w:tcW w:w="1238" w:type="pct"/>
            <w:hideMark/>
          </w:tcPr>
          <w:p w14:paraId="698CDAD7" w14:textId="77777777" w:rsidR="00207BA5" w:rsidRDefault="00B909DD">
            <w:pPr>
              <w:rPr>
                <w:rFonts w:eastAsia="Times New Roman"/>
              </w:rPr>
            </w:pPr>
            <w:r>
              <w:rPr>
                <w:rFonts w:eastAsia="Times New Roman"/>
              </w:rPr>
              <w:lastRenderedPageBreak/>
              <w:t>Publications:</w:t>
            </w:r>
          </w:p>
        </w:tc>
        <w:tc>
          <w:tcPr>
            <w:tcW w:w="3713" w:type="pct"/>
            <w:hideMark/>
          </w:tcPr>
          <w:p w14:paraId="20154CEB" w14:textId="77777777" w:rsidR="00207BA5" w:rsidRDefault="00B909DD" w:rsidP="00AC0D06">
            <w:pPr>
              <w:spacing w:line="276" w:lineRule="auto"/>
              <w:rPr>
                <w:rFonts w:eastAsia="Times New Roman"/>
              </w:rPr>
            </w:pPr>
            <w:r>
              <w:rPr>
                <w:rFonts w:eastAsia="Times New Roman"/>
              </w:rPr>
              <w:t xml:space="preserve">Trajectories and determinants of weight gain in two cohorts of young adult women born 16 years apart. Brown WJ, Flores T, Keating S &amp; Mielke GI.  </w:t>
            </w:r>
            <w:r>
              <w:rPr>
                <w:rStyle w:val="Emphasis"/>
                <w:rFonts w:eastAsia="Times New Roman"/>
              </w:rPr>
              <w:t>International Journal of Obesity</w:t>
            </w:r>
            <w:r>
              <w:rPr>
                <w:rFonts w:eastAsia="Times New Roman"/>
              </w:rPr>
              <w:t>, 2021, 45(4); 1553</w:t>
            </w:r>
            <w:r w:rsidR="00631307">
              <w:rPr>
                <w:rFonts w:eastAsia="Times New Roman"/>
              </w:rPr>
              <w:t>-</w:t>
            </w:r>
            <w:r>
              <w:rPr>
                <w:rFonts w:eastAsia="Times New Roman"/>
              </w:rPr>
              <w:t>1564.</w:t>
            </w:r>
          </w:p>
          <w:p w14:paraId="5BB457CD" w14:textId="284FFFCE" w:rsidR="00AC0D06" w:rsidRDefault="00AC0D06" w:rsidP="00AC0D06">
            <w:pPr>
              <w:spacing w:line="276" w:lineRule="auto"/>
              <w:rPr>
                <w:rFonts w:eastAsia="Times New Roman"/>
              </w:rPr>
            </w:pPr>
          </w:p>
        </w:tc>
      </w:tr>
      <w:tr w:rsidR="00207BA5" w14:paraId="09951621" w14:textId="77777777" w:rsidTr="003B67B0">
        <w:trPr>
          <w:trHeight w:val="900"/>
          <w:tblCellSpacing w:w="15" w:type="dxa"/>
        </w:trPr>
        <w:tc>
          <w:tcPr>
            <w:tcW w:w="1238" w:type="pct"/>
            <w:hideMark/>
          </w:tcPr>
          <w:p w14:paraId="7EF92CE7" w14:textId="77777777" w:rsidR="00207BA5" w:rsidRDefault="00B909DD">
            <w:pPr>
              <w:rPr>
                <w:rFonts w:eastAsia="Times New Roman"/>
              </w:rPr>
            </w:pPr>
            <w:r>
              <w:rPr>
                <w:rFonts w:eastAsia="Times New Roman"/>
              </w:rPr>
              <w:t>Conference / Presentations:</w:t>
            </w:r>
          </w:p>
        </w:tc>
        <w:tc>
          <w:tcPr>
            <w:tcW w:w="3713" w:type="pct"/>
            <w:hideMark/>
          </w:tcPr>
          <w:p w14:paraId="383CA510" w14:textId="58F9A1D6" w:rsidR="00207BA5" w:rsidRDefault="00B909DD" w:rsidP="00AC0D06">
            <w:pPr>
              <w:spacing w:line="276" w:lineRule="auto"/>
              <w:rPr>
                <w:rFonts w:eastAsia="Times New Roman"/>
              </w:rPr>
            </w:pPr>
            <w:r>
              <w:rPr>
                <w:rStyle w:val="Emphasis"/>
                <w:rFonts w:eastAsia="Times New Roman"/>
              </w:rPr>
              <w:t>What</w:t>
            </w:r>
            <w:r w:rsidR="00093533">
              <w:rPr>
                <w:rStyle w:val="Emphasis"/>
                <w:rFonts w:eastAsia="Times New Roman"/>
              </w:rPr>
              <w:t>’</w:t>
            </w:r>
            <w:r>
              <w:rPr>
                <w:rStyle w:val="Emphasis"/>
                <w:rFonts w:eastAsia="Times New Roman"/>
              </w:rPr>
              <w:t>s happening to young women</w:t>
            </w:r>
            <w:r w:rsidR="00093533">
              <w:rPr>
                <w:rStyle w:val="Emphasis"/>
                <w:rFonts w:eastAsia="Times New Roman"/>
              </w:rPr>
              <w:t>’</w:t>
            </w:r>
            <w:r>
              <w:rPr>
                <w:rStyle w:val="Emphasis"/>
                <w:rFonts w:eastAsia="Times New Roman"/>
              </w:rPr>
              <w:t>s weight? Data from the Australian Longitudinal Study on Women</w:t>
            </w:r>
            <w:r w:rsidR="00093533">
              <w:rPr>
                <w:rStyle w:val="Emphasis"/>
                <w:rFonts w:eastAsia="Times New Roman"/>
              </w:rPr>
              <w:t>’</w:t>
            </w:r>
            <w:r>
              <w:rPr>
                <w:rStyle w:val="Emphasis"/>
                <w:rFonts w:eastAsia="Times New Roman"/>
              </w:rPr>
              <w:t>s Health (ALSWH)</w:t>
            </w:r>
            <w:r>
              <w:rPr>
                <w:rFonts w:eastAsia="Times New Roman"/>
              </w:rPr>
              <w:t>.</w:t>
            </w:r>
            <w:r>
              <w:rPr>
                <w:rFonts w:eastAsia="Times New Roman"/>
              </w:rPr>
              <w:br/>
              <w:t>Brown WJ, Flores TR, Keating SE &amp; Mielke G. Queensland Women's Health Forum 2021, Brisbane, QLD, 27-28 May 2021.</w:t>
            </w:r>
          </w:p>
        </w:tc>
      </w:tr>
    </w:tbl>
    <w:p w14:paraId="377EB61F" w14:textId="4B8D45AD"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5FAA6769" w14:textId="77777777" w:rsidTr="00A1568B">
        <w:trPr>
          <w:trHeight w:val="454"/>
          <w:tblCellSpacing w:w="15" w:type="dxa"/>
        </w:trPr>
        <w:tc>
          <w:tcPr>
            <w:tcW w:w="1238" w:type="pct"/>
            <w:shd w:val="clear" w:color="auto" w:fill="ADD8E6"/>
            <w:hideMark/>
          </w:tcPr>
          <w:p w14:paraId="131D9DB4" w14:textId="77777777" w:rsidR="00207BA5" w:rsidRDefault="00B909DD">
            <w:pPr>
              <w:rPr>
                <w:rFonts w:eastAsia="Times New Roman"/>
              </w:rPr>
            </w:pPr>
            <w:r>
              <w:rPr>
                <w:rFonts w:eastAsia="Times New Roman"/>
              </w:rPr>
              <w:t>Project ID: A343</w:t>
            </w:r>
          </w:p>
        </w:tc>
        <w:tc>
          <w:tcPr>
            <w:tcW w:w="3713" w:type="pct"/>
            <w:shd w:val="clear" w:color="auto" w:fill="ADD8E6"/>
            <w:hideMark/>
          </w:tcPr>
          <w:p w14:paraId="7237BF14" w14:textId="77777777" w:rsidR="00207BA5" w:rsidRDefault="00B909DD">
            <w:pPr>
              <w:rPr>
                <w:rFonts w:eastAsia="Times New Roman"/>
              </w:rPr>
            </w:pPr>
            <w:r>
              <w:rPr>
                <w:rFonts w:eastAsia="Times New Roman"/>
                <w:b/>
                <w:bCs/>
              </w:rPr>
              <w:t>Social support and physical activity in older Australian women</w:t>
            </w:r>
          </w:p>
        </w:tc>
      </w:tr>
      <w:tr w:rsidR="00207BA5" w14:paraId="6249FF37" w14:textId="77777777" w:rsidTr="00A1568B">
        <w:trPr>
          <w:trHeight w:val="680"/>
          <w:tblCellSpacing w:w="15" w:type="dxa"/>
        </w:trPr>
        <w:tc>
          <w:tcPr>
            <w:tcW w:w="1238" w:type="pct"/>
            <w:hideMark/>
          </w:tcPr>
          <w:p w14:paraId="274E1ECF" w14:textId="77777777" w:rsidR="00207BA5" w:rsidRDefault="00B909DD">
            <w:pPr>
              <w:rPr>
                <w:rFonts w:eastAsia="Times New Roman"/>
              </w:rPr>
            </w:pPr>
            <w:r>
              <w:rPr>
                <w:rFonts w:eastAsia="Times New Roman"/>
              </w:rPr>
              <w:t>Lead Investigator:</w:t>
            </w:r>
          </w:p>
        </w:tc>
        <w:tc>
          <w:tcPr>
            <w:tcW w:w="3713" w:type="pct"/>
            <w:hideMark/>
          </w:tcPr>
          <w:p w14:paraId="7B00A1BE" w14:textId="16A0EB64" w:rsidR="00207BA5" w:rsidRDefault="00445AE7">
            <w:pPr>
              <w:numPr>
                <w:ilvl w:val="0"/>
                <w:numId w:val="280"/>
              </w:numPr>
              <w:spacing w:before="100" w:beforeAutospacing="1" w:after="100" w:afterAutospacing="1"/>
              <w:rPr>
                <w:rFonts w:eastAsia="Times New Roman"/>
              </w:rPr>
            </w:pPr>
            <w:r>
              <w:rPr>
                <w:rFonts w:eastAsia="Times New Roman"/>
              </w:rPr>
              <w:t xml:space="preserve">Dr </w:t>
            </w:r>
            <w:r w:rsidR="00B909DD">
              <w:rPr>
                <w:rFonts w:eastAsia="Times New Roman"/>
              </w:rPr>
              <w:t>Jannique Van Uffelen - Department of Kinesiology, University of Leuven</w:t>
            </w:r>
          </w:p>
        </w:tc>
      </w:tr>
      <w:tr w:rsidR="00207BA5" w14:paraId="7D14F3A3" w14:textId="77777777" w:rsidTr="003E5E98">
        <w:trPr>
          <w:trHeight w:val="397"/>
          <w:tblCellSpacing w:w="15" w:type="dxa"/>
        </w:trPr>
        <w:tc>
          <w:tcPr>
            <w:tcW w:w="1238" w:type="pct"/>
            <w:hideMark/>
          </w:tcPr>
          <w:p w14:paraId="4BD0D14C" w14:textId="77777777" w:rsidR="00207BA5" w:rsidRDefault="00B909DD">
            <w:pPr>
              <w:rPr>
                <w:rFonts w:eastAsia="Times New Roman"/>
              </w:rPr>
            </w:pPr>
            <w:r>
              <w:rPr>
                <w:rFonts w:eastAsia="Times New Roman"/>
              </w:rPr>
              <w:t>Other collaborators:</w:t>
            </w:r>
          </w:p>
        </w:tc>
        <w:tc>
          <w:tcPr>
            <w:tcW w:w="3713" w:type="pct"/>
            <w:hideMark/>
          </w:tcPr>
          <w:p w14:paraId="24FA352A" w14:textId="77777777" w:rsidR="00207BA5" w:rsidRDefault="00B909DD">
            <w:pPr>
              <w:numPr>
                <w:ilvl w:val="0"/>
                <w:numId w:val="281"/>
              </w:numPr>
              <w:spacing w:before="100" w:beforeAutospacing="1" w:after="150"/>
              <w:rPr>
                <w:rFonts w:eastAsia="Times New Roman"/>
              </w:rPr>
            </w:pPr>
            <w:r>
              <w:rPr>
                <w:rFonts w:eastAsia="Times New Roman"/>
              </w:rPr>
              <w:t xml:space="preserve">Prof Wendy Brown - School of Human Movement and Nutrition Sciences, The University of Queensland </w:t>
            </w:r>
          </w:p>
          <w:p w14:paraId="2DD65CF5" w14:textId="77777777" w:rsidR="00207BA5" w:rsidRDefault="00B909DD">
            <w:pPr>
              <w:numPr>
                <w:ilvl w:val="0"/>
                <w:numId w:val="281"/>
              </w:numPr>
              <w:spacing w:before="100" w:beforeAutospacing="1" w:after="150"/>
              <w:rPr>
                <w:rFonts w:eastAsia="Times New Roman"/>
              </w:rPr>
            </w:pPr>
            <w:r>
              <w:rPr>
                <w:rFonts w:eastAsia="Times New Roman"/>
              </w:rPr>
              <w:t xml:space="preserve">Prof Nancy Pachana - School of Psychology, The University of Queensland </w:t>
            </w:r>
          </w:p>
          <w:p w14:paraId="13B8EE89" w14:textId="77777777" w:rsidR="00207BA5" w:rsidRDefault="00B909DD">
            <w:pPr>
              <w:numPr>
                <w:ilvl w:val="0"/>
                <w:numId w:val="281"/>
              </w:numPr>
              <w:spacing w:before="100" w:beforeAutospacing="1" w:after="150"/>
              <w:rPr>
                <w:rFonts w:eastAsia="Times New Roman"/>
              </w:rPr>
            </w:pPr>
            <w:r>
              <w:rPr>
                <w:rFonts w:eastAsia="Times New Roman"/>
              </w:rPr>
              <w:t xml:space="preserve">Dr Nicola Burton - School of Applied Psychology, Griffith University </w:t>
            </w:r>
          </w:p>
          <w:p w14:paraId="38A3B4D8" w14:textId="77777777" w:rsidR="00207BA5" w:rsidRDefault="00B909DD">
            <w:pPr>
              <w:numPr>
                <w:ilvl w:val="0"/>
                <w:numId w:val="281"/>
              </w:numPr>
              <w:spacing w:before="100" w:beforeAutospacing="1" w:after="150"/>
              <w:rPr>
                <w:rFonts w:eastAsia="Times New Roman"/>
              </w:rPr>
            </w:pPr>
            <w:r>
              <w:rPr>
                <w:rFonts w:eastAsia="Times New Roman"/>
              </w:rPr>
              <w:t xml:space="preserve">Dr Kristiann (Kristi) Heesch - School of Public Health, Queensland University of Technology </w:t>
            </w:r>
          </w:p>
          <w:p w14:paraId="7B5D8959" w14:textId="2DD7BA20" w:rsidR="00207BA5" w:rsidRDefault="00B909DD">
            <w:pPr>
              <w:numPr>
                <w:ilvl w:val="0"/>
                <w:numId w:val="281"/>
              </w:numPr>
              <w:spacing w:before="100" w:beforeAutospacing="1" w:after="150"/>
              <w:rPr>
                <w:rFonts w:eastAsia="Times New Roman"/>
              </w:rPr>
            </w:pPr>
            <w:r>
              <w:rPr>
                <w:rFonts w:eastAsia="Times New Roman"/>
              </w:rPr>
              <w:t xml:space="preserve">Yolanda Van </w:t>
            </w:r>
            <w:proofErr w:type="spellStart"/>
            <w:r>
              <w:rPr>
                <w:rFonts w:eastAsia="Times New Roman"/>
              </w:rPr>
              <w:t>Gellecum</w:t>
            </w:r>
            <w:proofErr w:type="spellEnd"/>
            <w:r>
              <w:rPr>
                <w:rFonts w:eastAsia="Times New Roman"/>
              </w:rPr>
              <w:t xml:space="preserve"> - Institute for Social Science Research, The University of Queensland </w:t>
            </w:r>
          </w:p>
          <w:p w14:paraId="4E6B1517" w14:textId="77777777" w:rsidR="00207BA5" w:rsidRDefault="00B909DD">
            <w:pPr>
              <w:numPr>
                <w:ilvl w:val="0"/>
                <w:numId w:val="281"/>
              </w:numPr>
              <w:spacing w:before="100" w:beforeAutospacing="1" w:after="150"/>
              <w:rPr>
                <w:rFonts w:eastAsia="Times New Roman"/>
              </w:rPr>
            </w:pPr>
            <w:r>
              <w:rPr>
                <w:rFonts w:eastAsia="Times New Roman"/>
              </w:rPr>
              <w:t xml:space="preserve">Dr Gabrielle Lindsay-Smith - Victoria University </w:t>
            </w:r>
          </w:p>
        </w:tc>
      </w:tr>
      <w:tr w:rsidR="00207BA5" w14:paraId="14BDDF05" w14:textId="77777777" w:rsidTr="00631307">
        <w:trPr>
          <w:trHeight w:val="900"/>
          <w:tblCellSpacing w:w="15" w:type="dxa"/>
        </w:trPr>
        <w:tc>
          <w:tcPr>
            <w:tcW w:w="1238" w:type="pct"/>
            <w:hideMark/>
          </w:tcPr>
          <w:p w14:paraId="27D39DB7" w14:textId="77777777" w:rsidR="00207BA5" w:rsidRDefault="00B909DD">
            <w:pPr>
              <w:rPr>
                <w:rFonts w:eastAsia="Times New Roman"/>
              </w:rPr>
            </w:pPr>
            <w:r>
              <w:rPr>
                <w:rFonts w:eastAsia="Times New Roman"/>
              </w:rPr>
              <w:lastRenderedPageBreak/>
              <w:t>Liaison person:</w:t>
            </w:r>
          </w:p>
        </w:tc>
        <w:tc>
          <w:tcPr>
            <w:tcW w:w="3713" w:type="pct"/>
            <w:hideMark/>
          </w:tcPr>
          <w:p w14:paraId="7C5645BA" w14:textId="77777777" w:rsidR="00207BA5" w:rsidRDefault="00B909DD">
            <w:pPr>
              <w:numPr>
                <w:ilvl w:val="0"/>
                <w:numId w:val="282"/>
              </w:numPr>
              <w:spacing w:before="100" w:beforeAutospacing="1" w:after="100" w:afterAutospacing="1"/>
              <w:rPr>
                <w:rFonts w:eastAsia="Times New Roman"/>
              </w:rPr>
            </w:pPr>
            <w:r>
              <w:rPr>
                <w:rFonts w:eastAsia="Times New Roman"/>
              </w:rPr>
              <w:t>Prof Wendy Brown - School of Human Movement and Nutrition Sciences, The University of Queensland</w:t>
            </w:r>
          </w:p>
        </w:tc>
      </w:tr>
      <w:tr w:rsidR="00207BA5" w14:paraId="503A4EDC" w14:textId="77777777" w:rsidTr="00631307">
        <w:trPr>
          <w:trHeight w:val="900"/>
          <w:tblCellSpacing w:w="15" w:type="dxa"/>
        </w:trPr>
        <w:tc>
          <w:tcPr>
            <w:tcW w:w="1238" w:type="pct"/>
            <w:hideMark/>
          </w:tcPr>
          <w:p w14:paraId="18CB0276" w14:textId="77777777" w:rsidR="00207BA5" w:rsidRDefault="00B909DD">
            <w:pPr>
              <w:rPr>
                <w:rFonts w:eastAsia="Times New Roman"/>
              </w:rPr>
            </w:pPr>
            <w:r>
              <w:rPr>
                <w:rFonts w:eastAsia="Times New Roman"/>
              </w:rPr>
              <w:t>Conference / Presentations:</w:t>
            </w:r>
          </w:p>
        </w:tc>
        <w:tc>
          <w:tcPr>
            <w:tcW w:w="3713" w:type="pct"/>
            <w:hideMark/>
          </w:tcPr>
          <w:p w14:paraId="3F2A2E2D" w14:textId="6EDC5F4D" w:rsidR="00207BA5" w:rsidRDefault="00B909DD" w:rsidP="00AC0D06">
            <w:pPr>
              <w:spacing w:line="276" w:lineRule="auto"/>
              <w:rPr>
                <w:rFonts w:eastAsia="Times New Roman"/>
              </w:rPr>
            </w:pPr>
            <w:r>
              <w:rPr>
                <w:rStyle w:val="Emphasis"/>
                <w:rFonts w:eastAsia="Times New Roman"/>
              </w:rPr>
              <w:t xml:space="preserve">Social </w:t>
            </w:r>
            <w:r w:rsidR="00631307">
              <w:rPr>
                <w:rStyle w:val="Emphasis"/>
                <w:rFonts w:eastAsia="Times New Roman"/>
              </w:rPr>
              <w:t xml:space="preserve">interaction and physical </w:t>
            </w:r>
            <w:r>
              <w:rPr>
                <w:rStyle w:val="Emphasis"/>
                <w:rFonts w:eastAsia="Times New Roman"/>
              </w:rPr>
              <w:t>activity in women in their seventies</w:t>
            </w:r>
            <w:r>
              <w:rPr>
                <w:rFonts w:eastAsia="Times New Roman"/>
              </w:rPr>
              <w:t>.</w:t>
            </w:r>
            <w:r>
              <w:rPr>
                <w:rFonts w:eastAsia="Times New Roman"/>
              </w:rPr>
              <w:br/>
              <w:t xml:space="preserve">van Uffelen J, Heesch K, van </w:t>
            </w:r>
            <w:proofErr w:type="spellStart"/>
            <w:r>
              <w:rPr>
                <w:rFonts w:eastAsia="Times New Roman"/>
              </w:rPr>
              <w:t>Gellecum</w:t>
            </w:r>
            <w:proofErr w:type="spellEnd"/>
            <w:r>
              <w:rPr>
                <w:rFonts w:eastAsia="Times New Roman"/>
              </w:rPr>
              <w:t xml:space="preserve"> Y, Burton N &amp; Brown W. 45th Australian Association of Gerontology National Conference, Brisbane, Qld 20-23 November 2012.</w:t>
            </w:r>
          </w:p>
        </w:tc>
      </w:tr>
    </w:tbl>
    <w:p w14:paraId="67F037F1" w14:textId="2171741D"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4"/>
        <w:gridCol w:w="37"/>
        <w:gridCol w:w="6725"/>
      </w:tblGrid>
      <w:tr w:rsidR="00207BA5" w14:paraId="2F0B0635" w14:textId="77777777" w:rsidTr="003B67B0">
        <w:trPr>
          <w:trHeight w:val="510"/>
          <w:tblCellSpacing w:w="15" w:type="dxa"/>
        </w:trPr>
        <w:tc>
          <w:tcPr>
            <w:tcW w:w="1234" w:type="pct"/>
            <w:shd w:val="clear" w:color="auto" w:fill="ADD8E6"/>
            <w:hideMark/>
          </w:tcPr>
          <w:p w14:paraId="059F1995" w14:textId="77777777" w:rsidR="00207BA5" w:rsidRDefault="00B909DD">
            <w:pPr>
              <w:rPr>
                <w:rFonts w:eastAsia="Times New Roman"/>
              </w:rPr>
            </w:pPr>
            <w:r>
              <w:rPr>
                <w:rFonts w:eastAsia="Times New Roman"/>
              </w:rPr>
              <w:t>Project ID: A607B</w:t>
            </w:r>
          </w:p>
        </w:tc>
        <w:tc>
          <w:tcPr>
            <w:tcW w:w="3716" w:type="pct"/>
            <w:gridSpan w:val="2"/>
            <w:shd w:val="clear" w:color="auto" w:fill="ADD8E6"/>
            <w:hideMark/>
          </w:tcPr>
          <w:p w14:paraId="43A5145D" w14:textId="5207DC3B" w:rsidR="00207BA5" w:rsidRDefault="00B909DD">
            <w:pPr>
              <w:rPr>
                <w:rFonts w:eastAsia="Times New Roman"/>
              </w:rPr>
            </w:pPr>
            <w:r>
              <w:rPr>
                <w:rFonts w:eastAsia="Times New Roman"/>
                <w:b/>
                <w:bCs/>
              </w:rPr>
              <w:t>Adverse childhood experiences among Australian women</w:t>
            </w:r>
          </w:p>
        </w:tc>
      </w:tr>
      <w:tr w:rsidR="00207BA5" w14:paraId="58667BA6" w14:textId="77777777" w:rsidTr="003B67B0">
        <w:trPr>
          <w:trHeight w:val="737"/>
          <w:tblCellSpacing w:w="15" w:type="dxa"/>
        </w:trPr>
        <w:tc>
          <w:tcPr>
            <w:tcW w:w="1234" w:type="pct"/>
            <w:hideMark/>
          </w:tcPr>
          <w:p w14:paraId="54F9F199" w14:textId="77777777" w:rsidR="00207BA5" w:rsidRDefault="00B909DD">
            <w:pPr>
              <w:rPr>
                <w:rFonts w:eastAsia="Times New Roman"/>
              </w:rPr>
            </w:pPr>
            <w:r>
              <w:rPr>
                <w:rFonts w:eastAsia="Times New Roman"/>
              </w:rPr>
              <w:t>Lead Investigator:</w:t>
            </w:r>
          </w:p>
        </w:tc>
        <w:tc>
          <w:tcPr>
            <w:tcW w:w="3716" w:type="pct"/>
            <w:gridSpan w:val="2"/>
            <w:hideMark/>
          </w:tcPr>
          <w:p w14:paraId="13B66C54" w14:textId="77777777" w:rsidR="00207BA5" w:rsidRDefault="00B909DD">
            <w:pPr>
              <w:numPr>
                <w:ilvl w:val="0"/>
                <w:numId w:val="283"/>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38731C73" w14:textId="77777777" w:rsidTr="003B67B0">
        <w:trPr>
          <w:trHeight w:val="900"/>
          <w:tblCellSpacing w:w="15" w:type="dxa"/>
        </w:trPr>
        <w:tc>
          <w:tcPr>
            <w:tcW w:w="1234" w:type="pct"/>
            <w:hideMark/>
          </w:tcPr>
          <w:p w14:paraId="6EA284CA" w14:textId="77777777" w:rsidR="00207BA5" w:rsidRDefault="00B909DD">
            <w:pPr>
              <w:rPr>
                <w:rFonts w:eastAsia="Times New Roman"/>
              </w:rPr>
            </w:pPr>
            <w:r>
              <w:rPr>
                <w:rFonts w:eastAsia="Times New Roman"/>
              </w:rPr>
              <w:t>Other collaborators:</w:t>
            </w:r>
          </w:p>
        </w:tc>
        <w:tc>
          <w:tcPr>
            <w:tcW w:w="3716" w:type="pct"/>
            <w:gridSpan w:val="2"/>
            <w:hideMark/>
          </w:tcPr>
          <w:p w14:paraId="6BCD3264" w14:textId="77777777" w:rsidR="00207BA5" w:rsidRDefault="00B909DD">
            <w:pPr>
              <w:numPr>
                <w:ilvl w:val="0"/>
                <w:numId w:val="284"/>
              </w:numPr>
              <w:spacing w:before="100" w:beforeAutospacing="1" w:after="150"/>
              <w:rPr>
                <w:rFonts w:eastAsia="Times New Roman"/>
              </w:rPr>
            </w:pPr>
            <w:r>
              <w:rPr>
                <w:rFonts w:eastAsia="Times New Roman"/>
              </w:rPr>
              <w:t xml:space="preserve">Dr Catherine Chojenta - Centre for Women's Health Research, The University of Newcastle </w:t>
            </w:r>
          </w:p>
          <w:p w14:paraId="3A130DA8" w14:textId="18D22015" w:rsidR="00207BA5" w:rsidRDefault="00B909DD">
            <w:pPr>
              <w:numPr>
                <w:ilvl w:val="0"/>
                <w:numId w:val="284"/>
              </w:numPr>
              <w:spacing w:before="100" w:beforeAutospacing="1" w:after="150"/>
              <w:rPr>
                <w:rFonts w:eastAsia="Times New Roman"/>
              </w:rPr>
            </w:pPr>
            <w:r>
              <w:rPr>
                <w:rFonts w:eastAsia="Times New Roman"/>
              </w:rPr>
              <w:t xml:space="preserve">Peta Forder - Centre for Women's Health Research, The University of Newcastle </w:t>
            </w:r>
          </w:p>
          <w:p w14:paraId="07FFAC18" w14:textId="77777777" w:rsidR="00207BA5" w:rsidRDefault="00B909DD">
            <w:pPr>
              <w:numPr>
                <w:ilvl w:val="0"/>
                <w:numId w:val="284"/>
              </w:numPr>
              <w:spacing w:before="100" w:beforeAutospacing="1" w:after="150"/>
              <w:rPr>
                <w:rFonts w:eastAsia="Times New Roman"/>
              </w:rPr>
            </w:pPr>
            <w:r>
              <w:rPr>
                <w:rFonts w:eastAsia="Times New Roman"/>
              </w:rPr>
              <w:t xml:space="preserve">Dr Amy Anderson - Centre for Women's Health Research, The University of Newcastle </w:t>
            </w:r>
          </w:p>
          <w:p w14:paraId="7679C1D3" w14:textId="06A3FE41" w:rsidR="00207BA5" w:rsidRDefault="00B909DD">
            <w:pPr>
              <w:numPr>
                <w:ilvl w:val="0"/>
                <w:numId w:val="284"/>
              </w:numPr>
              <w:spacing w:before="100" w:beforeAutospacing="1" w:after="150"/>
              <w:rPr>
                <w:rFonts w:eastAsia="Times New Roman"/>
              </w:rPr>
            </w:pPr>
            <w:r>
              <w:rPr>
                <w:rFonts w:eastAsia="Times New Roman"/>
              </w:rPr>
              <w:t>Natalie Townsend - Centre for Women</w:t>
            </w:r>
            <w:r w:rsidR="00093533">
              <w:rPr>
                <w:rFonts w:eastAsia="Times New Roman"/>
              </w:rPr>
              <w:t>’</w:t>
            </w:r>
            <w:r>
              <w:rPr>
                <w:rFonts w:eastAsia="Times New Roman"/>
              </w:rPr>
              <w:t xml:space="preserve">s Health Research, The University of Newcastle </w:t>
            </w:r>
          </w:p>
          <w:p w14:paraId="380DA2D4" w14:textId="77777777" w:rsidR="00207BA5" w:rsidRDefault="00B909DD">
            <w:pPr>
              <w:numPr>
                <w:ilvl w:val="0"/>
                <w:numId w:val="284"/>
              </w:numPr>
              <w:spacing w:before="100" w:beforeAutospacing="1" w:after="150"/>
              <w:rPr>
                <w:rFonts w:eastAsia="Times New Roman"/>
              </w:rPr>
            </w:pPr>
            <w:r>
              <w:rPr>
                <w:rFonts w:eastAsia="Times New Roman"/>
              </w:rPr>
              <w:t>A/Prof Liz Holliday - Clinical Research Design, Information Technology and Statistical Support (</w:t>
            </w:r>
            <w:proofErr w:type="spellStart"/>
            <w:r>
              <w:rPr>
                <w:rFonts w:eastAsia="Times New Roman"/>
              </w:rPr>
              <w:t>CReDITSS</w:t>
            </w:r>
            <w:proofErr w:type="spellEnd"/>
            <w:r>
              <w:rPr>
                <w:rFonts w:eastAsia="Times New Roman"/>
              </w:rPr>
              <w:t xml:space="preserve">) Unit, The University of Newcastle </w:t>
            </w:r>
          </w:p>
          <w:p w14:paraId="7E2C7D7F" w14:textId="597380C0" w:rsidR="00207BA5" w:rsidRDefault="00B909DD">
            <w:pPr>
              <w:numPr>
                <w:ilvl w:val="0"/>
                <w:numId w:val="284"/>
              </w:numPr>
              <w:spacing w:before="100" w:beforeAutospacing="1" w:after="150"/>
              <w:rPr>
                <w:rFonts w:eastAsia="Times New Roman"/>
              </w:rPr>
            </w:pPr>
            <w:r>
              <w:rPr>
                <w:rFonts w:eastAsia="Times New Roman"/>
              </w:rPr>
              <w:t xml:space="preserve">Dominic Cavenagh - Centre for Women's Health Research, The University of Newcastle </w:t>
            </w:r>
          </w:p>
          <w:p w14:paraId="0BD77337" w14:textId="77777777" w:rsidR="00207BA5" w:rsidRDefault="00B909DD">
            <w:pPr>
              <w:numPr>
                <w:ilvl w:val="0"/>
                <w:numId w:val="284"/>
              </w:numPr>
              <w:spacing w:before="100" w:beforeAutospacing="1" w:after="150"/>
              <w:rPr>
                <w:rFonts w:eastAsia="Times New Roman"/>
              </w:rPr>
            </w:pPr>
            <w:r>
              <w:rPr>
                <w:rFonts w:eastAsia="Times New Roman"/>
              </w:rPr>
              <w:t xml:space="preserve">Dr Alemu </w:t>
            </w:r>
            <w:proofErr w:type="spellStart"/>
            <w:r>
              <w:rPr>
                <w:rFonts w:eastAsia="Times New Roman"/>
              </w:rPr>
              <w:t>Sufa</w:t>
            </w:r>
            <w:proofErr w:type="spellEnd"/>
            <w:r>
              <w:rPr>
                <w:rFonts w:eastAsia="Times New Roman"/>
              </w:rPr>
              <w:t xml:space="preserve"> </w:t>
            </w:r>
            <w:proofErr w:type="spellStart"/>
            <w:r>
              <w:rPr>
                <w:rFonts w:eastAsia="Times New Roman"/>
              </w:rPr>
              <w:t>Melka</w:t>
            </w:r>
            <w:proofErr w:type="spellEnd"/>
            <w:r>
              <w:rPr>
                <w:rFonts w:eastAsia="Times New Roman"/>
              </w:rPr>
              <w:t xml:space="preserve"> - The University of Newcastle </w:t>
            </w:r>
          </w:p>
          <w:p w14:paraId="636BC50B" w14:textId="56540773" w:rsidR="00207BA5" w:rsidRDefault="00B909DD">
            <w:pPr>
              <w:numPr>
                <w:ilvl w:val="0"/>
                <w:numId w:val="284"/>
              </w:numPr>
              <w:spacing w:before="100" w:beforeAutospacing="1" w:after="150"/>
              <w:rPr>
                <w:rFonts w:eastAsia="Times New Roman"/>
              </w:rPr>
            </w:pPr>
            <w:r>
              <w:rPr>
                <w:rFonts w:eastAsia="Times New Roman"/>
              </w:rPr>
              <w:t xml:space="preserve">Emma Byrnes - Centre for Women's Health Research, The University of Newcastle </w:t>
            </w:r>
          </w:p>
        </w:tc>
      </w:tr>
      <w:tr w:rsidR="00207BA5" w14:paraId="3D2A4F36" w14:textId="77777777" w:rsidTr="003B67B0">
        <w:trPr>
          <w:trHeight w:val="900"/>
          <w:tblCellSpacing w:w="15" w:type="dxa"/>
        </w:trPr>
        <w:tc>
          <w:tcPr>
            <w:tcW w:w="1234" w:type="pct"/>
            <w:hideMark/>
          </w:tcPr>
          <w:p w14:paraId="33173F5F" w14:textId="77777777" w:rsidR="00207BA5" w:rsidRDefault="00B909DD">
            <w:pPr>
              <w:rPr>
                <w:rFonts w:eastAsia="Times New Roman"/>
              </w:rPr>
            </w:pPr>
            <w:r>
              <w:rPr>
                <w:rFonts w:eastAsia="Times New Roman"/>
              </w:rPr>
              <w:t>Liaison person:</w:t>
            </w:r>
          </w:p>
        </w:tc>
        <w:tc>
          <w:tcPr>
            <w:tcW w:w="3716" w:type="pct"/>
            <w:gridSpan w:val="2"/>
            <w:hideMark/>
          </w:tcPr>
          <w:p w14:paraId="1DE6DFF4" w14:textId="77777777" w:rsidR="00207BA5" w:rsidRDefault="00B909DD">
            <w:pPr>
              <w:numPr>
                <w:ilvl w:val="0"/>
                <w:numId w:val="285"/>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797BE515" w14:textId="77777777" w:rsidTr="00AC0D06">
        <w:trPr>
          <w:trHeight w:val="1304"/>
          <w:tblCellSpacing w:w="15" w:type="dxa"/>
        </w:trPr>
        <w:tc>
          <w:tcPr>
            <w:tcW w:w="1234" w:type="pct"/>
            <w:hideMark/>
          </w:tcPr>
          <w:p w14:paraId="1B2D8D9B" w14:textId="77777777" w:rsidR="00207BA5" w:rsidRDefault="00B909DD">
            <w:pPr>
              <w:rPr>
                <w:rFonts w:eastAsia="Times New Roman"/>
              </w:rPr>
            </w:pPr>
            <w:r>
              <w:rPr>
                <w:rFonts w:eastAsia="Times New Roman"/>
              </w:rPr>
              <w:t>Synopsis:</w:t>
            </w:r>
          </w:p>
        </w:tc>
        <w:tc>
          <w:tcPr>
            <w:tcW w:w="3716" w:type="pct"/>
            <w:gridSpan w:val="2"/>
            <w:hideMark/>
          </w:tcPr>
          <w:p w14:paraId="6E4EADB6" w14:textId="77777777" w:rsidR="00207BA5" w:rsidRDefault="00B909DD" w:rsidP="003B67B0">
            <w:pPr>
              <w:pStyle w:val="ListParagraph"/>
              <w:rPr>
                <w:rStyle w:val="Emphasis"/>
              </w:rPr>
            </w:pPr>
            <w:r>
              <w:rPr>
                <w:rFonts w:eastAsia="Times New Roman"/>
              </w:rPr>
              <w:t>The Adverse Childhood Experiences (ACE) scale has been widely used in the U.S. population. Findings have indicated that adults who have experienced adversity in childhood have poorer overall health and are more likely to use tobacco, illicit drugs and use alcohol at risky levels. The ACE scale was pilot tested with the 1989-1995 cohort in 2014 and was rolled out to the main 1989-1995 cohort in 2015. This project examine</w:t>
            </w:r>
            <w:r w:rsidR="00A1568B">
              <w:rPr>
                <w:rFonts w:eastAsia="Times New Roman"/>
              </w:rPr>
              <w:t>d</w:t>
            </w:r>
            <w:r>
              <w:rPr>
                <w:rFonts w:eastAsia="Times New Roman"/>
              </w:rPr>
              <w:t xml:space="preserve"> the endorsement and validity of the ACE scale among the 1989-1995 cohort participants, with further examination of the prevalence of childhood abuse and trauma and its correlates. The examination of the prevalence of childhood abuse and trauma and its </w:t>
            </w:r>
            <w:r>
              <w:rPr>
                <w:rFonts w:eastAsia="Times New Roman"/>
              </w:rPr>
              <w:lastRenderedPageBreak/>
              <w:t xml:space="preserve">correlates </w:t>
            </w:r>
            <w:r w:rsidR="00A1568B">
              <w:rPr>
                <w:rFonts w:eastAsia="Times New Roman"/>
              </w:rPr>
              <w:t>was</w:t>
            </w:r>
            <w:r>
              <w:rPr>
                <w:rFonts w:eastAsia="Times New Roman"/>
              </w:rPr>
              <w:t xml:space="preserve"> also extended to the 1973-78 cohort and 1946-51 cohort. In addition, we examine</w:t>
            </w:r>
            <w:r w:rsidR="00A1568B">
              <w:rPr>
                <w:rFonts w:eastAsia="Times New Roman"/>
              </w:rPr>
              <w:t>d</w:t>
            </w:r>
            <w:r>
              <w:rPr>
                <w:rFonts w:eastAsia="Times New Roman"/>
              </w:rPr>
              <w:t xml:space="preserve"> the relationship between ACEs, childhood abuse and trauma with medical and other health care costs.</w:t>
            </w:r>
            <w:r w:rsidR="00A1568B">
              <w:rPr>
                <w:rFonts w:eastAsia="Times New Roman"/>
              </w:rPr>
              <w:t xml:space="preserve"> Outcomes were one </w:t>
            </w:r>
            <w:r w:rsidR="00BC734D">
              <w:rPr>
                <w:rFonts w:eastAsia="Times New Roman"/>
              </w:rPr>
              <w:t xml:space="preserve">published </w:t>
            </w:r>
            <w:r w:rsidR="00A1568B">
              <w:rPr>
                <w:rFonts w:eastAsia="Times New Roman"/>
              </w:rPr>
              <w:t xml:space="preserve">paper </w:t>
            </w:r>
            <w:r w:rsidR="00BC734D">
              <w:rPr>
                <w:rFonts w:eastAsia="Times New Roman"/>
              </w:rPr>
              <w:t>(</w:t>
            </w:r>
            <w:r w:rsidR="00A1568B">
              <w:rPr>
                <w:rFonts w:eastAsia="Times New Roman"/>
              </w:rPr>
              <w:t xml:space="preserve">in </w:t>
            </w:r>
            <w:r w:rsidR="00A1568B">
              <w:rPr>
                <w:rStyle w:val="Emphasis"/>
                <w:rFonts w:eastAsia="Times New Roman"/>
              </w:rPr>
              <w:t>Journal of Child Sexual Abuse</w:t>
            </w:r>
            <w:r w:rsidR="00BC734D">
              <w:rPr>
                <w:rStyle w:val="Emphasis"/>
                <w:rFonts w:eastAsia="Times New Roman"/>
              </w:rPr>
              <w:t>)</w:t>
            </w:r>
            <w:r w:rsidR="00A1568B">
              <w:rPr>
                <w:rStyle w:val="Emphasis"/>
                <w:rFonts w:eastAsia="Times New Roman"/>
              </w:rPr>
              <w:t xml:space="preserve"> </w:t>
            </w:r>
            <w:r w:rsidR="00A1568B" w:rsidRPr="00BC734D">
              <w:rPr>
                <w:rStyle w:val="Emphasis"/>
                <w:i w:val="0"/>
                <w:iCs w:val="0"/>
              </w:rPr>
              <w:t xml:space="preserve">and one presentation </w:t>
            </w:r>
            <w:r w:rsidR="00BC734D" w:rsidRPr="00BC734D">
              <w:rPr>
                <w:rStyle w:val="Emphasis"/>
                <w:i w:val="0"/>
                <w:iCs w:val="0"/>
              </w:rPr>
              <w:t>at an international conference</w:t>
            </w:r>
            <w:r w:rsidR="00BC734D">
              <w:rPr>
                <w:rStyle w:val="Emphasis"/>
              </w:rPr>
              <w:t>.</w:t>
            </w:r>
          </w:p>
          <w:p w14:paraId="3D9E359F" w14:textId="46596399" w:rsidR="00AC0D06" w:rsidRDefault="00AC0D06" w:rsidP="003B67B0">
            <w:pPr>
              <w:pStyle w:val="ListParagraph"/>
              <w:rPr>
                <w:rFonts w:eastAsia="Times New Roman"/>
              </w:rPr>
            </w:pPr>
          </w:p>
        </w:tc>
      </w:tr>
      <w:tr w:rsidR="00207BA5" w14:paraId="378E10A9" w14:textId="77777777" w:rsidTr="003B67B0">
        <w:trPr>
          <w:trHeight w:val="900"/>
          <w:tblCellSpacing w:w="15" w:type="dxa"/>
        </w:trPr>
        <w:tc>
          <w:tcPr>
            <w:tcW w:w="1234" w:type="pct"/>
            <w:hideMark/>
          </w:tcPr>
          <w:p w14:paraId="46164ABA" w14:textId="77777777" w:rsidR="00207BA5" w:rsidRDefault="00B909DD">
            <w:pPr>
              <w:rPr>
                <w:rFonts w:eastAsia="Times New Roman"/>
              </w:rPr>
            </w:pPr>
            <w:r>
              <w:rPr>
                <w:rFonts w:eastAsia="Times New Roman"/>
              </w:rPr>
              <w:lastRenderedPageBreak/>
              <w:t>Publications:</w:t>
            </w:r>
          </w:p>
        </w:tc>
        <w:tc>
          <w:tcPr>
            <w:tcW w:w="3716" w:type="pct"/>
            <w:gridSpan w:val="2"/>
            <w:hideMark/>
          </w:tcPr>
          <w:p w14:paraId="603DA273" w14:textId="63CEC80E" w:rsidR="00207BA5" w:rsidRDefault="00B909DD" w:rsidP="00AC0D06">
            <w:pPr>
              <w:spacing w:line="276" w:lineRule="auto"/>
              <w:rPr>
                <w:rFonts w:eastAsia="Times New Roman"/>
              </w:rPr>
            </w:pPr>
            <w:r>
              <w:rPr>
                <w:rFonts w:eastAsia="Times New Roman"/>
              </w:rPr>
              <w:t xml:space="preserve">Adverse childhood experiences and healthcare costs in adult life. Loxton D, Townsend N, Dolja-Gore X, Forder P &amp; Coles J. </w:t>
            </w:r>
            <w:r>
              <w:rPr>
                <w:rStyle w:val="Emphasis"/>
                <w:rFonts w:eastAsia="Times New Roman"/>
              </w:rPr>
              <w:t>Journal of Child Sexual Abuse</w:t>
            </w:r>
            <w:r>
              <w:rPr>
                <w:rFonts w:eastAsia="Times New Roman"/>
              </w:rPr>
              <w:t>, 2019, 28(5); 511-525.</w:t>
            </w:r>
          </w:p>
        </w:tc>
      </w:tr>
      <w:tr w:rsidR="00207BA5" w14:paraId="64D6831B" w14:textId="77777777" w:rsidTr="003B67B0">
        <w:trPr>
          <w:trHeight w:val="900"/>
          <w:tblCellSpacing w:w="15" w:type="dxa"/>
        </w:trPr>
        <w:tc>
          <w:tcPr>
            <w:tcW w:w="1234" w:type="pct"/>
            <w:hideMark/>
          </w:tcPr>
          <w:p w14:paraId="6021F909" w14:textId="77777777" w:rsidR="00207BA5" w:rsidRDefault="00B909DD">
            <w:pPr>
              <w:rPr>
                <w:rFonts w:eastAsia="Times New Roman"/>
              </w:rPr>
            </w:pPr>
            <w:r>
              <w:rPr>
                <w:rFonts w:eastAsia="Times New Roman"/>
              </w:rPr>
              <w:t>Conference / Presentations:</w:t>
            </w:r>
          </w:p>
        </w:tc>
        <w:tc>
          <w:tcPr>
            <w:tcW w:w="3716" w:type="pct"/>
            <w:gridSpan w:val="2"/>
            <w:hideMark/>
          </w:tcPr>
          <w:p w14:paraId="321ED32B" w14:textId="77777777" w:rsidR="00207BA5" w:rsidRDefault="00B909DD" w:rsidP="00AC0D06">
            <w:pPr>
              <w:spacing w:line="276" w:lineRule="auto"/>
              <w:rPr>
                <w:rFonts w:eastAsia="Times New Roman"/>
              </w:rPr>
            </w:pPr>
            <w:r>
              <w:rPr>
                <w:rStyle w:val="Emphasis"/>
                <w:rFonts w:eastAsia="Times New Roman"/>
              </w:rPr>
              <w:t>Adverse Childhood Experiences: Findings from the Australian Longitudinal Study on Women</w:t>
            </w:r>
            <w:r w:rsidR="00093533">
              <w:rPr>
                <w:rStyle w:val="Emphasis"/>
                <w:rFonts w:eastAsia="Times New Roman"/>
              </w:rPr>
              <w:t>’</w:t>
            </w:r>
            <w:r>
              <w:rPr>
                <w:rStyle w:val="Emphasis"/>
                <w:rFonts w:eastAsia="Times New Roman"/>
              </w:rPr>
              <w:t>s Health</w:t>
            </w:r>
            <w:r>
              <w:rPr>
                <w:rFonts w:eastAsia="Times New Roman"/>
              </w:rPr>
              <w:t>.</w:t>
            </w:r>
            <w:r>
              <w:rPr>
                <w:rFonts w:eastAsia="Times New Roman"/>
              </w:rPr>
              <w:br/>
              <w:t>Loxton D. 16th Annual Hawaii International Summit on Preventing, Assessing and Treating Trauma Across the Lifespan. Honolulu, Hawaii, 23-26 April 2019.</w:t>
            </w:r>
          </w:p>
          <w:p w14:paraId="125BBFB7" w14:textId="667503C7" w:rsidR="00EB0856" w:rsidRDefault="00EB0856" w:rsidP="00AC0D06">
            <w:pPr>
              <w:spacing w:line="276" w:lineRule="auto"/>
              <w:rPr>
                <w:rFonts w:eastAsia="Times New Roman"/>
              </w:rPr>
            </w:pPr>
          </w:p>
        </w:tc>
      </w:tr>
      <w:tr w:rsidR="00EB0856" w14:paraId="3535A7ED" w14:textId="77777777" w:rsidTr="00545A16">
        <w:trPr>
          <w:trHeight w:val="510"/>
          <w:tblCellSpacing w:w="15" w:type="dxa"/>
        </w:trPr>
        <w:tc>
          <w:tcPr>
            <w:tcW w:w="1238" w:type="pct"/>
            <w:gridSpan w:val="2"/>
            <w:shd w:val="clear" w:color="auto" w:fill="ADD8E6"/>
            <w:hideMark/>
          </w:tcPr>
          <w:p w14:paraId="0B8BB26A" w14:textId="77777777" w:rsidR="00EB0856" w:rsidRDefault="00EB0856" w:rsidP="00545A16">
            <w:pPr>
              <w:rPr>
                <w:rFonts w:eastAsia="Times New Roman"/>
              </w:rPr>
            </w:pPr>
            <w:r>
              <w:rPr>
                <w:rFonts w:eastAsia="Times New Roman"/>
              </w:rPr>
              <w:t>Project ID: A612</w:t>
            </w:r>
          </w:p>
        </w:tc>
        <w:tc>
          <w:tcPr>
            <w:tcW w:w="3713" w:type="pct"/>
            <w:shd w:val="clear" w:color="auto" w:fill="ADD8E6"/>
            <w:hideMark/>
          </w:tcPr>
          <w:p w14:paraId="0948496E" w14:textId="77777777" w:rsidR="00EB0856" w:rsidRDefault="00EB0856" w:rsidP="00545A16">
            <w:pPr>
              <w:rPr>
                <w:rFonts w:eastAsia="Times New Roman"/>
              </w:rPr>
            </w:pPr>
            <w:r>
              <w:rPr>
                <w:rFonts w:eastAsia="Times New Roman"/>
                <w:b/>
                <w:bCs/>
              </w:rPr>
              <w:t>Violence and reproductive ageing in mid-life</w:t>
            </w:r>
          </w:p>
        </w:tc>
      </w:tr>
      <w:tr w:rsidR="00EB0856" w14:paraId="26B8EFED" w14:textId="77777777" w:rsidTr="00545A16">
        <w:trPr>
          <w:trHeight w:val="794"/>
          <w:tblCellSpacing w:w="15" w:type="dxa"/>
        </w:trPr>
        <w:tc>
          <w:tcPr>
            <w:tcW w:w="1238" w:type="pct"/>
            <w:gridSpan w:val="2"/>
            <w:hideMark/>
          </w:tcPr>
          <w:p w14:paraId="6677F3F4" w14:textId="77777777" w:rsidR="00EB0856" w:rsidRDefault="00EB0856" w:rsidP="00545A16">
            <w:pPr>
              <w:rPr>
                <w:rFonts w:eastAsia="Times New Roman"/>
              </w:rPr>
            </w:pPr>
            <w:r>
              <w:rPr>
                <w:rFonts w:eastAsia="Times New Roman"/>
              </w:rPr>
              <w:t>Lead Investigator:</w:t>
            </w:r>
          </w:p>
        </w:tc>
        <w:tc>
          <w:tcPr>
            <w:tcW w:w="3713" w:type="pct"/>
            <w:hideMark/>
          </w:tcPr>
          <w:p w14:paraId="22D6D513" w14:textId="77777777" w:rsidR="00EB0856" w:rsidRDefault="00EB0856" w:rsidP="00545A16">
            <w:pPr>
              <w:numPr>
                <w:ilvl w:val="0"/>
                <w:numId w:val="37"/>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EB0856" w14:paraId="1B65D6A1" w14:textId="77777777" w:rsidTr="00545A16">
        <w:trPr>
          <w:trHeight w:val="900"/>
          <w:tblCellSpacing w:w="15" w:type="dxa"/>
        </w:trPr>
        <w:tc>
          <w:tcPr>
            <w:tcW w:w="1238" w:type="pct"/>
            <w:gridSpan w:val="2"/>
            <w:hideMark/>
          </w:tcPr>
          <w:p w14:paraId="1FD92F84" w14:textId="77777777" w:rsidR="00EB0856" w:rsidRDefault="00EB0856" w:rsidP="00545A16">
            <w:pPr>
              <w:rPr>
                <w:rFonts w:eastAsia="Times New Roman"/>
              </w:rPr>
            </w:pPr>
            <w:r>
              <w:rPr>
                <w:rFonts w:eastAsia="Times New Roman"/>
              </w:rPr>
              <w:t>Other collaborators:</w:t>
            </w:r>
          </w:p>
        </w:tc>
        <w:tc>
          <w:tcPr>
            <w:tcW w:w="3713" w:type="pct"/>
            <w:hideMark/>
          </w:tcPr>
          <w:p w14:paraId="6A009B50" w14:textId="77777777" w:rsidR="00EB0856" w:rsidRDefault="00EB0856" w:rsidP="00545A16">
            <w:pPr>
              <w:numPr>
                <w:ilvl w:val="0"/>
                <w:numId w:val="38"/>
              </w:numPr>
              <w:spacing w:before="100" w:beforeAutospacing="1" w:after="150"/>
              <w:rPr>
                <w:rFonts w:eastAsia="Times New Roman"/>
              </w:rPr>
            </w:pPr>
            <w:r>
              <w:rPr>
                <w:rFonts w:eastAsia="Times New Roman"/>
              </w:rPr>
              <w:t xml:space="preserve">Prof Annette Dobson - Australian Women and Girls’ Health Research Centre, The University of Queensland </w:t>
            </w:r>
          </w:p>
          <w:p w14:paraId="34534D64" w14:textId="77777777" w:rsidR="00EB0856" w:rsidRDefault="00EB0856" w:rsidP="00545A16">
            <w:pPr>
              <w:numPr>
                <w:ilvl w:val="0"/>
                <w:numId w:val="38"/>
              </w:numPr>
              <w:spacing w:before="100" w:beforeAutospacing="1" w:after="150"/>
              <w:rPr>
                <w:rFonts w:eastAsia="Times New Roman"/>
              </w:rPr>
            </w:pPr>
            <w:r>
              <w:rPr>
                <w:rFonts w:eastAsia="Times New Roman"/>
              </w:rPr>
              <w:t xml:space="preserve">Prof Deborah Loxton - Centre for Women's Health Research, The University of Newcastle </w:t>
            </w:r>
          </w:p>
          <w:p w14:paraId="7ACCBC6F" w14:textId="77777777" w:rsidR="00EB0856" w:rsidRDefault="00EB0856" w:rsidP="00545A16">
            <w:pPr>
              <w:numPr>
                <w:ilvl w:val="0"/>
                <w:numId w:val="38"/>
              </w:numPr>
              <w:spacing w:before="100" w:beforeAutospacing="1" w:after="150"/>
              <w:rPr>
                <w:rFonts w:eastAsia="Times New Roman"/>
              </w:rPr>
            </w:pPr>
            <w:r>
              <w:rPr>
                <w:rFonts w:eastAsia="Times New Roman"/>
              </w:rPr>
              <w:t xml:space="preserve">Dr Abdulbasit Seid - The University of Queensland </w:t>
            </w:r>
          </w:p>
        </w:tc>
      </w:tr>
      <w:tr w:rsidR="00EB0856" w14:paraId="52B16B8E" w14:textId="77777777" w:rsidTr="00545A16">
        <w:trPr>
          <w:trHeight w:val="900"/>
          <w:tblCellSpacing w:w="15" w:type="dxa"/>
        </w:trPr>
        <w:tc>
          <w:tcPr>
            <w:tcW w:w="1238" w:type="pct"/>
            <w:gridSpan w:val="2"/>
            <w:hideMark/>
          </w:tcPr>
          <w:p w14:paraId="2CE78BF9" w14:textId="77777777" w:rsidR="00EB0856" w:rsidRDefault="00EB0856" w:rsidP="00545A16">
            <w:pPr>
              <w:rPr>
                <w:rFonts w:eastAsia="Times New Roman"/>
              </w:rPr>
            </w:pPr>
            <w:r>
              <w:rPr>
                <w:rFonts w:eastAsia="Times New Roman"/>
              </w:rPr>
              <w:t>Liaison person:</w:t>
            </w:r>
          </w:p>
        </w:tc>
        <w:tc>
          <w:tcPr>
            <w:tcW w:w="3713" w:type="pct"/>
            <w:hideMark/>
          </w:tcPr>
          <w:p w14:paraId="49F18CC0" w14:textId="77777777" w:rsidR="00EB0856" w:rsidRDefault="00EB0856" w:rsidP="00545A16">
            <w:pPr>
              <w:numPr>
                <w:ilvl w:val="0"/>
                <w:numId w:val="39"/>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EB0856" w14:paraId="67E2CCE1" w14:textId="77777777" w:rsidTr="00545A16">
        <w:trPr>
          <w:trHeight w:val="1247"/>
          <w:tblCellSpacing w:w="15" w:type="dxa"/>
        </w:trPr>
        <w:tc>
          <w:tcPr>
            <w:tcW w:w="1238" w:type="pct"/>
            <w:gridSpan w:val="2"/>
            <w:hideMark/>
          </w:tcPr>
          <w:p w14:paraId="7B77FD33" w14:textId="77777777" w:rsidR="00EB0856" w:rsidRDefault="00EB0856" w:rsidP="00545A16">
            <w:pPr>
              <w:rPr>
                <w:rFonts w:eastAsia="Times New Roman"/>
              </w:rPr>
            </w:pPr>
            <w:r>
              <w:rPr>
                <w:rFonts w:eastAsia="Times New Roman"/>
              </w:rPr>
              <w:t>Synopsis:</w:t>
            </w:r>
          </w:p>
        </w:tc>
        <w:tc>
          <w:tcPr>
            <w:tcW w:w="3713" w:type="pct"/>
            <w:hideMark/>
          </w:tcPr>
          <w:p w14:paraId="45398CD5" w14:textId="77777777" w:rsidR="00EB0856" w:rsidRDefault="00EB0856" w:rsidP="00545A16">
            <w:pPr>
              <w:pStyle w:val="ListParagraph"/>
              <w:rPr>
                <w:rFonts w:eastAsia="Times New Roman"/>
              </w:rPr>
            </w:pPr>
            <w:r>
              <w:rPr>
                <w:rFonts w:eastAsia="Times New Roman"/>
              </w:rPr>
              <w:t xml:space="preserve">Physical and psychological effects of violence may negatively impact on women’s reproductive lives. Most of the research focuses on the impact of violence on women during their childbearing years. However, violence may have an enduring influence on women, affecting their experience of reproductive ageing (e.g., age of menopause, duration of </w:t>
            </w:r>
            <w:proofErr w:type="gramStart"/>
            <w:r>
              <w:rPr>
                <w:rFonts w:eastAsia="Times New Roman"/>
              </w:rPr>
              <w:t>peri-menopause</w:t>
            </w:r>
            <w:proofErr w:type="gramEnd"/>
            <w:r>
              <w:rPr>
                <w:rFonts w:eastAsia="Times New Roman"/>
              </w:rPr>
              <w:t>, menopause status (including hysterectomy + bilateral oophorectomy and hormone therapy use), vasomotor, somatic and psychosocial symptoms). Using data from the 1946-51 cohort, this study will examine the extent to which violence in mid-aged women is associated with their experience of reproductive ageing in mid-life.</w:t>
            </w:r>
          </w:p>
          <w:p w14:paraId="4BDC923B" w14:textId="77777777" w:rsidR="00EB0856" w:rsidRDefault="00EB0856" w:rsidP="00545A16">
            <w:pPr>
              <w:pStyle w:val="ListParagraph"/>
              <w:rPr>
                <w:rFonts w:eastAsia="Times New Roman"/>
              </w:rPr>
            </w:pPr>
          </w:p>
        </w:tc>
      </w:tr>
      <w:tr w:rsidR="00EB0856" w14:paraId="14B0A01F" w14:textId="77777777" w:rsidTr="00545A16">
        <w:trPr>
          <w:trHeight w:val="900"/>
          <w:tblCellSpacing w:w="15" w:type="dxa"/>
        </w:trPr>
        <w:tc>
          <w:tcPr>
            <w:tcW w:w="1238" w:type="pct"/>
            <w:gridSpan w:val="2"/>
            <w:hideMark/>
          </w:tcPr>
          <w:p w14:paraId="02DABFB7" w14:textId="77777777" w:rsidR="00EB0856" w:rsidRDefault="00EB0856" w:rsidP="00545A16">
            <w:pPr>
              <w:rPr>
                <w:rFonts w:eastAsia="Times New Roman"/>
              </w:rPr>
            </w:pPr>
            <w:r>
              <w:rPr>
                <w:rFonts w:eastAsia="Times New Roman"/>
              </w:rPr>
              <w:t>Publications:</w:t>
            </w:r>
          </w:p>
        </w:tc>
        <w:tc>
          <w:tcPr>
            <w:tcW w:w="3713" w:type="pct"/>
            <w:hideMark/>
          </w:tcPr>
          <w:p w14:paraId="1CF97925" w14:textId="77777777" w:rsidR="00EB0856" w:rsidRDefault="00EB0856" w:rsidP="00545A16">
            <w:pPr>
              <w:spacing w:line="276" w:lineRule="auto"/>
              <w:rPr>
                <w:rFonts w:eastAsia="Times New Roman"/>
              </w:rPr>
            </w:pPr>
            <w:r>
              <w:rPr>
                <w:rFonts w:eastAsia="Times New Roman"/>
              </w:rPr>
              <w:t xml:space="preserve">The role of smoking in the relationship between intimate partner violence and age at natural menopause: A mediation analysis. Mishra GD, Chung HF, Gelaw YA &amp; Loxton D. </w:t>
            </w:r>
            <w:r>
              <w:rPr>
                <w:rStyle w:val="Emphasis"/>
                <w:rFonts w:eastAsia="Times New Roman"/>
              </w:rPr>
              <w:t xml:space="preserve">Women’s Midlife </w:t>
            </w:r>
            <w:r>
              <w:rPr>
                <w:rStyle w:val="Emphasis"/>
                <w:rFonts w:eastAsia="Times New Roman"/>
              </w:rPr>
              <w:lastRenderedPageBreak/>
              <w:t>Health</w:t>
            </w:r>
            <w:r>
              <w:rPr>
                <w:rFonts w:eastAsia="Times New Roman"/>
              </w:rPr>
              <w:t>, 2018, 4(1); 1-10.</w:t>
            </w:r>
            <w:r>
              <w:rPr>
                <w:rFonts w:eastAsia="Times New Roman"/>
              </w:rPr>
              <w:br/>
            </w:r>
            <w:r>
              <w:rPr>
                <w:rFonts w:eastAsia="Times New Roman"/>
              </w:rPr>
              <w:br/>
              <w:t xml:space="preserve">The association between childhood sexual abuse and historical intimate partner violence with body mass index and diabetes: Evidence from the Australian Longitudinal Study on Women’s Health. Abdulbasit M. Seid, Gita D. Mishra, Annette J. Dobson. </w:t>
            </w:r>
            <w:r>
              <w:rPr>
                <w:rStyle w:val="Emphasis"/>
                <w:rFonts w:eastAsia="Times New Roman"/>
              </w:rPr>
              <w:t>Preventive Medicine</w:t>
            </w:r>
            <w:r>
              <w:rPr>
                <w:rFonts w:eastAsia="Times New Roman"/>
              </w:rPr>
              <w:t>, 2022, 161; 107134.</w:t>
            </w:r>
          </w:p>
          <w:p w14:paraId="29A9339F" w14:textId="77777777" w:rsidR="00EB0856" w:rsidRDefault="00EB0856" w:rsidP="00545A16">
            <w:pPr>
              <w:spacing w:line="276" w:lineRule="auto"/>
              <w:rPr>
                <w:rFonts w:eastAsia="Times New Roman"/>
              </w:rPr>
            </w:pPr>
          </w:p>
          <w:p w14:paraId="5B2E2790" w14:textId="77777777" w:rsidR="00EB0856" w:rsidRDefault="00EB0856" w:rsidP="00545A16">
            <w:pPr>
              <w:spacing w:line="276" w:lineRule="auto"/>
              <w:rPr>
                <w:rFonts w:eastAsia="Times New Roman"/>
              </w:rPr>
            </w:pPr>
          </w:p>
        </w:tc>
      </w:tr>
      <w:tr w:rsidR="00EB0856" w14:paraId="7724D437" w14:textId="77777777" w:rsidTr="00545A16">
        <w:trPr>
          <w:trHeight w:val="900"/>
          <w:tblCellSpacing w:w="15" w:type="dxa"/>
        </w:trPr>
        <w:tc>
          <w:tcPr>
            <w:tcW w:w="1238" w:type="pct"/>
            <w:gridSpan w:val="2"/>
            <w:hideMark/>
          </w:tcPr>
          <w:p w14:paraId="56FB92D0" w14:textId="77777777" w:rsidR="00EB0856" w:rsidRDefault="00EB0856" w:rsidP="00545A16">
            <w:pPr>
              <w:spacing w:line="276" w:lineRule="auto"/>
              <w:rPr>
                <w:rFonts w:eastAsia="Times New Roman"/>
              </w:rPr>
            </w:pPr>
            <w:r>
              <w:rPr>
                <w:rFonts w:eastAsia="Times New Roman"/>
              </w:rPr>
              <w:lastRenderedPageBreak/>
              <w:t>Conference / Presentations:</w:t>
            </w:r>
          </w:p>
        </w:tc>
        <w:tc>
          <w:tcPr>
            <w:tcW w:w="3713" w:type="pct"/>
            <w:hideMark/>
          </w:tcPr>
          <w:p w14:paraId="0C3C0F55" w14:textId="77777777" w:rsidR="00EB0856" w:rsidRDefault="00EB0856" w:rsidP="00545A16">
            <w:pPr>
              <w:spacing w:line="276" w:lineRule="auto"/>
              <w:rPr>
                <w:rFonts w:eastAsia="Times New Roman"/>
              </w:rPr>
            </w:pPr>
            <w:r>
              <w:rPr>
                <w:rStyle w:val="Emphasis"/>
                <w:rFonts w:eastAsia="Times New Roman"/>
              </w:rPr>
              <w:t>Intimate partner violence, smoking, and age at natural menopause</w:t>
            </w:r>
            <w:r>
              <w:rPr>
                <w:rFonts w:eastAsia="Times New Roman"/>
              </w:rPr>
              <w:t>.</w:t>
            </w:r>
            <w:r>
              <w:rPr>
                <w:rFonts w:eastAsia="Times New Roman"/>
              </w:rPr>
              <w:br/>
              <w:t>Mishra G. Australasian Epidemiological Association (AEA) Annual Scientific Meeting 2017 Sydney, NSW, 28 - 30 September 2017.</w:t>
            </w:r>
          </w:p>
        </w:tc>
      </w:tr>
    </w:tbl>
    <w:p w14:paraId="1470826C" w14:textId="050E53A6" w:rsidR="00207BA5" w:rsidRDefault="00207BA5">
      <w:pPr>
        <w:rPr>
          <w:rFonts w:eastAsia="Times New Roman"/>
        </w:rPr>
      </w:pPr>
    </w:p>
    <w:p w14:paraId="01FA940C" w14:textId="77777777" w:rsidR="00EB0856" w:rsidRDefault="00EB0856">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20877A75" w14:textId="77777777" w:rsidTr="00BC734D">
        <w:trPr>
          <w:trHeight w:val="680"/>
          <w:tblCellSpacing w:w="15" w:type="dxa"/>
        </w:trPr>
        <w:tc>
          <w:tcPr>
            <w:tcW w:w="1238" w:type="pct"/>
            <w:shd w:val="clear" w:color="auto" w:fill="ADD8E6"/>
            <w:hideMark/>
          </w:tcPr>
          <w:p w14:paraId="3B481405" w14:textId="77777777" w:rsidR="00207BA5" w:rsidRDefault="00B909DD">
            <w:pPr>
              <w:rPr>
                <w:rFonts w:eastAsia="Times New Roman"/>
              </w:rPr>
            </w:pPr>
            <w:r>
              <w:rPr>
                <w:rFonts w:eastAsia="Times New Roman"/>
              </w:rPr>
              <w:t>Project ID: A641A</w:t>
            </w:r>
          </w:p>
        </w:tc>
        <w:tc>
          <w:tcPr>
            <w:tcW w:w="3713" w:type="pct"/>
            <w:shd w:val="clear" w:color="auto" w:fill="ADD8E6"/>
            <w:hideMark/>
          </w:tcPr>
          <w:p w14:paraId="5734D2CA" w14:textId="05D0A20C" w:rsidR="00207BA5" w:rsidRDefault="00B909DD">
            <w:pPr>
              <w:rPr>
                <w:rFonts w:eastAsia="Times New Roman"/>
              </w:rPr>
            </w:pPr>
            <w:r>
              <w:rPr>
                <w:rFonts w:eastAsia="Times New Roman"/>
                <w:b/>
                <w:bCs/>
              </w:rPr>
              <w:t>Dietary inorganic nitrite/nitrite intake in a representative sample of Australian women, and cardiovascular disease risk</w:t>
            </w:r>
          </w:p>
        </w:tc>
      </w:tr>
      <w:tr w:rsidR="00207BA5" w14:paraId="1F91E05A" w14:textId="77777777" w:rsidTr="00AC0D06">
        <w:trPr>
          <w:trHeight w:val="510"/>
          <w:tblCellSpacing w:w="15" w:type="dxa"/>
        </w:trPr>
        <w:tc>
          <w:tcPr>
            <w:tcW w:w="1238" w:type="pct"/>
            <w:hideMark/>
          </w:tcPr>
          <w:p w14:paraId="0871A3A3" w14:textId="77777777" w:rsidR="00207BA5" w:rsidRDefault="00B909DD">
            <w:pPr>
              <w:rPr>
                <w:rFonts w:eastAsia="Times New Roman"/>
              </w:rPr>
            </w:pPr>
            <w:r>
              <w:rPr>
                <w:rFonts w:eastAsia="Times New Roman"/>
              </w:rPr>
              <w:t>Lead Investigator:</w:t>
            </w:r>
          </w:p>
        </w:tc>
        <w:tc>
          <w:tcPr>
            <w:tcW w:w="3713" w:type="pct"/>
            <w:hideMark/>
          </w:tcPr>
          <w:p w14:paraId="0A9F627C" w14:textId="77777777" w:rsidR="00207BA5" w:rsidRDefault="00B909DD">
            <w:pPr>
              <w:numPr>
                <w:ilvl w:val="0"/>
                <w:numId w:val="286"/>
              </w:numPr>
              <w:spacing w:before="100" w:beforeAutospacing="1" w:after="100" w:afterAutospacing="1"/>
              <w:rPr>
                <w:rFonts w:eastAsia="Times New Roman"/>
              </w:rPr>
            </w:pPr>
            <w:r>
              <w:rPr>
                <w:rFonts w:eastAsia="Times New Roman"/>
              </w:rPr>
              <w:t>A/Prof Mark McEvoy - La Trobe Rural Health School, La Trobe University</w:t>
            </w:r>
          </w:p>
        </w:tc>
      </w:tr>
      <w:tr w:rsidR="00207BA5" w14:paraId="2C7B2241" w14:textId="77777777" w:rsidTr="00AC0D06">
        <w:trPr>
          <w:trHeight w:val="397"/>
          <w:tblCellSpacing w:w="15" w:type="dxa"/>
        </w:trPr>
        <w:tc>
          <w:tcPr>
            <w:tcW w:w="1238" w:type="pct"/>
            <w:hideMark/>
          </w:tcPr>
          <w:p w14:paraId="3A58A41A" w14:textId="77777777" w:rsidR="00207BA5" w:rsidRPr="00007E44" w:rsidRDefault="00B909DD">
            <w:pPr>
              <w:rPr>
                <w:rFonts w:eastAsia="Times New Roman"/>
              </w:rPr>
            </w:pPr>
            <w:r w:rsidRPr="00007E44">
              <w:rPr>
                <w:rFonts w:eastAsia="Times New Roman"/>
              </w:rPr>
              <w:t>Other collaborators:</w:t>
            </w:r>
          </w:p>
        </w:tc>
        <w:tc>
          <w:tcPr>
            <w:tcW w:w="3713" w:type="pct"/>
            <w:hideMark/>
          </w:tcPr>
          <w:p w14:paraId="759C5741" w14:textId="77777777" w:rsidR="00207BA5" w:rsidRPr="00007E44" w:rsidRDefault="00B909DD">
            <w:pPr>
              <w:numPr>
                <w:ilvl w:val="0"/>
                <w:numId w:val="287"/>
              </w:numPr>
              <w:spacing w:before="100" w:beforeAutospacing="1" w:after="150"/>
              <w:rPr>
                <w:rFonts w:eastAsia="Times New Roman"/>
              </w:rPr>
            </w:pPr>
            <w:r w:rsidRPr="00007E44">
              <w:rPr>
                <w:rFonts w:eastAsia="Times New Roman"/>
              </w:rPr>
              <w:t xml:space="preserve">Dr Amanda Patterson - College of Health, Medicine and Wellbeing, The University of Newcastle </w:t>
            </w:r>
          </w:p>
          <w:p w14:paraId="09CC4257" w14:textId="77777777" w:rsidR="00207BA5" w:rsidRPr="00007E44" w:rsidRDefault="00B909DD">
            <w:pPr>
              <w:numPr>
                <w:ilvl w:val="0"/>
                <w:numId w:val="287"/>
              </w:numPr>
              <w:spacing w:before="100" w:beforeAutospacing="1" w:after="150"/>
              <w:rPr>
                <w:rFonts w:eastAsia="Times New Roman"/>
              </w:rPr>
            </w:pPr>
            <w:r w:rsidRPr="00007E44">
              <w:rPr>
                <w:rFonts w:eastAsia="Times New Roman"/>
              </w:rPr>
              <w:t xml:space="preserve">Dr Lesley MacDonald-Wicks - Nutrition &amp; Dietetics, The University of Newcastle </w:t>
            </w:r>
          </w:p>
          <w:p w14:paraId="7C19C278" w14:textId="17B11D3D" w:rsidR="00207BA5" w:rsidRPr="00007E44" w:rsidRDefault="00B909DD">
            <w:pPr>
              <w:numPr>
                <w:ilvl w:val="0"/>
                <w:numId w:val="287"/>
              </w:numPr>
              <w:spacing w:before="100" w:beforeAutospacing="1" w:after="150"/>
              <w:rPr>
                <w:rFonts w:eastAsia="Times New Roman"/>
              </w:rPr>
            </w:pPr>
            <w:r w:rsidRPr="00007E44">
              <w:rPr>
                <w:rFonts w:eastAsia="Times New Roman"/>
              </w:rPr>
              <w:t xml:space="preserve">Peta Forder - Centre for Women's Health Research, The University of Newcastle </w:t>
            </w:r>
          </w:p>
          <w:p w14:paraId="03465EA6" w14:textId="014C1AD3" w:rsidR="00207BA5" w:rsidRPr="00007E44" w:rsidRDefault="00B909DD">
            <w:pPr>
              <w:numPr>
                <w:ilvl w:val="0"/>
                <w:numId w:val="287"/>
              </w:numPr>
              <w:spacing w:before="100" w:beforeAutospacing="1" w:after="150"/>
              <w:rPr>
                <w:rFonts w:eastAsia="Times New Roman"/>
              </w:rPr>
            </w:pPr>
            <w:r w:rsidRPr="00007E44">
              <w:rPr>
                <w:rFonts w:eastAsia="Times New Roman"/>
              </w:rPr>
              <w:t xml:space="preserve">Carl Holder </w:t>
            </w:r>
            <w:r w:rsidR="00007E44" w:rsidRPr="00007E44">
              <w:rPr>
                <w:rFonts w:eastAsia="Times New Roman"/>
              </w:rPr>
              <w:t>–</w:t>
            </w:r>
            <w:r w:rsidRPr="00007E44">
              <w:rPr>
                <w:rFonts w:eastAsia="Times New Roman"/>
              </w:rPr>
              <w:t xml:space="preserve"> </w:t>
            </w:r>
            <w:r w:rsidR="00007E44" w:rsidRPr="00007E44">
              <w:rPr>
                <w:rFonts w:eastAsia="Times New Roman"/>
              </w:rPr>
              <w:t>South Australian Health and Medical Research Institute</w:t>
            </w:r>
            <w:r w:rsidRPr="00007E44">
              <w:rPr>
                <w:rFonts w:eastAsia="Times New Roman"/>
              </w:rPr>
              <w:t xml:space="preserve"> </w:t>
            </w:r>
          </w:p>
          <w:p w14:paraId="3DA9ACE5" w14:textId="77777777" w:rsidR="00207BA5" w:rsidRPr="00007E44" w:rsidRDefault="00B909DD">
            <w:pPr>
              <w:numPr>
                <w:ilvl w:val="0"/>
                <w:numId w:val="287"/>
              </w:numPr>
              <w:spacing w:before="100" w:beforeAutospacing="1" w:after="150"/>
              <w:rPr>
                <w:rFonts w:eastAsia="Times New Roman"/>
              </w:rPr>
            </w:pPr>
            <w:r w:rsidRPr="00007E44">
              <w:rPr>
                <w:rFonts w:eastAsia="Times New Roman"/>
              </w:rPr>
              <w:t xml:space="preserve">Dr Christopher </w:t>
            </w:r>
            <w:proofErr w:type="spellStart"/>
            <w:r w:rsidRPr="00007E44">
              <w:rPr>
                <w:rFonts w:eastAsia="Times New Roman"/>
              </w:rPr>
              <w:t>Oldmeadow</w:t>
            </w:r>
            <w:proofErr w:type="spellEnd"/>
            <w:r w:rsidRPr="00007E44">
              <w:rPr>
                <w:rFonts w:eastAsia="Times New Roman"/>
              </w:rPr>
              <w:t xml:space="preserve"> - Clinical Research Design, Information Technology and Statistical Support (</w:t>
            </w:r>
            <w:proofErr w:type="spellStart"/>
            <w:r w:rsidRPr="00007E44">
              <w:rPr>
                <w:rFonts w:eastAsia="Times New Roman"/>
              </w:rPr>
              <w:t>CReDITSS</w:t>
            </w:r>
            <w:proofErr w:type="spellEnd"/>
            <w:r w:rsidRPr="00007E44">
              <w:rPr>
                <w:rFonts w:eastAsia="Times New Roman"/>
              </w:rPr>
              <w:t xml:space="preserve">) Unit, Hunter Medical Research Institute </w:t>
            </w:r>
          </w:p>
          <w:p w14:paraId="315A9593" w14:textId="49E80A1B" w:rsidR="00207BA5" w:rsidRPr="00007E44" w:rsidRDefault="00B909DD">
            <w:pPr>
              <w:numPr>
                <w:ilvl w:val="0"/>
                <w:numId w:val="287"/>
              </w:numPr>
              <w:spacing w:before="100" w:beforeAutospacing="1" w:after="150"/>
              <w:rPr>
                <w:rFonts w:eastAsia="Times New Roman"/>
              </w:rPr>
            </w:pPr>
            <w:r w:rsidRPr="00007E44">
              <w:rPr>
                <w:rFonts w:eastAsia="Times New Roman"/>
              </w:rPr>
              <w:t xml:space="preserve">Jacklyn Jackson - School of Health Sciences, The University of Newcastle </w:t>
            </w:r>
          </w:p>
          <w:p w14:paraId="7B2904B6" w14:textId="77777777" w:rsidR="00207BA5" w:rsidRPr="00007E44" w:rsidRDefault="00B909DD">
            <w:pPr>
              <w:numPr>
                <w:ilvl w:val="0"/>
                <w:numId w:val="287"/>
              </w:numPr>
              <w:spacing w:before="100" w:beforeAutospacing="1" w:after="150"/>
              <w:rPr>
                <w:rFonts w:eastAsia="Times New Roman"/>
              </w:rPr>
            </w:pPr>
            <w:r w:rsidRPr="00007E44">
              <w:rPr>
                <w:rFonts w:eastAsia="Times New Roman"/>
              </w:rPr>
              <w:t xml:space="preserve">Dr Natalie Ward - Faculty of Health and Medical Sciences, The University of Western Australia </w:t>
            </w:r>
          </w:p>
          <w:p w14:paraId="6FA6B1ED" w14:textId="77777777" w:rsidR="00207BA5" w:rsidRPr="00007E44" w:rsidRDefault="00B909DD">
            <w:pPr>
              <w:numPr>
                <w:ilvl w:val="0"/>
                <w:numId w:val="287"/>
              </w:numPr>
              <w:spacing w:before="100" w:beforeAutospacing="1" w:after="150"/>
              <w:rPr>
                <w:rFonts w:eastAsia="Times New Roman"/>
              </w:rPr>
            </w:pPr>
            <w:r w:rsidRPr="00007E44">
              <w:rPr>
                <w:rFonts w:eastAsia="Times New Roman"/>
              </w:rPr>
              <w:t xml:space="preserve">Dr Catherine </w:t>
            </w:r>
            <w:proofErr w:type="spellStart"/>
            <w:r w:rsidRPr="00007E44">
              <w:rPr>
                <w:rFonts w:eastAsia="Times New Roman"/>
              </w:rPr>
              <w:t>Bondonno</w:t>
            </w:r>
            <w:proofErr w:type="spellEnd"/>
            <w:r w:rsidRPr="00007E44">
              <w:rPr>
                <w:rFonts w:eastAsia="Times New Roman"/>
              </w:rPr>
              <w:t xml:space="preserve"> - Edith Cowan University </w:t>
            </w:r>
          </w:p>
          <w:p w14:paraId="6904BC05" w14:textId="77777777" w:rsidR="00207BA5" w:rsidRPr="00007E44" w:rsidRDefault="00B909DD">
            <w:pPr>
              <w:numPr>
                <w:ilvl w:val="0"/>
                <w:numId w:val="287"/>
              </w:numPr>
              <w:spacing w:before="100" w:beforeAutospacing="1" w:after="150"/>
              <w:rPr>
                <w:rFonts w:eastAsia="Times New Roman"/>
              </w:rPr>
            </w:pPr>
            <w:r w:rsidRPr="00007E44">
              <w:rPr>
                <w:rFonts w:eastAsia="Times New Roman"/>
              </w:rPr>
              <w:t xml:space="preserve">Prof Jonathan Hodgson - Edith Cowan University </w:t>
            </w:r>
          </w:p>
          <w:p w14:paraId="75ADED72" w14:textId="3BBA3A84" w:rsidR="00207BA5" w:rsidRPr="00007E44" w:rsidRDefault="00B909DD">
            <w:pPr>
              <w:numPr>
                <w:ilvl w:val="0"/>
                <w:numId w:val="287"/>
              </w:numPr>
              <w:spacing w:before="100" w:beforeAutospacing="1" w:after="150"/>
              <w:rPr>
                <w:rFonts w:eastAsia="Times New Roman"/>
              </w:rPr>
            </w:pPr>
            <w:r w:rsidRPr="00007E44">
              <w:rPr>
                <w:rFonts w:eastAsia="Times New Roman"/>
              </w:rPr>
              <w:t xml:space="preserve">Lauren </w:t>
            </w:r>
            <w:proofErr w:type="spellStart"/>
            <w:r w:rsidRPr="00007E44">
              <w:rPr>
                <w:rFonts w:eastAsia="Times New Roman"/>
              </w:rPr>
              <w:t>Blekkenhorst</w:t>
            </w:r>
            <w:proofErr w:type="spellEnd"/>
            <w:r w:rsidRPr="00007E44">
              <w:rPr>
                <w:rFonts w:eastAsia="Times New Roman"/>
              </w:rPr>
              <w:t xml:space="preserve"> - Edith Cowan University </w:t>
            </w:r>
          </w:p>
        </w:tc>
      </w:tr>
      <w:tr w:rsidR="00207BA5" w14:paraId="0197B704" w14:textId="77777777" w:rsidTr="00380887">
        <w:trPr>
          <w:trHeight w:val="900"/>
          <w:tblCellSpacing w:w="15" w:type="dxa"/>
        </w:trPr>
        <w:tc>
          <w:tcPr>
            <w:tcW w:w="1238" w:type="pct"/>
            <w:hideMark/>
          </w:tcPr>
          <w:p w14:paraId="0ADDEA90" w14:textId="77777777" w:rsidR="00207BA5" w:rsidRDefault="00B909DD">
            <w:pPr>
              <w:rPr>
                <w:rFonts w:eastAsia="Times New Roman"/>
              </w:rPr>
            </w:pPr>
            <w:r>
              <w:rPr>
                <w:rFonts w:eastAsia="Times New Roman"/>
              </w:rPr>
              <w:t>Liaison person:</w:t>
            </w:r>
          </w:p>
        </w:tc>
        <w:tc>
          <w:tcPr>
            <w:tcW w:w="3713" w:type="pct"/>
            <w:hideMark/>
          </w:tcPr>
          <w:p w14:paraId="7E7C4CB5" w14:textId="77777777" w:rsidR="00207BA5" w:rsidRDefault="00B909DD">
            <w:pPr>
              <w:numPr>
                <w:ilvl w:val="0"/>
                <w:numId w:val="288"/>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64841765" w14:textId="77777777" w:rsidTr="003E5E98">
        <w:trPr>
          <w:trHeight w:val="680"/>
          <w:tblCellSpacing w:w="15" w:type="dxa"/>
        </w:trPr>
        <w:tc>
          <w:tcPr>
            <w:tcW w:w="1238" w:type="pct"/>
            <w:hideMark/>
          </w:tcPr>
          <w:p w14:paraId="3454C04A" w14:textId="77777777" w:rsidR="00207BA5" w:rsidRDefault="00B909DD">
            <w:pPr>
              <w:rPr>
                <w:rFonts w:eastAsia="Times New Roman"/>
              </w:rPr>
            </w:pPr>
            <w:r>
              <w:rPr>
                <w:rFonts w:eastAsia="Times New Roman"/>
              </w:rPr>
              <w:lastRenderedPageBreak/>
              <w:t>Synopsis:</w:t>
            </w:r>
          </w:p>
        </w:tc>
        <w:tc>
          <w:tcPr>
            <w:tcW w:w="3713" w:type="pct"/>
            <w:hideMark/>
          </w:tcPr>
          <w:p w14:paraId="39E4D5B8" w14:textId="77777777" w:rsidR="00207BA5" w:rsidRDefault="00B909DD" w:rsidP="003B67B0">
            <w:pPr>
              <w:pStyle w:val="ListParagraph"/>
              <w:rPr>
                <w:rFonts w:eastAsia="Times New Roman"/>
              </w:rPr>
            </w:pPr>
            <w:r>
              <w:rPr>
                <w:rFonts w:eastAsia="Times New Roman"/>
              </w:rPr>
              <w:t>Nitric Oxide (NO) is an important signalling molecule in the cardiovascular system and is vital for vascular function. Further, conditions of NO deficiency due to aging, diabetes and smoking are associated with the development of hypertension and atherosclerosis. Vegetables (especially beetroot and leafy greens) provide the richest dietary source of inorganic nitrate. Dietary nitrate can be utilized via the Nitrate-Nitrite-NO pathway to produce NO, indicating a relatively simple and cost</w:t>
            </w:r>
            <w:r w:rsidR="00380887">
              <w:rPr>
                <w:rFonts w:eastAsia="Times New Roman"/>
              </w:rPr>
              <w:t>-</w:t>
            </w:r>
            <w:r>
              <w:rPr>
                <w:rFonts w:eastAsia="Times New Roman"/>
              </w:rPr>
              <w:t>effective method for restoring NO status.</w:t>
            </w:r>
          </w:p>
          <w:p w14:paraId="32619454" w14:textId="1BB9970F" w:rsidR="00AC0D06" w:rsidRDefault="00AC0D06" w:rsidP="003B67B0">
            <w:pPr>
              <w:pStyle w:val="ListParagraph"/>
              <w:rPr>
                <w:rFonts w:eastAsia="Times New Roman"/>
              </w:rPr>
            </w:pPr>
          </w:p>
        </w:tc>
      </w:tr>
      <w:tr w:rsidR="00207BA5" w14:paraId="230315D0" w14:textId="77777777" w:rsidTr="00380887">
        <w:trPr>
          <w:trHeight w:val="900"/>
          <w:tblCellSpacing w:w="15" w:type="dxa"/>
        </w:trPr>
        <w:tc>
          <w:tcPr>
            <w:tcW w:w="1238" w:type="pct"/>
            <w:hideMark/>
          </w:tcPr>
          <w:p w14:paraId="45F1D313" w14:textId="77777777" w:rsidR="00207BA5" w:rsidRDefault="00B909DD">
            <w:pPr>
              <w:rPr>
                <w:rFonts w:eastAsia="Times New Roman"/>
              </w:rPr>
            </w:pPr>
            <w:r>
              <w:rPr>
                <w:rFonts w:eastAsia="Times New Roman"/>
              </w:rPr>
              <w:t>Publications:</w:t>
            </w:r>
          </w:p>
        </w:tc>
        <w:tc>
          <w:tcPr>
            <w:tcW w:w="3713" w:type="pct"/>
            <w:hideMark/>
          </w:tcPr>
          <w:p w14:paraId="130AC475" w14:textId="77777777" w:rsidR="00207BA5" w:rsidRDefault="00B909DD" w:rsidP="00AC0D06">
            <w:pPr>
              <w:spacing w:line="276" w:lineRule="auto"/>
              <w:rPr>
                <w:rFonts w:eastAsia="Times New Roman"/>
              </w:rPr>
            </w:pPr>
            <w:r>
              <w:rPr>
                <w:rFonts w:eastAsia="Times New Roman"/>
              </w:rPr>
              <w:t xml:space="preserve">Dietary </w:t>
            </w:r>
            <w:r w:rsidR="00380887">
              <w:rPr>
                <w:rFonts w:eastAsia="Times New Roman"/>
              </w:rPr>
              <w:t>nitrate and diet quality</w:t>
            </w:r>
            <w:r>
              <w:rPr>
                <w:rFonts w:eastAsia="Times New Roman"/>
              </w:rPr>
              <w:t xml:space="preserve">: An </w:t>
            </w:r>
            <w:r w:rsidR="00380887">
              <w:rPr>
                <w:rFonts w:eastAsia="Times New Roman"/>
              </w:rPr>
              <w:t xml:space="preserve">examination of changing dietary intakes within a representative sample </w:t>
            </w:r>
            <w:r>
              <w:rPr>
                <w:rFonts w:eastAsia="Times New Roman"/>
              </w:rPr>
              <w:t xml:space="preserve">of Australian </w:t>
            </w:r>
            <w:r w:rsidR="00380887">
              <w:rPr>
                <w:rFonts w:eastAsia="Times New Roman"/>
              </w:rPr>
              <w:t>w</w:t>
            </w:r>
            <w:r>
              <w:rPr>
                <w:rFonts w:eastAsia="Times New Roman"/>
              </w:rPr>
              <w:t xml:space="preserve">omen. Jackson J, Patterson AJ, MacDonald-Wicks LK, </w:t>
            </w:r>
            <w:proofErr w:type="spellStart"/>
            <w:r>
              <w:rPr>
                <w:rFonts w:eastAsia="Times New Roman"/>
              </w:rPr>
              <w:t>Bondonno</w:t>
            </w:r>
            <w:proofErr w:type="spellEnd"/>
            <w:r>
              <w:rPr>
                <w:rFonts w:eastAsia="Times New Roman"/>
              </w:rPr>
              <w:t xml:space="preserve"> CP, </w:t>
            </w:r>
            <w:proofErr w:type="spellStart"/>
            <w:r>
              <w:rPr>
                <w:rFonts w:eastAsia="Times New Roman"/>
              </w:rPr>
              <w:t>Blekkenhorst</w:t>
            </w:r>
            <w:proofErr w:type="spellEnd"/>
            <w:r>
              <w:rPr>
                <w:rFonts w:eastAsia="Times New Roman"/>
              </w:rPr>
              <w:t xml:space="preserve"> LC, Ward NC, Hodgson JM, Byles JE &amp; McEvoy MA. </w:t>
            </w:r>
            <w:r>
              <w:rPr>
                <w:rStyle w:val="Emphasis"/>
                <w:rFonts w:eastAsia="Times New Roman"/>
              </w:rPr>
              <w:t>Nutrients</w:t>
            </w:r>
            <w:r>
              <w:rPr>
                <w:rFonts w:eastAsia="Times New Roman"/>
              </w:rPr>
              <w:t>, 2018, 10(8); 1005.</w:t>
            </w:r>
            <w:r>
              <w:rPr>
                <w:rFonts w:eastAsia="Times New Roman"/>
              </w:rPr>
              <w:br/>
            </w:r>
            <w:r>
              <w:rPr>
                <w:rFonts w:eastAsia="Times New Roman"/>
              </w:rPr>
              <w:br/>
              <w:t xml:space="preserve">Vegetable </w:t>
            </w:r>
            <w:r w:rsidR="00380887">
              <w:rPr>
                <w:rFonts w:eastAsia="Times New Roman"/>
              </w:rPr>
              <w:t xml:space="preserve">nitrate intakes are associated with reduced self-reported cardiovascular-related complications within a representative sample of middle-aged </w:t>
            </w:r>
            <w:r>
              <w:rPr>
                <w:rFonts w:eastAsia="Times New Roman"/>
              </w:rPr>
              <w:t xml:space="preserve">Australian </w:t>
            </w:r>
            <w:r w:rsidR="00380887">
              <w:rPr>
                <w:rFonts w:eastAsia="Times New Roman"/>
              </w:rPr>
              <w:t>w</w:t>
            </w:r>
            <w:r>
              <w:rPr>
                <w:rFonts w:eastAsia="Times New Roman"/>
              </w:rPr>
              <w:t xml:space="preserve">omen, </w:t>
            </w:r>
            <w:r w:rsidR="00380887">
              <w:rPr>
                <w:rFonts w:eastAsia="Times New Roman"/>
              </w:rPr>
              <w:t>prospectively followed up for 15 y</w:t>
            </w:r>
            <w:r>
              <w:rPr>
                <w:rFonts w:eastAsia="Times New Roman"/>
              </w:rPr>
              <w:t xml:space="preserve">ears. Jackson JK, Patterson AJ, MacDonald-Wicks LK, Forder PM, </w:t>
            </w:r>
            <w:proofErr w:type="spellStart"/>
            <w:r>
              <w:rPr>
                <w:rFonts w:eastAsia="Times New Roman"/>
              </w:rPr>
              <w:t>Blekkenhorst</w:t>
            </w:r>
            <w:proofErr w:type="spellEnd"/>
            <w:r>
              <w:rPr>
                <w:rFonts w:eastAsia="Times New Roman"/>
              </w:rPr>
              <w:t xml:space="preserve"> LC, </w:t>
            </w:r>
            <w:proofErr w:type="spellStart"/>
            <w:r>
              <w:rPr>
                <w:rFonts w:eastAsia="Times New Roman"/>
              </w:rPr>
              <w:t>Bondonno</w:t>
            </w:r>
            <w:proofErr w:type="spellEnd"/>
            <w:r>
              <w:rPr>
                <w:rFonts w:eastAsia="Times New Roman"/>
              </w:rPr>
              <w:t xml:space="preserve"> CP, Hodgson JM, Ward NC, Holder C, </w:t>
            </w:r>
            <w:proofErr w:type="spellStart"/>
            <w:r>
              <w:rPr>
                <w:rFonts w:eastAsia="Times New Roman"/>
              </w:rPr>
              <w:t>Oldmeadow</w:t>
            </w:r>
            <w:proofErr w:type="spellEnd"/>
            <w:r>
              <w:rPr>
                <w:rFonts w:eastAsia="Times New Roman"/>
              </w:rPr>
              <w:t xml:space="preserve"> C, Byles JE &amp; McEvoy MA. </w:t>
            </w:r>
            <w:r>
              <w:rPr>
                <w:rStyle w:val="Emphasis"/>
                <w:rFonts w:eastAsia="Times New Roman"/>
              </w:rPr>
              <w:t>Nutrients</w:t>
            </w:r>
            <w:r>
              <w:rPr>
                <w:rFonts w:eastAsia="Times New Roman"/>
              </w:rPr>
              <w:t>, 2019, 11(2); 240.</w:t>
            </w:r>
            <w:r>
              <w:rPr>
                <w:rFonts w:eastAsia="Times New Roman"/>
              </w:rPr>
              <w:br/>
            </w:r>
            <w:r>
              <w:rPr>
                <w:rFonts w:eastAsia="Times New Roman"/>
              </w:rPr>
              <w:br/>
              <w:t xml:space="preserve">Better diet quality scores are associated with a lower risk of hypertension and non-fatal CVD in middle-aged Australian women over 15 years of follow-up. Jackson JK, MacDonald-Wicks LK, McEvoy MA, Forder PM, Holder C, </w:t>
            </w:r>
            <w:proofErr w:type="spellStart"/>
            <w:r>
              <w:rPr>
                <w:rFonts w:eastAsia="Times New Roman"/>
              </w:rPr>
              <w:t>Oldmeadow</w:t>
            </w:r>
            <w:proofErr w:type="spellEnd"/>
            <w:r>
              <w:rPr>
                <w:rFonts w:eastAsia="Times New Roman"/>
              </w:rPr>
              <w:t xml:space="preserve"> C, Byles JE &amp; Patterson AJ. </w:t>
            </w:r>
            <w:r>
              <w:rPr>
                <w:rStyle w:val="Emphasis"/>
                <w:rFonts w:eastAsia="Times New Roman"/>
              </w:rPr>
              <w:t>Public Health Nutrition</w:t>
            </w:r>
            <w:r>
              <w:rPr>
                <w:rFonts w:eastAsia="Times New Roman"/>
              </w:rPr>
              <w:t>, 2020, 23(5); 882-893.</w:t>
            </w:r>
          </w:p>
          <w:p w14:paraId="693B4CED" w14:textId="0B09D3B0" w:rsidR="00AC0D06" w:rsidRDefault="00AC0D06" w:rsidP="00AC0D06">
            <w:pPr>
              <w:spacing w:line="276" w:lineRule="auto"/>
              <w:rPr>
                <w:rFonts w:eastAsia="Times New Roman"/>
              </w:rPr>
            </w:pPr>
          </w:p>
        </w:tc>
      </w:tr>
      <w:tr w:rsidR="00207BA5" w14:paraId="643428B7" w14:textId="77777777" w:rsidTr="00380887">
        <w:trPr>
          <w:trHeight w:val="900"/>
          <w:tblCellSpacing w:w="15" w:type="dxa"/>
        </w:trPr>
        <w:tc>
          <w:tcPr>
            <w:tcW w:w="1238" w:type="pct"/>
            <w:hideMark/>
          </w:tcPr>
          <w:p w14:paraId="48688DC0" w14:textId="77777777" w:rsidR="00207BA5" w:rsidRDefault="00B909DD">
            <w:pPr>
              <w:rPr>
                <w:rFonts w:eastAsia="Times New Roman"/>
              </w:rPr>
            </w:pPr>
            <w:r>
              <w:rPr>
                <w:rFonts w:eastAsia="Times New Roman"/>
              </w:rPr>
              <w:t>Conference / Presentations:</w:t>
            </w:r>
          </w:p>
        </w:tc>
        <w:tc>
          <w:tcPr>
            <w:tcW w:w="3713" w:type="pct"/>
            <w:hideMark/>
          </w:tcPr>
          <w:p w14:paraId="6E12D9A3" w14:textId="4C40B23C" w:rsidR="00207BA5" w:rsidRDefault="00B909DD" w:rsidP="00AC0D06">
            <w:pPr>
              <w:spacing w:line="276" w:lineRule="auto"/>
              <w:rPr>
                <w:rFonts w:eastAsia="Times New Roman"/>
              </w:rPr>
            </w:pPr>
            <w:r>
              <w:rPr>
                <w:rStyle w:val="Emphasis"/>
                <w:rFonts w:eastAsia="Times New Roman"/>
              </w:rPr>
              <w:t>Dietary nitrate intakes within a representative sample of Australian women.</w:t>
            </w:r>
            <w:r>
              <w:rPr>
                <w:rFonts w:eastAsia="Times New Roman"/>
              </w:rPr>
              <w:br/>
              <w:t>J Jackson</w:t>
            </w:r>
            <w:r w:rsidR="00380887">
              <w:rPr>
                <w:rFonts w:eastAsia="Times New Roman"/>
              </w:rPr>
              <w:t>,</w:t>
            </w:r>
            <w:r>
              <w:rPr>
                <w:rFonts w:eastAsia="Times New Roman"/>
              </w:rPr>
              <w:t xml:space="preserve"> et al. Dietitians Association of Australia 35th National Conference, Sydney, NSW, 17-19 May 2018.</w:t>
            </w:r>
            <w:r>
              <w:rPr>
                <w:rFonts w:eastAsia="Times New Roman"/>
              </w:rPr>
              <w:br/>
            </w:r>
            <w:r>
              <w:rPr>
                <w:rFonts w:eastAsia="Times New Roman"/>
              </w:rPr>
              <w:br/>
            </w:r>
            <w:r>
              <w:rPr>
                <w:rStyle w:val="Emphasis"/>
                <w:rFonts w:eastAsia="Times New Roman"/>
              </w:rPr>
              <w:t>Diet quality changes over 12-years of follow-up in a representative sample of Australian mid-aged women</w:t>
            </w:r>
            <w:r>
              <w:rPr>
                <w:rFonts w:eastAsia="Times New Roman"/>
              </w:rPr>
              <w:t>.</w:t>
            </w:r>
            <w:r>
              <w:rPr>
                <w:rFonts w:eastAsia="Times New Roman"/>
              </w:rPr>
              <w:br/>
              <w:t>J Jackson</w:t>
            </w:r>
            <w:r w:rsidR="00380887">
              <w:rPr>
                <w:rFonts w:eastAsia="Times New Roman"/>
              </w:rPr>
              <w:t>,</w:t>
            </w:r>
            <w:r>
              <w:rPr>
                <w:rFonts w:eastAsia="Times New Roman"/>
              </w:rPr>
              <w:t xml:space="preserve"> et al. Nutrition Society of Australia, 42nd Annual Scientific Meeting, Canberra, ACT, 27 - 30 November 2018.</w:t>
            </w:r>
            <w:r>
              <w:rPr>
                <w:rFonts w:eastAsia="Times New Roman"/>
              </w:rPr>
              <w:br/>
            </w:r>
            <w:r>
              <w:rPr>
                <w:rFonts w:eastAsia="Times New Roman"/>
              </w:rPr>
              <w:br/>
            </w:r>
            <w:r>
              <w:rPr>
                <w:rStyle w:val="Emphasis"/>
                <w:rFonts w:eastAsia="Times New Roman"/>
              </w:rPr>
              <w:t>Is dietary nitrate associated with a lower risk of CVD related complications among middle aged Australia women</w:t>
            </w:r>
            <w:r>
              <w:rPr>
                <w:rFonts w:eastAsia="Times New Roman"/>
              </w:rPr>
              <w:t>.</w:t>
            </w:r>
            <w:r>
              <w:rPr>
                <w:rFonts w:eastAsia="Times New Roman"/>
              </w:rPr>
              <w:br/>
              <w:t>J Jackson</w:t>
            </w:r>
            <w:r w:rsidR="00380887">
              <w:rPr>
                <w:rFonts w:eastAsia="Times New Roman"/>
              </w:rPr>
              <w:t>,</w:t>
            </w:r>
            <w:r>
              <w:rPr>
                <w:rFonts w:eastAsia="Times New Roman"/>
              </w:rPr>
              <w:t xml:space="preserve"> et al. Nutrition Society of Australia, 42nd Annual Scientific Meeting, Canberra, ACT, 27 - 30 November 2018.</w:t>
            </w:r>
          </w:p>
        </w:tc>
      </w:tr>
    </w:tbl>
    <w:p w14:paraId="400AE0E7" w14:textId="53F9740F"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F170591" w14:textId="77777777" w:rsidTr="00BC734D">
        <w:trPr>
          <w:trHeight w:val="624"/>
          <w:tblCellSpacing w:w="15" w:type="dxa"/>
        </w:trPr>
        <w:tc>
          <w:tcPr>
            <w:tcW w:w="1238" w:type="pct"/>
            <w:shd w:val="clear" w:color="auto" w:fill="ADD8E6"/>
            <w:hideMark/>
          </w:tcPr>
          <w:p w14:paraId="7C62D162" w14:textId="77777777" w:rsidR="00207BA5" w:rsidRDefault="00B909DD">
            <w:pPr>
              <w:rPr>
                <w:rFonts w:eastAsia="Times New Roman"/>
              </w:rPr>
            </w:pPr>
            <w:r>
              <w:rPr>
                <w:rFonts w:eastAsia="Times New Roman"/>
              </w:rPr>
              <w:lastRenderedPageBreak/>
              <w:t>Project ID: A684C</w:t>
            </w:r>
          </w:p>
        </w:tc>
        <w:tc>
          <w:tcPr>
            <w:tcW w:w="3713" w:type="pct"/>
            <w:shd w:val="clear" w:color="auto" w:fill="ADD8E6"/>
            <w:hideMark/>
          </w:tcPr>
          <w:p w14:paraId="7607AA23" w14:textId="23E64B9A" w:rsidR="00207BA5" w:rsidRDefault="00B909DD">
            <w:pPr>
              <w:rPr>
                <w:rFonts w:eastAsia="Times New Roman"/>
              </w:rPr>
            </w:pPr>
            <w:r>
              <w:rPr>
                <w:rFonts w:eastAsia="Times New Roman"/>
                <w:b/>
                <w:bCs/>
              </w:rPr>
              <w:t>Death certification of elderly women with dementia, and other chronic conditions</w:t>
            </w:r>
          </w:p>
        </w:tc>
      </w:tr>
      <w:tr w:rsidR="00207BA5" w14:paraId="6ACAAEA6" w14:textId="77777777" w:rsidTr="00380887">
        <w:trPr>
          <w:trHeight w:val="900"/>
          <w:tblCellSpacing w:w="15" w:type="dxa"/>
        </w:trPr>
        <w:tc>
          <w:tcPr>
            <w:tcW w:w="1238" w:type="pct"/>
            <w:hideMark/>
          </w:tcPr>
          <w:p w14:paraId="513D4119" w14:textId="77777777" w:rsidR="00207BA5" w:rsidRDefault="00B909DD">
            <w:pPr>
              <w:rPr>
                <w:rFonts w:eastAsia="Times New Roman"/>
              </w:rPr>
            </w:pPr>
            <w:r>
              <w:rPr>
                <w:rFonts w:eastAsia="Times New Roman"/>
              </w:rPr>
              <w:t>Lead Investigator:</w:t>
            </w:r>
          </w:p>
        </w:tc>
        <w:tc>
          <w:tcPr>
            <w:tcW w:w="3713" w:type="pct"/>
            <w:hideMark/>
          </w:tcPr>
          <w:p w14:paraId="35F7497A" w14:textId="7AB88360" w:rsidR="00207BA5" w:rsidRDefault="00B909DD">
            <w:pPr>
              <w:numPr>
                <w:ilvl w:val="0"/>
                <w:numId w:val="289"/>
              </w:numPr>
              <w:spacing w:before="100" w:beforeAutospacing="1" w:after="100" w:afterAutospacing="1"/>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w:t>
            </w:r>
          </w:p>
        </w:tc>
      </w:tr>
      <w:tr w:rsidR="00207BA5" w14:paraId="6A64B9A2" w14:textId="77777777" w:rsidTr="00380887">
        <w:trPr>
          <w:trHeight w:val="900"/>
          <w:tblCellSpacing w:w="15" w:type="dxa"/>
        </w:trPr>
        <w:tc>
          <w:tcPr>
            <w:tcW w:w="1238" w:type="pct"/>
            <w:hideMark/>
          </w:tcPr>
          <w:p w14:paraId="7C9B14A1" w14:textId="77777777" w:rsidR="00207BA5" w:rsidRDefault="00B909DD">
            <w:pPr>
              <w:rPr>
                <w:rFonts w:eastAsia="Times New Roman"/>
              </w:rPr>
            </w:pPr>
            <w:r>
              <w:rPr>
                <w:rFonts w:eastAsia="Times New Roman"/>
              </w:rPr>
              <w:t>Other collaborators:</w:t>
            </w:r>
          </w:p>
        </w:tc>
        <w:tc>
          <w:tcPr>
            <w:tcW w:w="3713" w:type="pct"/>
            <w:hideMark/>
          </w:tcPr>
          <w:p w14:paraId="64736E48" w14:textId="4235CDAA" w:rsidR="00207BA5" w:rsidRDefault="00B909DD">
            <w:pPr>
              <w:numPr>
                <w:ilvl w:val="0"/>
                <w:numId w:val="290"/>
              </w:numPr>
              <w:spacing w:before="100" w:beforeAutospacing="1" w:after="150"/>
              <w:rPr>
                <w:rFonts w:eastAsia="Times New Roman"/>
              </w:rPr>
            </w:pPr>
            <w:r>
              <w:rPr>
                <w:rFonts w:eastAsia="Times New Roman"/>
              </w:rPr>
              <w:t>Richard Hockey - Australian Women and Girls</w:t>
            </w:r>
            <w:r w:rsidR="00093533">
              <w:rPr>
                <w:rFonts w:eastAsia="Times New Roman"/>
              </w:rPr>
              <w:t>’</w:t>
            </w:r>
            <w:r>
              <w:rPr>
                <w:rFonts w:eastAsia="Times New Roman"/>
              </w:rPr>
              <w:t xml:space="preserve"> Health Research Centre, The University of Queensland </w:t>
            </w:r>
          </w:p>
          <w:p w14:paraId="3B5A9B7F" w14:textId="77777777" w:rsidR="00207BA5" w:rsidRDefault="00B909DD">
            <w:pPr>
              <w:numPr>
                <w:ilvl w:val="0"/>
                <w:numId w:val="290"/>
              </w:numPr>
              <w:spacing w:before="100" w:beforeAutospacing="1" w:after="150"/>
              <w:rPr>
                <w:rFonts w:eastAsia="Times New Roman"/>
              </w:rPr>
            </w:pPr>
            <w:r>
              <w:rPr>
                <w:rFonts w:eastAsia="Times New Roman"/>
              </w:rPr>
              <w:t xml:space="preserve">Dr Michael Waller - School of Public Health, The University of Queensland </w:t>
            </w:r>
          </w:p>
          <w:p w14:paraId="1E0C1AB9" w14:textId="3E380AB8" w:rsidR="00207BA5" w:rsidRDefault="00B909DD">
            <w:pPr>
              <w:numPr>
                <w:ilvl w:val="0"/>
                <w:numId w:val="290"/>
              </w:numPr>
              <w:spacing w:before="100" w:beforeAutospacing="1" w:after="150"/>
              <w:rPr>
                <w:rFonts w:eastAsia="Times New Roman"/>
              </w:rPr>
            </w:pPr>
            <w:r>
              <w:rPr>
                <w:rFonts w:eastAsia="Times New Roman"/>
              </w:rPr>
              <w:t>Paul McElwee - Australian Women and Girls</w:t>
            </w:r>
            <w:r w:rsidR="00093533">
              <w:rPr>
                <w:rFonts w:eastAsia="Times New Roman"/>
              </w:rPr>
              <w:t>’</w:t>
            </w:r>
            <w:r>
              <w:rPr>
                <w:rFonts w:eastAsia="Times New Roman"/>
              </w:rPr>
              <w:t xml:space="preserve"> Health Research Centre, The University of Queensland </w:t>
            </w:r>
          </w:p>
          <w:p w14:paraId="5169FEE7" w14:textId="07000386" w:rsidR="00207BA5" w:rsidRDefault="00B909DD">
            <w:pPr>
              <w:numPr>
                <w:ilvl w:val="0"/>
                <w:numId w:val="290"/>
              </w:numPr>
              <w:spacing w:before="100" w:beforeAutospacing="1" w:after="150"/>
              <w:rPr>
                <w:rFonts w:eastAsia="Times New Roman"/>
              </w:rPr>
            </w:pPr>
            <w:r>
              <w:rPr>
                <w:rFonts w:eastAsia="Times New Roman"/>
              </w:rPr>
              <w:t>Prof Mohammad Reza Baneshi - Australian Women and Girls</w:t>
            </w:r>
            <w:r w:rsidR="00093533">
              <w:rPr>
                <w:rFonts w:eastAsia="Times New Roman"/>
              </w:rPr>
              <w:t>’</w:t>
            </w:r>
            <w:r>
              <w:rPr>
                <w:rFonts w:eastAsia="Times New Roman"/>
              </w:rPr>
              <w:t xml:space="preserve"> Health Research Centre, The University of Queensland </w:t>
            </w:r>
          </w:p>
        </w:tc>
      </w:tr>
      <w:tr w:rsidR="00207BA5" w14:paraId="67E5453C" w14:textId="77777777" w:rsidTr="00380887">
        <w:trPr>
          <w:trHeight w:val="900"/>
          <w:tblCellSpacing w:w="15" w:type="dxa"/>
        </w:trPr>
        <w:tc>
          <w:tcPr>
            <w:tcW w:w="1238" w:type="pct"/>
            <w:hideMark/>
          </w:tcPr>
          <w:p w14:paraId="35327443" w14:textId="77777777" w:rsidR="00207BA5" w:rsidRDefault="00B909DD">
            <w:pPr>
              <w:rPr>
                <w:rFonts w:eastAsia="Times New Roman"/>
              </w:rPr>
            </w:pPr>
            <w:r>
              <w:rPr>
                <w:rFonts w:eastAsia="Times New Roman"/>
              </w:rPr>
              <w:t>Liaison person:</w:t>
            </w:r>
          </w:p>
        </w:tc>
        <w:tc>
          <w:tcPr>
            <w:tcW w:w="3713" w:type="pct"/>
            <w:hideMark/>
          </w:tcPr>
          <w:p w14:paraId="6BA30435" w14:textId="780DF0E8" w:rsidR="00207BA5" w:rsidRDefault="00C4419A">
            <w:pPr>
              <w:numPr>
                <w:ilvl w:val="0"/>
                <w:numId w:val="291"/>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14725197" w14:textId="77777777" w:rsidTr="00AC0D06">
        <w:trPr>
          <w:trHeight w:val="1304"/>
          <w:tblCellSpacing w:w="15" w:type="dxa"/>
        </w:trPr>
        <w:tc>
          <w:tcPr>
            <w:tcW w:w="1238" w:type="pct"/>
            <w:hideMark/>
          </w:tcPr>
          <w:p w14:paraId="619E02DC" w14:textId="77777777" w:rsidR="00207BA5" w:rsidRDefault="00B909DD">
            <w:pPr>
              <w:rPr>
                <w:rFonts w:eastAsia="Times New Roman"/>
              </w:rPr>
            </w:pPr>
            <w:r>
              <w:rPr>
                <w:rFonts w:eastAsia="Times New Roman"/>
              </w:rPr>
              <w:t>Synopsis:</w:t>
            </w:r>
          </w:p>
        </w:tc>
        <w:tc>
          <w:tcPr>
            <w:tcW w:w="3713" w:type="pct"/>
            <w:hideMark/>
          </w:tcPr>
          <w:p w14:paraId="14D29974" w14:textId="77777777" w:rsidR="00207BA5" w:rsidRDefault="00B909DD" w:rsidP="003B67B0">
            <w:pPr>
              <w:pStyle w:val="ListParagraph"/>
              <w:rPr>
                <w:rFonts w:eastAsia="Times New Roman"/>
              </w:rPr>
            </w:pPr>
            <w:r>
              <w:rPr>
                <w:rFonts w:eastAsia="Times New Roman"/>
              </w:rPr>
              <w:t>Death certification is difficult for elderly people with multiple chronic conditions. As a result</w:t>
            </w:r>
            <w:r w:rsidR="00380887">
              <w:rPr>
                <w:rFonts w:eastAsia="Times New Roman"/>
              </w:rPr>
              <w:t>,</w:t>
            </w:r>
            <w:r>
              <w:rPr>
                <w:rFonts w:eastAsia="Times New Roman"/>
              </w:rPr>
              <w:t xml:space="preserve"> doctors may omit to mention some conditions, such as dementia. However</w:t>
            </w:r>
            <w:r w:rsidR="00380887">
              <w:rPr>
                <w:rFonts w:eastAsia="Times New Roman"/>
              </w:rPr>
              <w:t>,</w:t>
            </w:r>
            <w:r>
              <w:rPr>
                <w:rFonts w:eastAsia="Times New Roman"/>
              </w:rPr>
              <w:t xml:space="preserve"> the underlying causes of death recorded on death certificates form one of the foundations of the national health statistics produced by the Australian Bureau of Statistics (ABS), and in turn have significant influence on health policy and service provision. </w:t>
            </w:r>
            <w:r w:rsidR="00BC734D">
              <w:rPr>
                <w:rFonts w:eastAsia="Times New Roman"/>
              </w:rPr>
              <w:t>T</w:t>
            </w:r>
            <w:r>
              <w:rPr>
                <w:rFonts w:eastAsia="Times New Roman"/>
              </w:rPr>
              <w:t xml:space="preserve">his project </w:t>
            </w:r>
            <w:r w:rsidR="00BC734D">
              <w:rPr>
                <w:rFonts w:eastAsia="Times New Roman"/>
              </w:rPr>
              <w:t>aimed to</w:t>
            </w:r>
            <w:r>
              <w:rPr>
                <w:rFonts w:eastAsia="Times New Roman"/>
              </w:rPr>
              <w:t xml:space="preserve"> improve understanding of the accuracy of death certification and to help ABS develop better methods of collecting and reporting mortality data.</w:t>
            </w:r>
          </w:p>
          <w:p w14:paraId="05E099A0" w14:textId="1F1F74DA" w:rsidR="00AC0D06" w:rsidRDefault="00AC0D06" w:rsidP="003B67B0">
            <w:pPr>
              <w:pStyle w:val="ListParagraph"/>
              <w:rPr>
                <w:rFonts w:eastAsia="Times New Roman"/>
              </w:rPr>
            </w:pPr>
          </w:p>
        </w:tc>
      </w:tr>
      <w:tr w:rsidR="00207BA5" w14:paraId="24563703" w14:textId="77777777" w:rsidTr="00380887">
        <w:trPr>
          <w:trHeight w:val="900"/>
          <w:tblCellSpacing w:w="15" w:type="dxa"/>
        </w:trPr>
        <w:tc>
          <w:tcPr>
            <w:tcW w:w="1238" w:type="pct"/>
            <w:hideMark/>
          </w:tcPr>
          <w:p w14:paraId="30FD812A" w14:textId="77777777" w:rsidR="00207BA5" w:rsidRDefault="00B909DD">
            <w:pPr>
              <w:rPr>
                <w:rFonts w:eastAsia="Times New Roman"/>
              </w:rPr>
            </w:pPr>
            <w:r>
              <w:rPr>
                <w:rFonts w:eastAsia="Times New Roman"/>
              </w:rPr>
              <w:t>Publications:</w:t>
            </w:r>
          </w:p>
        </w:tc>
        <w:tc>
          <w:tcPr>
            <w:tcW w:w="3713" w:type="pct"/>
            <w:hideMark/>
          </w:tcPr>
          <w:p w14:paraId="5DDA0A46" w14:textId="77777777" w:rsidR="00207BA5" w:rsidRDefault="00B909DD" w:rsidP="00AC0D06">
            <w:pPr>
              <w:spacing w:line="276" w:lineRule="auto"/>
              <w:rPr>
                <w:rFonts w:eastAsia="Times New Roman"/>
              </w:rPr>
            </w:pPr>
            <w:r>
              <w:rPr>
                <w:rFonts w:eastAsia="Times New Roman"/>
              </w:rPr>
              <w:t xml:space="preserve">Accuracy of death certifications of diabetes, dementia, and cancer in Australia: </w:t>
            </w:r>
            <w:r w:rsidR="00380887">
              <w:rPr>
                <w:rFonts w:eastAsia="Times New Roman"/>
              </w:rPr>
              <w:t>A</w:t>
            </w:r>
            <w:r>
              <w:rPr>
                <w:rFonts w:eastAsia="Times New Roman"/>
              </w:rPr>
              <w:t xml:space="preserve"> population-based cohort study. Xu Z, Hockey R, McElwee P, Waller M &amp; Dobson A. </w:t>
            </w:r>
            <w:r>
              <w:rPr>
                <w:rStyle w:val="Emphasis"/>
                <w:rFonts w:eastAsia="Times New Roman"/>
              </w:rPr>
              <w:t>BMC Public Health</w:t>
            </w:r>
            <w:r>
              <w:rPr>
                <w:rFonts w:eastAsia="Times New Roman"/>
              </w:rPr>
              <w:t>, 2022, 22(1); 902.</w:t>
            </w:r>
          </w:p>
          <w:p w14:paraId="0850F1BB" w14:textId="20D31BB1" w:rsidR="00AC0D06" w:rsidRDefault="00AC0D06" w:rsidP="00AC0D06">
            <w:pPr>
              <w:spacing w:line="276" w:lineRule="auto"/>
              <w:rPr>
                <w:rFonts w:eastAsia="Times New Roman"/>
              </w:rPr>
            </w:pPr>
          </w:p>
        </w:tc>
      </w:tr>
      <w:tr w:rsidR="00207BA5" w14:paraId="01A741FD" w14:textId="77777777" w:rsidTr="00380887">
        <w:trPr>
          <w:trHeight w:val="900"/>
          <w:tblCellSpacing w:w="15" w:type="dxa"/>
        </w:trPr>
        <w:tc>
          <w:tcPr>
            <w:tcW w:w="1238" w:type="pct"/>
            <w:hideMark/>
          </w:tcPr>
          <w:p w14:paraId="1A894665" w14:textId="77777777" w:rsidR="00207BA5" w:rsidRDefault="00B909DD">
            <w:pPr>
              <w:rPr>
                <w:rFonts w:eastAsia="Times New Roman"/>
              </w:rPr>
            </w:pPr>
            <w:r>
              <w:rPr>
                <w:rFonts w:eastAsia="Times New Roman"/>
              </w:rPr>
              <w:t>Conference / Presentations:</w:t>
            </w:r>
          </w:p>
        </w:tc>
        <w:tc>
          <w:tcPr>
            <w:tcW w:w="3713" w:type="pct"/>
            <w:hideMark/>
          </w:tcPr>
          <w:p w14:paraId="1F5E59C9" w14:textId="10967301" w:rsidR="00207BA5" w:rsidRDefault="00B909DD" w:rsidP="00AC0D06">
            <w:pPr>
              <w:spacing w:line="276" w:lineRule="auto"/>
              <w:rPr>
                <w:rFonts w:eastAsia="Times New Roman"/>
              </w:rPr>
            </w:pPr>
            <w:r>
              <w:rPr>
                <w:rStyle w:val="Emphasis"/>
                <w:rFonts w:eastAsia="Times New Roman"/>
              </w:rPr>
              <w:t>Accuracy of death certificates as a source of information on dementia</w:t>
            </w:r>
            <w:r>
              <w:rPr>
                <w:rFonts w:eastAsia="Times New Roman"/>
              </w:rPr>
              <w:t>.</w:t>
            </w:r>
            <w:r>
              <w:rPr>
                <w:rFonts w:eastAsia="Times New Roman"/>
              </w:rPr>
              <w:br/>
              <w:t>Dobson A, Hockey R, McElwee P &amp; Waller M. Australian Dementia Forum 2021, Dobson A, Hockey R, McElwee P &amp; Waller M. 31 May-1 June 2021.</w:t>
            </w:r>
            <w:r>
              <w:rPr>
                <w:rFonts w:eastAsia="Times New Roman"/>
              </w:rPr>
              <w:br/>
            </w:r>
            <w:r>
              <w:rPr>
                <w:rFonts w:eastAsia="Times New Roman"/>
              </w:rPr>
              <w:br/>
            </w:r>
            <w:r>
              <w:rPr>
                <w:rStyle w:val="Emphasis"/>
                <w:rFonts w:eastAsia="Times New Roman"/>
              </w:rPr>
              <w:t>Relative Survival for women with a record of dementia (poster presentation)</w:t>
            </w:r>
            <w:r>
              <w:rPr>
                <w:rFonts w:eastAsia="Times New Roman"/>
              </w:rPr>
              <w:t>.</w:t>
            </w:r>
            <w:r>
              <w:rPr>
                <w:rFonts w:eastAsia="Times New Roman"/>
              </w:rPr>
              <w:br/>
              <w:t>Baneshi RM, Waller M, McElwee P &amp; Dobson A. Australian Dementia Forum 2021, Baneshi RM, Waller M, McElwee P &amp; Dobson A. 31 May-1 June 2021.</w:t>
            </w:r>
            <w:r>
              <w:rPr>
                <w:rFonts w:eastAsia="Times New Roman"/>
              </w:rPr>
              <w:br/>
            </w:r>
            <w:r>
              <w:rPr>
                <w:rFonts w:eastAsia="Times New Roman"/>
              </w:rPr>
              <w:br/>
            </w:r>
            <w:r>
              <w:rPr>
                <w:rStyle w:val="Emphasis"/>
                <w:rFonts w:eastAsia="Times New Roman"/>
              </w:rPr>
              <w:lastRenderedPageBreak/>
              <w:t>Exploring the underlying patterns among causes of death listed in Part II of death certificates using Social Network Analysis</w:t>
            </w:r>
            <w:r>
              <w:rPr>
                <w:rFonts w:eastAsia="Times New Roman"/>
              </w:rPr>
              <w:t>.</w:t>
            </w:r>
            <w:r>
              <w:rPr>
                <w:rFonts w:eastAsia="Times New Roman"/>
              </w:rPr>
              <w:br/>
              <w:t xml:space="preserve">Baneshi, MR, McElwee P &amp; Dobson A. 5th meeting of the </w:t>
            </w:r>
            <w:proofErr w:type="spellStart"/>
            <w:r>
              <w:rPr>
                <w:rFonts w:eastAsia="Times New Roman"/>
              </w:rPr>
              <w:t>MultiCause</w:t>
            </w:r>
            <w:proofErr w:type="spellEnd"/>
            <w:r>
              <w:rPr>
                <w:rFonts w:eastAsia="Times New Roman"/>
              </w:rPr>
              <w:t xml:space="preserve"> network, Bonn Germany, 19-20 May 2022.</w:t>
            </w:r>
            <w:r>
              <w:rPr>
                <w:rFonts w:eastAsia="Times New Roman"/>
              </w:rPr>
              <w:br/>
            </w:r>
            <w:r>
              <w:rPr>
                <w:rFonts w:eastAsia="Times New Roman"/>
              </w:rPr>
              <w:br/>
            </w:r>
            <w:r>
              <w:rPr>
                <w:rStyle w:val="Emphasis"/>
                <w:rFonts w:eastAsia="Times New Roman"/>
              </w:rPr>
              <w:t xml:space="preserve">Exploring the association between causes of death listed in Part II of death certificates by comparison of the observed and expected frequency of pairs and triads of diseases: </w:t>
            </w:r>
            <w:r w:rsidR="00380887">
              <w:rPr>
                <w:rStyle w:val="Emphasis"/>
                <w:rFonts w:eastAsia="Times New Roman"/>
              </w:rPr>
              <w:t>A</w:t>
            </w:r>
            <w:r>
              <w:rPr>
                <w:rStyle w:val="Emphasis"/>
                <w:rFonts w:eastAsia="Times New Roman"/>
              </w:rPr>
              <w:t xml:space="preserve"> Bayesian approach</w:t>
            </w:r>
            <w:r>
              <w:rPr>
                <w:rFonts w:eastAsia="Times New Roman"/>
              </w:rPr>
              <w:t>.</w:t>
            </w:r>
            <w:r>
              <w:rPr>
                <w:rFonts w:eastAsia="Times New Roman"/>
              </w:rPr>
              <w:br/>
              <w:t xml:space="preserve">Baneshi MR, McElwee P &amp; Dobson A. 5th meeting of the </w:t>
            </w:r>
            <w:proofErr w:type="spellStart"/>
            <w:r>
              <w:rPr>
                <w:rFonts w:eastAsia="Times New Roman"/>
              </w:rPr>
              <w:t>MultiCause</w:t>
            </w:r>
            <w:proofErr w:type="spellEnd"/>
            <w:r>
              <w:rPr>
                <w:rFonts w:eastAsia="Times New Roman"/>
              </w:rPr>
              <w:t xml:space="preserve"> network, Bonn Germany, 19-20 May 2022.</w:t>
            </w:r>
            <w:r>
              <w:rPr>
                <w:rFonts w:eastAsia="Times New Roman"/>
              </w:rPr>
              <w:br/>
            </w:r>
            <w:r>
              <w:rPr>
                <w:rFonts w:eastAsia="Times New Roman"/>
              </w:rPr>
              <w:br/>
            </w:r>
            <w:r>
              <w:rPr>
                <w:rStyle w:val="Emphasis"/>
                <w:rFonts w:eastAsia="Times New Roman"/>
              </w:rPr>
              <w:t>Accuracy of death certifications of diabetes, dementia, and cancer in Australia</w:t>
            </w:r>
            <w:r>
              <w:rPr>
                <w:rFonts w:eastAsia="Times New Roman"/>
              </w:rPr>
              <w:t>.</w:t>
            </w:r>
            <w:r>
              <w:rPr>
                <w:rFonts w:eastAsia="Times New Roman"/>
              </w:rPr>
              <w:br/>
              <w:t xml:space="preserve">Xu Z, McElwee P, Hockey R &amp; Dobson A. 5th </w:t>
            </w:r>
            <w:r w:rsidR="00380887">
              <w:rPr>
                <w:rFonts w:eastAsia="Times New Roman"/>
              </w:rPr>
              <w:t>M</w:t>
            </w:r>
            <w:r>
              <w:rPr>
                <w:rFonts w:eastAsia="Times New Roman"/>
              </w:rPr>
              <w:t xml:space="preserve">eeting of the </w:t>
            </w:r>
            <w:proofErr w:type="spellStart"/>
            <w:r>
              <w:rPr>
                <w:rFonts w:eastAsia="Times New Roman"/>
              </w:rPr>
              <w:t>MultiCause</w:t>
            </w:r>
            <w:proofErr w:type="spellEnd"/>
            <w:r>
              <w:rPr>
                <w:rFonts w:eastAsia="Times New Roman"/>
              </w:rPr>
              <w:t xml:space="preserve"> </w:t>
            </w:r>
            <w:r w:rsidR="00380887">
              <w:rPr>
                <w:rFonts w:eastAsia="Times New Roman"/>
              </w:rPr>
              <w:t>N</w:t>
            </w:r>
            <w:r>
              <w:rPr>
                <w:rFonts w:eastAsia="Times New Roman"/>
              </w:rPr>
              <w:t>etwork, 19-20 May 2022.</w:t>
            </w:r>
          </w:p>
        </w:tc>
      </w:tr>
    </w:tbl>
    <w:p w14:paraId="089B2718" w14:textId="6C79A72C"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7AE24777" w14:textId="77777777" w:rsidTr="00BC734D">
        <w:trPr>
          <w:trHeight w:val="624"/>
          <w:tblCellSpacing w:w="15" w:type="dxa"/>
        </w:trPr>
        <w:tc>
          <w:tcPr>
            <w:tcW w:w="1238" w:type="pct"/>
            <w:shd w:val="clear" w:color="auto" w:fill="ADD8E6"/>
            <w:hideMark/>
          </w:tcPr>
          <w:p w14:paraId="43378AF0" w14:textId="77777777" w:rsidR="00207BA5" w:rsidRDefault="00B909DD">
            <w:pPr>
              <w:rPr>
                <w:rFonts w:eastAsia="Times New Roman"/>
              </w:rPr>
            </w:pPr>
            <w:r>
              <w:rPr>
                <w:rFonts w:eastAsia="Times New Roman"/>
              </w:rPr>
              <w:t>Project ID: A706</w:t>
            </w:r>
          </w:p>
        </w:tc>
        <w:tc>
          <w:tcPr>
            <w:tcW w:w="3713" w:type="pct"/>
            <w:shd w:val="clear" w:color="auto" w:fill="ADD8E6"/>
            <w:hideMark/>
          </w:tcPr>
          <w:p w14:paraId="44DA0443" w14:textId="120F22F8" w:rsidR="00207BA5" w:rsidRDefault="00B909DD">
            <w:pPr>
              <w:rPr>
                <w:rFonts w:eastAsia="Times New Roman"/>
              </w:rPr>
            </w:pPr>
            <w:r>
              <w:rPr>
                <w:rFonts w:eastAsia="Times New Roman"/>
                <w:b/>
                <w:bCs/>
              </w:rPr>
              <w:t>Impact of a PCOS diagnosis on health-related behaviour, lifestyle choices and psychosocial wellbeing</w:t>
            </w:r>
          </w:p>
        </w:tc>
      </w:tr>
      <w:tr w:rsidR="00207BA5" w14:paraId="07EFE728" w14:textId="77777777" w:rsidTr="00BC734D">
        <w:trPr>
          <w:trHeight w:val="680"/>
          <w:tblCellSpacing w:w="15" w:type="dxa"/>
        </w:trPr>
        <w:tc>
          <w:tcPr>
            <w:tcW w:w="1238" w:type="pct"/>
            <w:hideMark/>
          </w:tcPr>
          <w:p w14:paraId="55DCAB39" w14:textId="77777777" w:rsidR="00207BA5" w:rsidRDefault="00B909DD">
            <w:pPr>
              <w:rPr>
                <w:rFonts w:eastAsia="Times New Roman"/>
              </w:rPr>
            </w:pPr>
            <w:r>
              <w:rPr>
                <w:rFonts w:eastAsia="Times New Roman"/>
              </w:rPr>
              <w:t>Lead Investigator:</w:t>
            </w:r>
          </w:p>
        </w:tc>
        <w:tc>
          <w:tcPr>
            <w:tcW w:w="3713" w:type="pct"/>
            <w:hideMark/>
          </w:tcPr>
          <w:p w14:paraId="0DA18174" w14:textId="2F40135C" w:rsidR="00207BA5" w:rsidRDefault="00B909DD">
            <w:pPr>
              <w:numPr>
                <w:ilvl w:val="0"/>
                <w:numId w:val="292"/>
              </w:numPr>
              <w:spacing w:before="100" w:beforeAutospacing="1" w:after="100" w:afterAutospacing="1"/>
              <w:rPr>
                <w:rFonts w:eastAsia="Times New Roman"/>
              </w:rPr>
            </w:pPr>
            <w:r>
              <w:rPr>
                <w:rFonts w:eastAsia="Times New Roman"/>
              </w:rPr>
              <w:t>Prof Jenny Doust - Australian Women and Girls</w:t>
            </w:r>
            <w:r w:rsidR="00093533">
              <w:rPr>
                <w:rFonts w:eastAsia="Times New Roman"/>
              </w:rPr>
              <w:t>’</w:t>
            </w:r>
            <w:r>
              <w:rPr>
                <w:rFonts w:eastAsia="Times New Roman"/>
              </w:rPr>
              <w:t xml:space="preserve"> Health Research Centre, The University of Queensland</w:t>
            </w:r>
          </w:p>
        </w:tc>
      </w:tr>
      <w:tr w:rsidR="00207BA5" w14:paraId="5B0679A9" w14:textId="77777777" w:rsidTr="00500963">
        <w:trPr>
          <w:trHeight w:val="900"/>
          <w:tblCellSpacing w:w="15" w:type="dxa"/>
        </w:trPr>
        <w:tc>
          <w:tcPr>
            <w:tcW w:w="1238" w:type="pct"/>
            <w:hideMark/>
          </w:tcPr>
          <w:p w14:paraId="19839CDC" w14:textId="77777777" w:rsidR="00207BA5" w:rsidRDefault="00B909DD">
            <w:pPr>
              <w:rPr>
                <w:rFonts w:eastAsia="Times New Roman"/>
              </w:rPr>
            </w:pPr>
            <w:r>
              <w:rPr>
                <w:rFonts w:eastAsia="Times New Roman"/>
              </w:rPr>
              <w:t>Other collaborators:</w:t>
            </w:r>
          </w:p>
        </w:tc>
        <w:tc>
          <w:tcPr>
            <w:tcW w:w="3713" w:type="pct"/>
            <w:hideMark/>
          </w:tcPr>
          <w:p w14:paraId="692567A8" w14:textId="15E868D1" w:rsidR="00207BA5" w:rsidRDefault="00B909DD">
            <w:pPr>
              <w:numPr>
                <w:ilvl w:val="0"/>
                <w:numId w:val="293"/>
              </w:numPr>
              <w:spacing w:before="100" w:beforeAutospacing="1" w:after="150"/>
              <w:rPr>
                <w:rFonts w:eastAsia="Times New Roman"/>
              </w:rPr>
            </w:pPr>
            <w:r>
              <w:rPr>
                <w:rFonts w:eastAsia="Times New Roman"/>
              </w:rPr>
              <w:t>Prof Mohammad Reza Baneshi - Australian Women and Girls</w:t>
            </w:r>
            <w:r w:rsidR="00093533">
              <w:rPr>
                <w:rFonts w:eastAsia="Times New Roman"/>
              </w:rPr>
              <w:t>’</w:t>
            </w:r>
            <w:r>
              <w:rPr>
                <w:rFonts w:eastAsia="Times New Roman"/>
              </w:rPr>
              <w:t xml:space="preserve"> Health Research Centre, The University of Queensland </w:t>
            </w:r>
          </w:p>
        </w:tc>
      </w:tr>
      <w:tr w:rsidR="00207BA5" w14:paraId="4C11420B" w14:textId="77777777" w:rsidTr="00500963">
        <w:trPr>
          <w:trHeight w:val="900"/>
          <w:tblCellSpacing w:w="15" w:type="dxa"/>
        </w:trPr>
        <w:tc>
          <w:tcPr>
            <w:tcW w:w="1238" w:type="pct"/>
            <w:hideMark/>
          </w:tcPr>
          <w:p w14:paraId="22763C3C" w14:textId="77777777" w:rsidR="00207BA5" w:rsidRDefault="00B909DD">
            <w:pPr>
              <w:rPr>
                <w:rFonts w:eastAsia="Times New Roman"/>
              </w:rPr>
            </w:pPr>
            <w:r>
              <w:rPr>
                <w:rFonts w:eastAsia="Times New Roman"/>
              </w:rPr>
              <w:t>Liaison person:</w:t>
            </w:r>
          </w:p>
        </w:tc>
        <w:tc>
          <w:tcPr>
            <w:tcW w:w="3713" w:type="pct"/>
            <w:hideMark/>
          </w:tcPr>
          <w:p w14:paraId="2CF19C98" w14:textId="2EF27363" w:rsidR="00207BA5" w:rsidRDefault="00C4419A">
            <w:pPr>
              <w:numPr>
                <w:ilvl w:val="0"/>
                <w:numId w:val="294"/>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29426717" w14:textId="77777777" w:rsidTr="00AC0D06">
        <w:trPr>
          <w:trHeight w:val="737"/>
          <w:tblCellSpacing w:w="15" w:type="dxa"/>
        </w:trPr>
        <w:tc>
          <w:tcPr>
            <w:tcW w:w="1238" w:type="pct"/>
            <w:hideMark/>
          </w:tcPr>
          <w:p w14:paraId="4D1F7D22" w14:textId="77777777" w:rsidR="00207BA5" w:rsidRDefault="00B909DD">
            <w:pPr>
              <w:rPr>
                <w:rFonts w:eastAsia="Times New Roman"/>
              </w:rPr>
            </w:pPr>
            <w:r>
              <w:rPr>
                <w:rFonts w:eastAsia="Times New Roman"/>
              </w:rPr>
              <w:t>Synopsis:</w:t>
            </w:r>
          </w:p>
        </w:tc>
        <w:tc>
          <w:tcPr>
            <w:tcW w:w="3713" w:type="pct"/>
            <w:hideMark/>
          </w:tcPr>
          <w:p w14:paraId="4C1052B9" w14:textId="666DE986" w:rsidR="00207BA5" w:rsidRDefault="00B909DD" w:rsidP="003B67B0">
            <w:pPr>
              <w:pStyle w:val="ListParagraph"/>
              <w:rPr>
                <w:rFonts w:eastAsia="Times New Roman"/>
              </w:rPr>
            </w:pPr>
            <w:r>
              <w:rPr>
                <w:rFonts w:eastAsia="Times New Roman"/>
              </w:rPr>
              <w:t xml:space="preserve">Polycystic ovary syndrome (PCOS) is a common endocrine disorder affecting women of reproductive age and is associated with adverse reproductive, metabolic, </w:t>
            </w:r>
            <w:proofErr w:type="gramStart"/>
            <w:r>
              <w:rPr>
                <w:rFonts w:eastAsia="Times New Roman"/>
              </w:rPr>
              <w:t>cardiovascular</w:t>
            </w:r>
            <w:proofErr w:type="gramEnd"/>
            <w:r>
              <w:rPr>
                <w:rFonts w:eastAsia="Times New Roman"/>
              </w:rPr>
              <w:t xml:space="preserve"> and psychosocial outcomes. Using data from the 1989-95 cohort, this project focuse</w:t>
            </w:r>
            <w:r w:rsidR="003B67B0">
              <w:rPr>
                <w:rFonts w:eastAsia="Times New Roman"/>
              </w:rPr>
              <w:t>d</w:t>
            </w:r>
            <w:r>
              <w:rPr>
                <w:rFonts w:eastAsia="Times New Roman"/>
              </w:rPr>
              <w:t xml:space="preserve"> on women who report a new diagnosis of PCOS (not reported in </w:t>
            </w:r>
            <w:r w:rsidR="003B67B0">
              <w:rPr>
                <w:rFonts w:eastAsia="Times New Roman"/>
              </w:rPr>
              <w:t>S</w:t>
            </w:r>
            <w:r>
              <w:rPr>
                <w:rFonts w:eastAsia="Times New Roman"/>
              </w:rPr>
              <w:t xml:space="preserve">urvey 1 but in subsequent surveys) and examines whether the diagnosis is associated with changes in BMI, lifestyle (physical activity, diet, smoking, alcohol use, contraceptive use) and psychosocial wellbeing (self-harm, disordered eating, distress). These women </w:t>
            </w:r>
            <w:r w:rsidR="003B67B0">
              <w:rPr>
                <w:rFonts w:eastAsia="Times New Roman"/>
              </w:rPr>
              <w:t>were</w:t>
            </w:r>
            <w:r>
              <w:rPr>
                <w:rFonts w:eastAsia="Times New Roman"/>
              </w:rPr>
              <w:t xml:space="preserve"> compared to women without PCOS, and women who initially report</w:t>
            </w:r>
            <w:r w:rsidR="003B67B0">
              <w:rPr>
                <w:rFonts w:eastAsia="Times New Roman"/>
              </w:rPr>
              <w:t>ed</w:t>
            </w:r>
            <w:r>
              <w:rPr>
                <w:rFonts w:eastAsia="Times New Roman"/>
              </w:rPr>
              <w:t xml:space="preserve"> a diagnosis of PCOS but d</w:t>
            </w:r>
            <w:r w:rsidR="003B67B0">
              <w:rPr>
                <w:rFonts w:eastAsia="Times New Roman"/>
              </w:rPr>
              <w:t>id</w:t>
            </w:r>
            <w:r>
              <w:rPr>
                <w:rFonts w:eastAsia="Times New Roman"/>
              </w:rPr>
              <w:t xml:space="preserve"> not re-report.</w:t>
            </w:r>
          </w:p>
        </w:tc>
      </w:tr>
      <w:tr w:rsidR="00207BA5" w14:paraId="6A16589E" w14:textId="77777777" w:rsidTr="00500963">
        <w:trPr>
          <w:trHeight w:val="900"/>
          <w:tblCellSpacing w:w="15" w:type="dxa"/>
        </w:trPr>
        <w:tc>
          <w:tcPr>
            <w:tcW w:w="1238" w:type="pct"/>
            <w:hideMark/>
          </w:tcPr>
          <w:p w14:paraId="78006814" w14:textId="77777777" w:rsidR="00207BA5" w:rsidRDefault="00B909DD">
            <w:pPr>
              <w:rPr>
                <w:rFonts w:eastAsia="Times New Roman"/>
              </w:rPr>
            </w:pPr>
            <w:r>
              <w:rPr>
                <w:rFonts w:eastAsia="Times New Roman"/>
              </w:rPr>
              <w:t>Publications:</w:t>
            </w:r>
          </w:p>
        </w:tc>
        <w:tc>
          <w:tcPr>
            <w:tcW w:w="3713" w:type="pct"/>
            <w:hideMark/>
          </w:tcPr>
          <w:p w14:paraId="42A5B4D0" w14:textId="02D53603" w:rsidR="00207BA5" w:rsidRDefault="00B909DD">
            <w:pPr>
              <w:spacing w:after="150"/>
              <w:rPr>
                <w:rFonts w:eastAsia="Times New Roman"/>
              </w:rPr>
            </w:pPr>
            <w:r>
              <w:rPr>
                <w:rFonts w:eastAsia="Times New Roman"/>
              </w:rPr>
              <w:t xml:space="preserve">Impact of a diagnosis of polycystic ovary syndrome on diet, physical </w:t>
            </w:r>
            <w:proofErr w:type="gramStart"/>
            <w:r>
              <w:rPr>
                <w:rFonts w:eastAsia="Times New Roman"/>
              </w:rPr>
              <w:t>activity</w:t>
            </w:r>
            <w:proofErr w:type="gramEnd"/>
            <w:r>
              <w:rPr>
                <w:rFonts w:eastAsia="Times New Roman"/>
              </w:rPr>
              <w:t xml:space="preserve"> and contraceptive use in young women: Findings from the Australian Longitudinal Study of Women</w:t>
            </w:r>
            <w:r w:rsidR="00093533">
              <w:rPr>
                <w:rFonts w:eastAsia="Times New Roman"/>
              </w:rPr>
              <w:t>’</w:t>
            </w:r>
            <w:r>
              <w:rPr>
                <w:rFonts w:eastAsia="Times New Roman"/>
              </w:rPr>
              <w:t xml:space="preserve">s Health. Copp T, </w:t>
            </w:r>
            <w:proofErr w:type="spellStart"/>
            <w:r>
              <w:rPr>
                <w:rFonts w:eastAsia="Times New Roman"/>
              </w:rPr>
              <w:t>Cvejic</w:t>
            </w:r>
            <w:proofErr w:type="spellEnd"/>
            <w:r>
              <w:rPr>
                <w:rFonts w:eastAsia="Times New Roman"/>
              </w:rPr>
              <w:t xml:space="preserve"> E, McCaffery K, Hersch J, Doust J, Mol BW, </w:t>
            </w:r>
            <w:proofErr w:type="spellStart"/>
            <w:r>
              <w:rPr>
                <w:rFonts w:eastAsia="Times New Roman"/>
              </w:rPr>
              <w:t>Dokras</w:t>
            </w:r>
            <w:proofErr w:type="spellEnd"/>
            <w:r>
              <w:rPr>
                <w:rFonts w:eastAsia="Times New Roman"/>
              </w:rPr>
              <w:t xml:space="preserve"> A, Mishra G &amp; Jansen J.. </w:t>
            </w:r>
            <w:r>
              <w:rPr>
                <w:rStyle w:val="Emphasis"/>
                <w:rFonts w:eastAsia="Times New Roman"/>
              </w:rPr>
              <w:t>Human Reproduction</w:t>
            </w:r>
            <w:r>
              <w:rPr>
                <w:rFonts w:eastAsia="Times New Roman"/>
              </w:rPr>
              <w:t>, 2020, 35(2); 394-403.</w:t>
            </w:r>
          </w:p>
        </w:tc>
      </w:tr>
      <w:tr w:rsidR="00207BA5" w14:paraId="3C149545" w14:textId="77777777" w:rsidTr="00500963">
        <w:trPr>
          <w:trHeight w:val="900"/>
          <w:tblCellSpacing w:w="15" w:type="dxa"/>
        </w:trPr>
        <w:tc>
          <w:tcPr>
            <w:tcW w:w="1238" w:type="pct"/>
            <w:hideMark/>
          </w:tcPr>
          <w:p w14:paraId="7652830E" w14:textId="77777777" w:rsidR="00207BA5" w:rsidRDefault="00B909DD">
            <w:pPr>
              <w:rPr>
                <w:rFonts w:eastAsia="Times New Roman"/>
              </w:rPr>
            </w:pPr>
            <w:r>
              <w:rPr>
                <w:rFonts w:eastAsia="Times New Roman"/>
              </w:rPr>
              <w:lastRenderedPageBreak/>
              <w:t>Conference / Presentations:</w:t>
            </w:r>
          </w:p>
        </w:tc>
        <w:tc>
          <w:tcPr>
            <w:tcW w:w="3713" w:type="pct"/>
            <w:hideMark/>
          </w:tcPr>
          <w:p w14:paraId="567AB23C" w14:textId="1B97A166" w:rsidR="00207BA5" w:rsidRDefault="00500963">
            <w:pPr>
              <w:rPr>
                <w:rFonts w:eastAsia="Times New Roman"/>
              </w:rPr>
            </w:pPr>
            <w:r>
              <w:rPr>
                <w:rStyle w:val="Emphasis"/>
                <w:rFonts w:eastAsia="Times New Roman"/>
              </w:rPr>
              <w:t>‘</w:t>
            </w:r>
            <w:r w:rsidR="00B909DD">
              <w:rPr>
                <w:rStyle w:val="Emphasis"/>
                <w:rFonts w:eastAsia="Times New Roman"/>
              </w:rPr>
              <w:t>I wonder whether it would have been better not to know</w:t>
            </w:r>
            <w:r>
              <w:rPr>
                <w:rStyle w:val="Emphasis"/>
                <w:rFonts w:eastAsia="Times New Roman"/>
              </w:rPr>
              <w:t>’</w:t>
            </w:r>
            <w:r w:rsidR="00B909DD">
              <w:rPr>
                <w:rStyle w:val="Emphasis"/>
                <w:rFonts w:eastAsia="Times New Roman"/>
              </w:rPr>
              <w:t xml:space="preserve"> Polycystic ovary syndrome (PCOS) and the potential for overdiagnosis</w:t>
            </w:r>
            <w:r w:rsidR="00B909DD">
              <w:rPr>
                <w:rFonts w:eastAsia="Times New Roman"/>
              </w:rPr>
              <w:t>.</w:t>
            </w:r>
            <w:r w:rsidR="00B909DD">
              <w:rPr>
                <w:rFonts w:eastAsia="Times New Roman"/>
              </w:rPr>
              <w:br/>
              <w:t>Copp T. Preventing Overdiagnosis 2019, Sydney, NSW, 5-7 December 2019.</w:t>
            </w:r>
          </w:p>
        </w:tc>
      </w:tr>
    </w:tbl>
    <w:p w14:paraId="7CAF3A00" w14:textId="2F1B1987"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03BA0453" w14:textId="77777777" w:rsidTr="00BC734D">
        <w:trPr>
          <w:trHeight w:val="454"/>
          <w:tblCellSpacing w:w="15" w:type="dxa"/>
        </w:trPr>
        <w:tc>
          <w:tcPr>
            <w:tcW w:w="1238" w:type="pct"/>
            <w:shd w:val="clear" w:color="auto" w:fill="ADD8E6"/>
            <w:hideMark/>
          </w:tcPr>
          <w:p w14:paraId="69510C35" w14:textId="77777777" w:rsidR="00207BA5" w:rsidRDefault="00B909DD">
            <w:pPr>
              <w:rPr>
                <w:rFonts w:eastAsia="Times New Roman"/>
              </w:rPr>
            </w:pPr>
            <w:r>
              <w:rPr>
                <w:rFonts w:eastAsia="Times New Roman"/>
              </w:rPr>
              <w:t>Project ID: A715</w:t>
            </w:r>
          </w:p>
        </w:tc>
        <w:tc>
          <w:tcPr>
            <w:tcW w:w="3713" w:type="pct"/>
            <w:shd w:val="clear" w:color="auto" w:fill="ADD8E6"/>
            <w:hideMark/>
          </w:tcPr>
          <w:p w14:paraId="654E30FB" w14:textId="77777777" w:rsidR="00207BA5" w:rsidRDefault="00B909DD">
            <w:pPr>
              <w:rPr>
                <w:rFonts w:eastAsia="Times New Roman"/>
              </w:rPr>
            </w:pPr>
            <w:r>
              <w:rPr>
                <w:rFonts w:eastAsia="Times New Roman"/>
                <w:b/>
                <w:bCs/>
              </w:rPr>
              <w:t>Social interactions and loneliness in older Australian women</w:t>
            </w:r>
          </w:p>
        </w:tc>
      </w:tr>
      <w:tr w:rsidR="00207BA5" w14:paraId="60CBEDFF" w14:textId="77777777" w:rsidTr="00BC734D">
        <w:trPr>
          <w:trHeight w:val="567"/>
          <w:tblCellSpacing w:w="15" w:type="dxa"/>
        </w:trPr>
        <w:tc>
          <w:tcPr>
            <w:tcW w:w="1238" w:type="pct"/>
            <w:hideMark/>
          </w:tcPr>
          <w:p w14:paraId="1244904A" w14:textId="77777777" w:rsidR="00207BA5" w:rsidRPr="002D05F8" w:rsidRDefault="00B909DD">
            <w:pPr>
              <w:rPr>
                <w:rFonts w:eastAsia="Times New Roman"/>
              </w:rPr>
            </w:pPr>
            <w:r w:rsidRPr="002D05F8">
              <w:rPr>
                <w:rFonts w:eastAsia="Times New Roman"/>
              </w:rPr>
              <w:t>Lead Investigator:</w:t>
            </w:r>
          </w:p>
        </w:tc>
        <w:tc>
          <w:tcPr>
            <w:tcW w:w="3713" w:type="pct"/>
            <w:hideMark/>
          </w:tcPr>
          <w:p w14:paraId="6B6019D5" w14:textId="77777777" w:rsidR="00207BA5" w:rsidRPr="002D05F8" w:rsidRDefault="00B909DD">
            <w:pPr>
              <w:numPr>
                <w:ilvl w:val="0"/>
                <w:numId w:val="295"/>
              </w:numPr>
              <w:spacing w:before="100" w:beforeAutospacing="1" w:after="100" w:afterAutospacing="1"/>
              <w:rPr>
                <w:rFonts w:eastAsia="Times New Roman"/>
              </w:rPr>
            </w:pPr>
            <w:r w:rsidRPr="002D05F8">
              <w:rPr>
                <w:rFonts w:eastAsia="Times New Roman"/>
              </w:rPr>
              <w:t>Dr Rosanne Freak-Poli - Monash University</w:t>
            </w:r>
          </w:p>
        </w:tc>
      </w:tr>
      <w:tr w:rsidR="00207BA5" w14:paraId="491FDA58" w14:textId="77777777" w:rsidTr="002B4A91">
        <w:trPr>
          <w:trHeight w:val="900"/>
          <w:tblCellSpacing w:w="15" w:type="dxa"/>
        </w:trPr>
        <w:tc>
          <w:tcPr>
            <w:tcW w:w="1238" w:type="pct"/>
            <w:hideMark/>
          </w:tcPr>
          <w:p w14:paraId="0A7645F4" w14:textId="77777777" w:rsidR="00207BA5" w:rsidRDefault="00B909DD">
            <w:pPr>
              <w:rPr>
                <w:rFonts w:eastAsia="Times New Roman"/>
              </w:rPr>
            </w:pPr>
            <w:r>
              <w:rPr>
                <w:rFonts w:eastAsia="Times New Roman"/>
              </w:rPr>
              <w:t>Other collaborators:</w:t>
            </w:r>
          </w:p>
        </w:tc>
        <w:tc>
          <w:tcPr>
            <w:tcW w:w="3713" w:type="pct"/>
            <w:hideMark/>
          </w:tcPr>
          <w:p w14:paraId="76664DD8" w14:textId="77777777" w:rsidR="00207BA5" w:rsidRDefault="00B909DD">
            <w:pPr>
              <w:numPr>
                <w:ilvl w:val="0"/>
                <w:numId w:val="296"/>
              </w:numPr>
              <w:spacing w:before="100" w:beforeAutospacing="1" w:after="150"/>
              <w:rPr>
                <w:rFonts w:eastAsia="Times New Roman"/>
              </w:rPr>
            </w:pPr>
            <w:r>
              <w:rPr>
                <w:rFonts w:eastAsia="Times New Roman"/>
              </w:rPr>
              <w:t xml:space="preserve">Prof Jane Fisher - School of Public Health and Preventive Medicine, Monash University </w:t>
            </w:r>
          </w:p>
          <w:p w14:paraId="4DC55E1D" w14:textId="77777777" w:rsidR="00207BA5" w:rsidRDefault="00B909DD">
            <w:pPr>
              <w:numPr>
                <w:ilvl w:val="0"/>
                <w:numId w:val="296"/>
              </w:numPr>
              <w:spacing w:before="100" w:beforeAutospacing="1" w:after="150"/>
              <w:rPr>
                <w:rFonts w:eastAsia="Times New Roman"/>
              </w:rPr>
            </w:pPr>
            <w:r>
              <w:rPr>
                <w:rFonts w:eastAsia="Times New Roman"/>
              </w:rPr>
              <w:t xml:space="preserve">Dr Sam </w:t>
            </w:r>
            <w:proofErr w:type="spellStart"/>
            <w:r>
              <w:rPr>
                <w:rFonts w:eastAsia="Times New Roman"/>
              </w:rPr>
              <w:t>Brilleman</w:t>
            </w:r>
            <w:proofErr w:type="spellEnd"/>
            <w:r>
              <w:rPr>
                <w:rFonts w:eastAsia="Times New Roman"/>
              </w:rPr>
              <w:t xml:space="preserve"> - Monash University </w:t>
            </w:r>
          </w:p>
          <w:p w14:paraId="27B8681C" w14:textId="77777777" w:rsidR="00207BA5" w:rsidRDefault="00B909DD">
            <w:pPr>
              <w:numPr>
                <w:ilvl w:val="0"/>
                <w:numId w:val="296"/>
              </w:numPr>
              <w:spacing w:before="100" w:beforeAutospacing="1" w:after="150"/>
              <w:rPr>
                <w:rFonts w:eastAsia="Times New Roman"/>
              </w:rPr>
            </w:pPr>
            <w:r>
              <w:rPr>
                <w:rFonts w:eastAsia="Times New Roman"/>
              </w:rPr>
              <w:t xml:space="preserve">Dr Thach Tran - School of Public Health and Preventive Medicine, Monash University </w:t>
            </w:r>
          </w:p>
          <w:p w14:paraId="687ED163" w14:textId="77777777" w:rsidR="00207BA5" w:rsidRDefault="00B909DD">
            <w:pPr>
              <w:numPr>
                <w:ilvl w:val="0"/>
                <w:numId w:val="296"/>
              </w:numPr>
              <w:spacing w:before="100" w:beforeAutospacing="1" w:after="150"/>
              <w:rPr>
                <w:rFonts w:eastAsia="Times New Roman"/>
              </w:rPr>
            </w:pPr>
            <w:r>
              <w:rPr>
                <w:rFonts w:eastAsia="Times New Roman"/>
              </w:rPr>
              <w:t xml:space="preserve">Dr Alice Owen - Monash University </w:t>
            </w:r>
          </w:p>
          <w:p w14:paraId="6433AD49" w14:textId="77777777" w:rsidR="00207BA5" w:rsidRDefault="00B909DD">
            <w:pPr>
              <w:numPr>
                <w:ilvl w:val="0"/>
                <w:numId w:val="296"/>
              </w:numPr>
              <w:spacing w:before="100" w:beforeAutospacing="1" w:after="150"/>
              <w:rPr>
                <w:rFonts w:eastAsia="Times New Roman"/>
              </w:rPr>
            </w:pPr>
            <w:r>
              <w:rPr>
                <w:rFonts w:eastAsia="Times New Roman"/>
              </w:rPr>
              <w:t xml:space="preserve">Dr Joanne Ryan - Monash University </w:t>
            </w:r>
          </w:p>
          <w:p w14:paraId="2D8BC00F" w14:textId="77777777" w:rsidR="00207BA5" w:rsidRDefault="00B909DD">
            <w:pPr>
              <w:numPr>
                <w:ilvl w:val="0"/>
                <w:numId w:val="296"/>
              </w:numPr>
              <w:spacing w:before="100" w:beforeAutospacing="1" w:after="150"/>
              <w:rPr>
                <w:rFonts w:eastAsia="Times New Roman"/>
              </w:rPr>
            </w:pPr>
            <w:r>
              <w:rPr>
                <w:rFonts w:eastAsia="Times New Roman"/>
              </w:rPr>
              <w:t xml:space="preserve">Dr Joanna McHugh Power - National College of Ireland </w:t>
            </w:r>
          </w:p>
          <w:p w14:paraId="6553C08F" w14:textId="77777777" w:rsidR="00207BA5" w:rsidRDefault="00B909DD">
            <w:pPr>
              <w:numPr>
                <w:ilvl w:val="0"/>
                <w:numId w:val="296"/>
              </w:numPr>
              <w:spacing w:before="100" w:beforeAutospacing="1" w:after="150"/>
              <w:rPr>
                <w:rFonts w:eastAsia="Times New Roman"/>
              </w:rPr>
            </w:pPr>
            <w:r>
              <w:rPr>
                <w:rFonts w:eastAsia="Times New Roman"/>
              </w:rPr>
              <w:t xml:space="preserve">Prof Michael Berk - School of Medicine, Deakin University </w:t>
            </w:r>
          </w:p>
          <w:p w14:paraId="590F283B" w14:textId="77777777" w:rsidR="00207BA5" w:rsidRDefault="00B909DD">
            <w:pPr>
              <w:numPr>
                <w:ilvl w:val="0"/>
                <w:numId w:val="296"/>
              </w:numPr>
              <w:spacing w:before="100" w:beforeAutospacing="1" w:after="150"/>
              <w:rPr>
                <w:rFonts w:eastAsia="Times New Roman"/>
              </w:rPr>
            </w:pPr>
            <w:r>
              <w:rPr>
                <w:rFonts w:eastAsia="Times New Roman"/>
              </w:rPr>
              <w:t xml:space="preserve">Prof Nigel Stocks - Adelaide Medical School, The University of Adelaide </w:t>
            </w:r>
          </w:p>
          <w:p w14:paraId="35874A0F" w14:textId="77777777" w:rsidR="00207BA5" w:rsidRDefault="00B909DD">
            <w:pPr>
              <w:numPr>
                <w:ilvl w:val="0"/>
                <w:numId w:val="296"/>
              </w:numPr>
              <w:spacing w:before="100" w:beforeAutospacing="1" w:after="150"/>
              <w:rPr>
                <w:rFonts w:eastAsia="Times New Roman"/>
              </w:rPr>
            </w:pPr>
            <w:r>
              <w:rPr>
                <w:rFonts w:eastAsia="Times New Roman"/>
              </w:rPr>
              <w:t xml:space="preserve">David Gonzalez-Chica - Adelaide Medical School, The University of Adelaide </w:t>
            </w:r>
          </w:p>
          <w:p w14:paraId="2230E722" w14:textId="77777777" w:rsidR="00207BA5" w:rsidRDefault="00B909DD">
            <w:pPr>
              <w:numPr>
                <w:ilvl w:val="0"/>
                <w:numId w:val="296"/>
              </w:numPr>
              <w:spacing w:before="100" w:beforeAutospacing="1" w:after="150"/>
              <w:rPr>
                <w:rFonts w:eastAsia="Times New Roman"/>
              </w:rPr>
            </w:pPr>
            <w:r>
              <w:rPr>
                <w:rFonts w:eastAsia="Times New Roman"/>
              </w:rPr>
              <w:t xml:space="preserve">Prof Judy Lowthian - Bolton Clarke Research Institute </w:t>
            </w:r>
          </w:p>
        </w:tc>
      </w:tr>
      <w:tr w:rsidR="00207BA5" w14:paraId="46A9EDDA" w14:textId="77777777" w:rsidTr="002B4A91">
        <w:trPr>
          <w:trHeight w:val="900"/>
          <w:tblCellSpacing w:w="15" w:type="dxa"/>
        </w:trPr>
        <w:tc>
          <w:tcPr>
            <w:tcW w:w="1238" w:type="pct"/>
            <w:hideMark/>
          </w:tcPr>
          <w:p w14:paraId="66083763" w14:textId="77777777" w:rsidR="00207BA5" w:rsidRDefault="00B909DD">
            <w:pPr>
              <w:rPr>
                <w:rFonts w:eastAsia="Times New Roman"/>
              </w:rPr>
            </w:pPr>
            <w:r>
              <w:rPr>
                <w:rFonts w:eastAsia="Times New Roman"/>
              </w:rPr>
              <w:t>Liaison person:</w:t>
            </w:r>
          </w:p>
        </w:tc>
        <w:tc>
          <w:tcPr>
            <w:tcW w:w="3713" w:type="pct"/>
            <w:hideMark/>
          </w:tcPr>
          <w:p w14:paraId="6441AD80" w14:textId="77777777" w:rsidR="00207BA5" w:rsidRDefault="00B909DD">
            <w:pPr>
              <w:numPr>
                <w:ilvl w:val="0"/>
                <w:numId w:val="297"/>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6507EC29" w14:textId="77777777" w:rsidTr="002D05F8">
        <w:trPr>
          <w:trHeight w:val="1304"/>
          <w:tblCellSpacing w:w="15" w:type="dxa"/>
        </w:trPr>
        <w:tc>
          <w:tcPr>
            <w:tcW w:w="1238" w:type="pct"/>
            <w:hideMark/>
          </w:tcPr>
          <w:p w14:paraId="0016A2AF" w14:textId="77777777" w:rsidR="00207BA5" w:rsidRDefault="00B909DD">
            <w:pPr>
              <w:rPr>
                <w:rFonts w:eastAsia="Times New Roman"/>
              </w:rPr>
            </w:pPr>
            <w:r>
              <w:rPr>
                <w:rFonts w:eastAsia="Times New Roman"/>
              </w:rPr>
              <w:t>Synopsis:</w:t>
            </w:r>
          </w:p>
        </w:tc>
        <w:tc>
          <w:tcPr>
            <w:tcW w:w="3713" w:type="pct"/>
            <w:hideMark/>
          </w:tcPr>
          <w:p w14:paraId="612B62B9" w14:textId="0E4AB864" w:rsidR="002B4A91" w:rsidRDefault="00B909DD" w:rsidP="003B67B0">
            <w:pPr>
              <w:pStyle w:val="ListParagraph"/>
            </w:pPr>
            <w:r>
              <w:rPr>
                <w:rFonts w:eastAsia="Times New Roman"/>
              </w:rPr>
              <w:t xml:space="preserve">Social isolation and loneliness increase the risk of depression and death and likely represents a greater public health hazard than obesity. Last year, researchers found that Irish and English older adults who reported being not socially isolated but lonely were more likely to have cognitive decline. This example illustrates the adverse health effects of being </w:t>
            </w:r>
            <w:r w:rsidR="00500963">
              <w:rPr>
                <w:rFonts w:eastAsia="Times New Roman"/>
              </w:rPr>
              <w:t>‘</w:t>
            </w:r>
            <w:r>
              <w:rPr>
                <w:rFonts w:eastAsia="Times New Roman"/>
              </w:rPr>
              <w:t>alone in a crowd</w:t>
            </w:r>
            <w:r w:rsidR="00500963">
              <w:rPr>
                <w:rFonts w:eastAsia="Times New Roman"/>
              </w:rPr>
              <w:t>’</w:t>
            </w:r>
            <w:r>
              <w:rPr>
                <w:rFonts w:eastAsia="Times New Roman"/>
              </w:rPr>
              <w:t xml:space="preserve"> and how social interactions should be assessed in combination with loneliness. This </w:t>
            </w:r>
            <w:r w:rsidR="002B4A91">
              <w:rPr>
                <w:rFonts w:eastAsia="Times New Roman"/>
              </w:rPr>
              <w:t xml:space="preserve">project investigated </w:t>
            </w:r>
            <w:r>
              <w:rPr>
                <w:rFonts w:eastAsia="Times New Roman"/>
              </w:rPr>
              <w:t>several key concepts to progress our understanding of how the combination of social isolation and loneliness affects our health and longevity.</w:t>
            </w:r>
            <w:r w:rsidR="002B4A91">
              <w:rPr>
                <w:rFonts w:eastAsia="Times New Roman"/>
              </w:rPr>
              <w:t xml:space="preserve"> </w:t>
            </w:r>
            <w:r w:rsidR="00500963">
              <w:t xml:space="preserve">An </w:t>
            </w:r>
            <w:r w:rsidR="002B4A91">
              <w:t xml:space="preserve">excerpt from an </w:t>
            </w:r>
            <w:hyperlink r:id="rId13" w:history="1">
              <w:r w:rsidR="00500963" w:rsidRPr="002B4A91">
                <w:rPr>
                  <w:rStyle w:val="Hyperlink"/>
                </w:rPr>
                <w:t>article</w:t>
              </w:r>
            </w:hyperlink>
            <w:r w:rsidR="00500963">
              <w:t xml:space="preserve"> published in the Medical Journal of Australia Insight +</w:t>
            </w:r>
            <w:r w:rsidR="002B4A91">
              <w:t xml:space="preserve"> provides a summary of findings: </w:t>
            </w:r>
          </w:p>
          <w:p w14:paraId="0416CBA5" w14:textId="04CA54FF" w:rsidR="002B4A91" w:rsidRDefault="002B4A91" w:rsidP="003B67B0">
            <w:pPr>
              <w:pStyle w:val="ListParagraph"/>
              <w:rPr>
                <w:rFonts w:eastAsia="Times New Roman"/>
              </w:rPr>
            </w:pPr>
            <w:r>
              <w:rPr>
                <w:rFonts w:eastAsia="Times New Roman"/>
              </w:rPr>
              <w:t xml:space="preserve">My colleagues and I tested the separation of social health concepts among 10,517 women aged 70-75 years from the Australian Longitudinal Study on Women’s Health in relation to health-related </w:t>
            </w:r>
            <w:r>
              <w:rPr>
                <w:rFonts w:eastAsia="Times New Roman"/>
              </w:rPr>
              <w:lastRenderedPageBreak/>
              <w:t xml:space="preserve">quality of life, which is defined as an individual’s self-perceived health status in relation to the social, </w:t>
            </w:r>
            <w:proofErr w:type="gramStart"/>
            <w:r>
              <w:rPr>
                <w:rFonts w:eastAsia="Times New Roman"/>
              </w:rPr>
              <w:t>cultural</w:t>
            </w:r>
            <w:proofErr w:type="gramEnd"/>
            <w:r>
              <w:rPr>
                <w:rFonts w:eastAsia="Times New Roman"/>
              </w:rPr>
              <w:t xml:space="preserve"> and environmental context. We found that social isolation, low social </w:t>
            </w:r>
            <w:proofErr w:type="gramStart"/>
            <w:r>
              <w:rPr>
                <w:rFonts w:eastAsia="Times New Roman"/>
              </w:rPr>
              <w:t>support</w:t>
            </w:r>
            <w:proofErr w:type="gramEnd"/>
            <w:r>
              <w:rPr>
                <w:rFonts w:eastAsia="Times New Roman"/>
              </w:rPr>
              <w:t xml:space="preserve"> and loneliness were each independently associated with worse mental and physical quality of life. Loneliness had the strongest association with mental quality of life (- 10 units), followed by low social support (- 5) and social isolation (- 2). For physical quality of life, loneliness (- 2), low social support (- 2) and social isolation (- 1) were similar in their strength of association. As expected, we found that being positive on all three constructs was best, and being negative on all three was worst, for both mental and physical quality of life. </w:t>
            </w:r>
          </w:p>
          <w:p w14:paraId="39D1FB50" w14:textId="77777777" w:rsidR="00500963" w:rsidRDefault="002B4A91" w:rsidP="003B67B0">
            <w:pPr>
              <w:pStyle w:val="ListParagraph"/>
              <w:rPr>
                <w:rFonts w:eastAsia="Times New Roman"/>
              </w:rPr>
            </w:pPr>
            <w:r>
              <w:rPr>
                <w:rFonts w:eastAsia="Times New Roman"/>
              </w:rPr>
              <w:t>What was interesting is that someone who might enjoy their solitude (socially isolated, low social support, but not lonely) had similar mental and physical quality of life scores to those who were positive on all three social health concepts. Also, I was surprised that people who were alone in a crowd (not socially isolated, high social support, but lonely) were disparate from people who reported being negative on all three concepts. This latter finding highlights the importance of the three social health concepts being assessed simultaneously, rather than loneliness by itself. While people in the negative and alone-in-a-crowd groups were both lonely, an intervention to improve social contacts and support may be more beneficial to the negative group.</w:t>
            </w:r>
          </w:p>
          <w:p w14:paraId="7F6BC8EB" w14:textId="3BE0CAD4" w:rsidR="002D05F8" w:rsidRDefault="002D05F8" w:rsidP="003B67B0">
            <w:pPr>
              <w:pStyle w:val="ListParagraph"/>
              <w:rPr>
                <w:rFonts w:eastAsia="Times New Roman"/>
              </w:rPr>
            </w:pPr>
          </w:p>
        </w:tc>
      </w:tr>
      <w:tr w:rsidR="00207BA5" w14:paraId="36D5C0E7" w14:textId="77777777" w:rsidTr="002B4A91">
        <w:trPr>
          <w:trHeight w:val="900"/>
          <w:tblCellSpacing w:w="15" w:type="dxa"/>
        </w:trPr>
        <w:tc>
          <w:tcPr>
            <w:tcW w:w="1238" w:type="pct"/>
            <w:hideMark/>
          </w:tcPr>
          <w:p w14:paraId="1E92C588" w14:textId="77777777" w:rsidR="00207BA5" w:rsidRDefault="00B909DD">
            <w:pPr>
              <w:rPr>
                <w:rFonts w:eastAsia="Times New Roman"/>
              </w:rPr>
            </w:pPr>
            <w:r>
              <w:rPr>
                <w:rFonts w:eastAsia="Times New Roman"/>
              </w:rPr>
              <w:lastRenderedPageBreak/>
              <w:t>Publications:</w:t>
            </w:r>
          </w:p>
        </w:tc>
        <w:tc>
          <w:tcPr>
            <w:tcW w:w="3713" w:type="pct"/>
            <w:hideMark/>
          </w:tcPr>
          <w:p w14:paraId="7FB0A5CE" w14:textId="06618F7B" w:rsidR="00207BA5" w:rsidRDefault="00B909DD" w:rsidP="002D05F8">
            <w:pPr>
              <w:spacing w:line="276" w:lineRule="auto"/>
              <w:rPr>
                <w:rFonts w:eastAsia="Times New Roman"/>
              </w:rPr>
            </w:pPr>
            <w:r>
              <w:rPr>
                <w:rFonts w:eastAsia="Times New Roman"/>
              </w:rPr>
              <w:t xml:space="preserve">Social Isolation, Social Support and Loneliness as independent concepts, and their relationship with Health-related Quality of Life among older women. Freak-Poli R, Ryan J, Tran T, Owen A, McHugh Power J, Berk M, Stocks N, Gonzalez-Chica D, Lowthian J, Fisher J &amp; Byles J. </w:t>
            </w:r>
            <w:r>
              <w:rPr>
                <w:rStyle w:val="Emphasis"/>
                <w:rFonts w:eastAsia="Times New Roman"/>
              </w:rPr>
              <w:t>Aging and Mental Health</w:t>
            </w:r>
            <w:r>
              <w:rPr>
                <w:rFonts w:eastAsia="Times New Roman"/>
              </w:rPr>
              <w:t xml:space="preserve">, </w:t>
            </w:r>
            <w:proofErr w:type="gramStart"/>
            <w:r w:rsidR="002E02E2">
              <w:rPr>
                <w:rStyle w:val="cit"/>
              </w:rPr>
              <w:t>2022 ;</w:t>
            </w:r>
            <w:proofErr w:type="gramEnd"/>
            <w:r w:rsidR="00207E86">
              <w:rPr>
                <w:rStyle w:val="cit"/>
              </w:rPr>
              <w:t xml:space="preserve"> </w:t>
            </w:r>
            <w:r w:rsidR="002E02E2">
              <w:rPr>
                <w:rStyle w:val="cit"/>
              </w:rPr>
              <w:t>26(7):1335-1344</w:t>
            </w:r>
            <w:r>
              <w:rPr>
                <w:rFonts w:eastAsia="Times New Roman"/>
              </w:rPr>
              <w:t>.</w:t>
            </w:r>
          </w:p>
        </w:tc>
      </w:tr>
    </w:tbl>
    <w:p w14:paraId="2A398C87" w14:textId="181CEB3E" w:rsidR="00207BA5" w:rsidRDefault="00207BA5">
      <w:pPr>
        <w:rPr>
          <w:rFonts w:eastAsia="Times New Roman"/>
        </w:rPr>
      </w:pPr>
    </w:p>
    <w:p w14:paraId="00D36347" w14:textId="77777777" w:rsidR="003E5E98" w:rsidRDefault="003E5E98">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3463A1EA" w14:textId="77777777" w:rsidTr="00BC734D">
        <w:trPr>
          <w:trHeight w:val="397"/>
          <w:tblCellSpacing w:w="15" w:type="dxa"/>
        </w:trPr>
        <w:tc>
          <w:tcPr>
            <w:tcW w:w="1238" w:type="pct"/>
            <w:shd w:val="clear" w:color="auto" w:fill="ADD8E6"/>
            <w:hideMark/>
          </w:tcPr>
          <w:p w14:paraId="7CD0F287" w14:textId="678BFF70" w:rsidR="00207BA5" w:rsidRDefault="00B909DD">
            <w:pPr>
              <w:rPr>
                <w:rFonts w:eastAsia="Times New Roman"/>
              </w:rPr>
            </w:pPr>
            <w:r>
              <w:rPr>
                <w:rFonts w:eastAsia="Times New Roman"/>
              </w:rPr>
              <w:lastRenderedPageBreak/>
              <w:t>Project ID: A816</w:t>
            </w:r>
          </w:p>
        </w:tc>
        <w:tc>
          <w:tcPr>
            <w:tcW w:w="3713" w:type="pct"/>
            <w:shd w:val="clear" w:color="auto" w:fill="ADD8E6"/>
            <w:hideMark/>
          </w:tcPr>
          <w:p w14:paraId="76F51CED" w14:textId="3DAF108F" w:rsidR="00207BA5" w:rsidRDefault="00B909DD">
            <w:pPr>
              <w:rPr>
                <w:rFonts w:eastAsia="Times New Roman"/>
              </w:rPr>
            </w:pPr>
            <w:r>
              <w:rPr>
                <w:rFonts w:eastAsia="Times New Roman"/>
                <w:b/>
                <w:bCs/>
              </w:rPr>
              <w:t xml:space="preserve">Menopausal hormone therapy </w:t>
            </w:r>
            <w:proofErr w:type="gramStart"/>
            <w:r>
              <w:rPr>
                <w:rFonts w:eastAsia="Times New Roman"/>
                <w:b/>
                <w:bCs/>
              </w:rPr>
              <w:t>use</w:t>
            </w:r>
            <w:proofErr w:type="gramEnd"/>
            <w:r>
              <w:rPr>
                <w:rFonts w:eastAsia="Times New Roman"/>
                <w:b/>
                <w:bCs/>
              </w:rPr>
              <w:t xml:space="preserve"> and the risk of melanoma</w:t>
            </w:r>
          </w:p>
        </w:tc>
      </w:tr>
      <w:tr w:rsidR="00207BA5" w14:paraId="1E5D1837" w14:textId="77777777" w:rsidTr="00BC734D">
        <w:trPr>
          <w:trHeight w:val="454"/>
          <w:tblCellSpacing w:w="15" w:type="dxa"/>
        </w:trPr>
        <w:tc>
          <w:tcPr>
            <w:tcW w:w="1238" w:type="pct"/>
            <w:hideMark/>
          </w:tcPr>
          <w:p w14:paraId="6D47648C" w14:textId="77777777" w:rsidR="00207BA5" w:rsidRDefault="00B909DD">
            <w:pPr>
              <w:rPr>
                <w:rFonts w:eastAsia="Times New Roman"/>
              </w:rPr>
            </w:pPr>
            <w:r>
              <w:rPr>
                <w:rFonts w:eastAsia="Times New Roman"/>
              </w:rPr>
              <w:t>Lead Investigator:</w:t>
            </w:r>
          </w:p>
        </w:tc>
        <w:tc>
          <w:tcPr>
            <w:tcW w:w="3713" w:type="pct"/>
            <w:hideMark/>
          </w:tcPr>
          <w:p w14:paraId="66E94731" w14:textId="77777777" w:rsidR="00207BA5" w:rsidRDefault="00B909DD">
            <w:pPr>
              <w:numPr>
                <w:ilvl w:val="0"/>
                <w:numId w:val="298"/>
              </w:numPr>
              <w:spacing w:before="100" w:beforeAutospacing="1" w:after="100" w:afterAutospacing="1"/>
              <w:rPr>
                <w:rFonts w:eastAsia="Times New Roman"/>
              </w:rPr>
            </w:pPr>
            <w:r>
              <w:rPr>
                <w:rFonts w:eastAsia="Times New Roman"/>
              </w:rPr>
              <w:t>Dr Edoardo Botteri - Cancer Registry Norway</w:t>
            </w:r>
          </w:p>
        </w:tc>
      </w:tr>
      <w:tr w:rsidR="00207BA5" w14:paraId="12817D4F" w14:textId="77777777" w:rsidTr="002B4A91">
        <w:trPr>
          <w:trHeight w:val="900"/>
          <w:tblCellSpacing w:w="15" w:type="dxa"/>
        </w:trPr>
        <w:tc>
          <w:tcPr>
            <w:tcW w:w="1238" w:type="pct"/>
            <w:hideMark/>
          </w:tcPr>
          <w:p w14:paraId="7476C1A8" w14:textId="77777777" w:rsidR="00207BA5" w:rsidRDefault="00B909DD">
            <w:pPr>
              <w:rPr>
                <w:rFonts w:eastAsia="Times New Roman"/>
              </w:rPr>
            </w:pPr>
            <w:r>
              <w:rPr>
                <w:rFonts w:eastAsia="Times New Roman"/>
              </w:rPr>
              <w:t>Other collaborators:</w:t>
            </w:r>
          </w:p>
        </w:tc>
        <w:tc>
          <w:tcPr>
            <w:tcW w:w="3713" w:type="pct"/>
            <w:hideMark/>
          </w:tcPr>
          <w:p w14:paraId="0AF03568" w14:textId="6E916A75" w:rsidR="00207BA5" w:rsidRDefault="006B03B9">
            <w:pPr>
              <w:numPr>
                <w:ilvl w:val="0"/>
                <w:numId w:val="299"/>
              </w:numPr>
              <w:spacing w:before="100" w:beforeAutospacing="1" w:after="150"/>
              <w:rPr>
                <w:rFonts w:eastAsia="Times New Roman"/>
              </w:rPr>
            </w:pPr>
            <w:r>
              <w:rPr>
                <w:rFonts w:eastAsia="Times New Roman"/>
              </w:rPr>
              <w:t>Prof Gita Mishra - Australian Women and Girls’ Health Research Centre, The University of Queensland</w:t>
            </w:r>
          </w:p>
          <w:p w14:paraId="3C3D957F" w14:textId="538E605D" w:rsidR="00207BA5" w:rsidRDefault="00B909DD">
            <w:pPr>
              <w:numPr>
                <w:ilvl w:val="0"/>
                <w:numId w:val="299"/>
              </w:numPr>
              <w:spacing w:before="100" w:beforeAutospacing="1" w:after="150"/>
              <w:rPr>
                <w:rFonts w:eastAsia="Times New Roman"/>
              </w:rPr>
            </w:pPr>
            <w:r>
              <w:rPr>
                <w:rFonts w:eastAsia="Times New Roman"/>
              </w:rPr>
              <w:t xml:space="preserve">Dr Zhiwei Xu - </w:t>
            </w:r>
            <w:r w:rsidR="002B4A91">
              <w:rPr>
                <w:rFonts w:eastAsia="Times New Roman"/>
              </w:rPr>
              <w:t xml:space="preserve">Australian Women and Girls’ Health Research Centre, </w:t>
            </w:r>
            <w:r>
              <w:rPr>
                <w:rFonts w:eastAsia="Times New Roman"/>
              </w:rPr>
              <w:t xml:space="preserve">The University of Queensland </w:t>
            </w:r>
          </w:p>
          <w:p w14:paraId="219D0440" w14:textId="41AD3FDC" w:rsidR="00207BA5" w:rsidRDefault="00B909DD">
            <w:pPr>
              <w:numPr>
                <w:ilvl w:val="0"/>
                <w:numId w:val="299"/>
              </w:numPr>
              <w:spacing w:before="100" w:beforeAutospacing="1" w:after="150"/>
              <w:rPr>
                <w:rFonts w:eastAsia="Times New Roman"/>
              </w:rPr>
            </w:pPr>
            <w:r>
              <w:rPr>
                <w:rFonts w:eastAsia="Times New Roman"/>
              </w:rPr>
              <w:t xml:space="preserve">Dr Nathalie </w:t>
            </w:r>
            <w:proofErr w:type="spellStart"/>
            <w:r>
              <w:rPr>
                <w:rFonts w:eastAsia="Times New Roman"/>
              </w:rPr>
              <w:t>Stoer</w:t>
            </w:r>
            <w:proofErr w:type="spellEnd"/>
            <w:r>
              <w:rPr>
                <w:rFonts w:eastAsia="Times New Roman"/>
              </w:rPr>
              <w:t xml:space="preserve"> - Cancer Registry of Norway </w:t>
            </w:r>
          </w:p>
          <w:p w14:paraId="1FB8E04C" w14:textId="77777777" w:rsidR="00207BA5" w:rsidRDefault="00B909DD">
            <w:pPr>
              <w:numPr>
                <w:ilvl w:val="0"/>
                <w:numId w:val="299"/>
              </w:numPr>
              <w:spacing w:before="100" w:beforeAutospacing="1" w:after="150"/>
              <w:rPr>
                <w:rFonts w:eastAsia="Times New Roman"/>
              </w:rPr>
            </w:pPr>
            <w:r>
              <w:rPr>
                <w:rFonts w:eastAsia="Times New Roman"/>
              </w:rPr>
              <w:t xml:space="preserve">Dr Elisabete </w:t>
            </w:r>
            <w:proofErr w:type="spellStart"/>
            <w:r>
              <w:rPr>
                <w:rFonts w:eastAsia="Times New Roman"/>
              </w:rPr>
              <w:t>Weiderpass</w:t>
            </w:r>
            <w:proofErr w:type="spellEnd"/>
            <w:r>
              <w:rPr>
                <w:rFonts w:eastAsia="Times New Roman"/>
              </w:rPr>
              <w:t xml:space="preserve"> - International Agency for Research on Cancer (IARC) </w:t>
            </w:r>
          </w:p>
        </w:tc>
      </w:tr>
      <w:tr w:rsidR="00207BA5" w14:paraId="189DBFDD" w14:textId="77777777" w:rsidTr="00BC734D">
        <w:trPr>
          <w:trHeight w:val="737"/>
          <w:tblCellSpacing w:w="15" w:type="dxa"/>
        </w:trPr>
        <w:tc>
          <w:tcPr>
            <w:tcW w:w="1238" w:type="pct"/>
            <w:hideMark/>
          </w:tcPr>
          <w:p w14:paraId="0CB0EDEF" w14:textId="77777777" w:rsidR="00207BA5" w:rsidRDefault="00B909DD">
            <w:pPr>
              <w:rPr>
                <w:rFonts w:eastAsia="Times New Roman"/>
              </w:rPr>
            </w:pPr>
            <w:r>
              <w:rPr>
                <w:rFonts w:eastAsia="Times New Roman"/>
              </w:rPr>
              <w:t>Liaison person:</w:t>
            </w:r>
          </w:p>
        </w:tc>
        <w:tc>
          <w:tcPr>
            <w:tcW w:w="3713" w:type="pct"/>
            <w:hideMark/>
          </w:tcPr>
          <w:p w14:paraId="7AA4A012" w14:textId="33C8E470" w:rsidR="00207BA5" w:rsidRDefault="00C4419A">
            <w:pPr>
              <w:numPr>
                <w:ilvl w:val="0"/>
                <w:numId w:val="300"/>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67A84041" w14:textId="77777777" w:rsidTr="003E5E98">
        <w:trPr>
          <w:trHeight w:val="227"/>
          <w:tblCellSpacing w:w="15" w:type="dxa"/>
        </w:trPr>
        <w:tc>
          <w:tcPr>
            <w:tcW w:w="1238" w:type="pct"/>
            <w:hideMark/>
          </w:tcPr>
          <w:p w14:paraId="76D6355B" w14:textId="77777777" w:rsidR="00207BA5" w:rsidRDefault="00B909DD">
            <w:pPr>
              <w:rPr>
                <w:rFonts w:eastAsia="Times New Roman"/>
              </w:rPr>
            </w:pPr>
            <w:r>
              <w:rPr>
                <w:rFonts w:eastAsia="Times New Roman"/>
              </w:rPr>
              <w:t>Synopsis:</w:t>
            </w:r>
          </w:p>
        </w:tc>
        <w:tc>
          <w:tcPr>
            <w:tcW w:w="3713" w:type="pct"/>
            <w:hideMark/>
          </w:tcPr>
          <w:p w14:paraId="5E82F615" w14:textId="77777777" w:rsidR="002B4A91" w:rsidRDefault="00B909DD" w:rsidP="003B67B0">
            <w:pPr>
              <w:pStyle w:val="ListParagraph"/>
              <w:rPr>
                <w:rFonts w:eastAsia="Times New Roman"/>
              </w:rPr>
            </w:pPr>
            <w:r>
              <w:rPr>
                <w:rFonts w:eastAsia="Times New Roman"/>
              </w:rPr>
              <w:t>The association between use of menopausal hormone therapy and risk of cutaneous melanoma is highly debated. We investigated the association in different European cohorts, showing a detrimental effect of estrogens on melanoma risk. Moreover, our findings suggest a possible protective effect of progestins. We evaluate</w:t>
            </w:r>
            <w:r w:rsidR="002B4A91">
              <w:rPr>
                <w:rFonts w:eastAsia="Times New Roman"/>
              </w:rPr>
              <w:t>d</w:t>
            </w:r>
            <w:r>
              <w:rPr>
                <w:rFonts w:eastAsia="Times New Roman"/>
              </w:rPr>
              <w:t xml:space="preserve"> this association in the ALSWH</w:t>
            </w:r>
            <w:r w:rsidR="002B4A91">
              <w:rPr>
                <w:rFonts w:eastAsia="Times New Roman"/>
              </w:rPr>
              <w:t xml:space="preserve">, focusing </w:t>
            </w:r>
            <w:r>
              <w:rPr>
                <w:rFonts w:eastAsia="Times New Roman"/>
              </w:rPr>
              <w:t>on the 1946</w:t>
            </w:r>
            <w:r w:rsidR="00631307">
              <w:rPr>
                <w:rFonts w:eastAsia="Times New Roman"/>
              </w:rPr>
              <w:t>-</w:t>
            </w:r>
            <w:r>
              <w:rPr>
                <w:rFonts w:eastAsia="Times New Roman"/>
              </w:rPr>
              <w:t xml:space="preserve">1951 cohort, because in that cohort we have the information on HRT use from both the questionnaires and the Pharmaceutical Benefits Scheme. Information on hysterectomy and menopausal status </w:t>
            </w:r>
            <w:r w:rsidR="002B4A91">
              <w:rPr>
                <w:rFonts w:eastAsia="Times New Roman"/>
              </w:rPr>
              <w:t>was</w:t>
            </w:r>
            <w:r>
              <w:rPr>
                <w:rFonts w:eastAsia="Times New Roman"/>
              </w:rPr>
              <w:t xml:space="preserve"> used, together with other possible confounders.</w:t>
            </w:r>
            <w:r w:rsidR="002B4A91">
              <w:rPr>
                <w:rFonts w:eastAsia="Times New Roman"/>
              </w:rPr>
              <w:t xml:space="preserve"> </w:t>
            </w:r>
          </w:p>
          <w:p w14:paraId="4E140997" w14:textId="77777777" w:rsidR="002D05F8" w:rsidRDefault="002B4A91" w:rsidP="002D05F8">
            <w:pPr>
              <w:pStyle w:val="ListParagraph"/>
              <w:rPr>
                <w:rFonts w:eastAsia="Times New Roman"/>
                <w:i/>
                <w:iCs/>
              </w:rPr>
            </w:pPr>
            <w:r>
              <w:rPr>
                <w:rFonts w:eastAsia="Times New Roman"/>
              </w:rPr>
              <w:t xml:space="preserve">Results of the study have been published in the journal </w:t>
            </w:r>
            <w:proofErr w:type="spellStart"/>
            <w:r w:rsidRPr="003B67B0">
              <w:rPr>
                <w:rFonts w:eastAsia="Times New Roman"/>
                <w:i/>
                <w:iCs/>
              </w:rPr>
              <w:t>Maturitas</w:t>
            </w:r>
            <w:proofErr w:type="spellEnd"/>
            <w:r w:rsidR="002D05F8">
              <w:rPr>
                <w:rFonts w:eastAsia="Times New Roman"/>
                <w:i/>
                <w:iCs/>
              </w:rPr>
              <w:t>.</w:t>
            </w:r>
          </w:p>
          <w:p w14:paraId="12C9ED7B" w14:textId="7FADEAC2" w:rsidR="00207BA5" w:rsidRDefault="002B4A91" w:rsidP="002D05F8">
            <w:pPr>
              <w:pStyle w:val="ListParagraph"/>
              <w:rPr>
                <w:rFonts w:eastAsia="Times New Roman"/>
              </w:rPr>
            </w:pPr>
            <w:r>
              <w:rPr>
                <w:rFonts w:eastAsia="Times New Roman"/>
              </w:rPr>
              <w:t xml:space="preserve">  </w:t>
            </w:r>
          </w:p>
        </w:tc>
      </w:tr>
      <w:tr w:rsidR="00207BA5" w14:paraId="39949B9A" w14:textId="77777777" w:rsidTr="002B4A91">
        <w:trPr>
          <w:trHeight w:val="900"/>
          <w:tblCellSpacing w:w="15" w:type="dxa"/>
        </w:trPr>
        <w:tc>
          <w:tcPr>
            <w:tcW w:w="1238" w:type="pct"/>
            <w:hideMark/>
          </w:tcPr>
          <w:p w14:paraId="59BEB930" w14:textId="77777777" w:rsidR="00207BA5" w:rsidRDefault="00B909DD">
            <w:pPr>
              <w:rPr>
                <w:rFonts w:eastAsia="Times New Roman"/>
              </w:rPr>
            </w:pPr>
            <w:r>
              <w:rPr>
                <w:rFonts w:eastAsia="Times New Roman"/>
              </w:rPr>
              <w:t>Publications:</w:t>
            </w:r>
          </w:p>
        </w:tc>
        <w:tc>
          <w:tcPr>
            <w:tcW w:w="3713" w:type="pct"/>
            <w:hideMark/>
          </w:tcPr>
          <w:p w14:paraId="04D34F44" w14:textId="2E77AD45" w:rsidR="00207BA5" w:rsidRDefault="00B909DD" w:rsidP="002D05F8">
            <w:pPr>
              <w:spacing w:line="276" w:lineRule="auto"/>
              <w:rPr>
                <w:rFonts w:eastAsia="Times New Roman"/>
              </w:rPr>
            </w:pPr>
            <w:r>
              <w:rPr>
                <w:rFonts w:eastAsia="Times New Roman"/>
              </w:rPr>
              <w:t xml:space="preserve">Menopausal hormone therapy and melanoma risk in the Australian longitudinal study on women's health. Botteri E, Xu Z, </w:t>
            </w:r>
            <w:proofErr w:type="spellStart"/>
            <w:r>
              <w:rPr>
                <w:rFonts w:eastAsia="Times New Roman"/>
              </w:rPr>
              <w:t>St</w:t>
            </w:r>
            <w:r w:rsidR="00620D68">
              <w:rPr>
                <w:rFonts w:eastAsia="Times New Roman"/>
              </w:rPr>
              <w:t>o</w:t>
            </w:r>
            <w:r>
              <w:rPr>
                <w:rFonts w:eastAsia="Times New Roman"/>
              </w:rPr>
              <w:t>er</w:t>
            </w:r>
            <w:proofErr w:type="spellEnd"/>
            <w:r>
              <w:rPr>
                <w:rFonts w:eastAsia="Times New Roman"/>
              </w:rPr>
              <w:t xml:space="preserve"> NC &amp; Mishra GD. </w:t>
            </w:r>
            <w:proofErr w:type="spellStart"/>
            <w:r>
              <w:rPr>
                <w:rStyle w:val="Emphasis"/>
                <w:rFonts w:eastAsia="Times New Roman"/>
              </w:rPr>
              <w:t>Maturitas</w:t>
            </w:r>
            <w:proofErr w:type="spellEnd"/>
            <w:r>
              <w:rPr>
                <w:rFonts w:eastAsia="Times New Roman"/>
              </w:rPr>
              <w:t>, 2022, 160; 1-3.</w:t>
            </w:r>
          </w:p>
        </w:tc>
      </w:tr>
    </w:tbl>
    <w:p w14:paraId="3F48E006" w14:textId="131321E0"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2F64A0A5" w14:textId="77777777" w:rsidTr="00BC734D">
        <w:trPr>
          <w:trHeight w:val="680"/>
          <w:tblCellSpacing w:w="15" w:type="dxa"/>
        </w:trPr>
        <w:tc>
          <w:tcPr>
            <w:tcW w:w="1238" w:type="pct"/>
            <w:shd w:val="clear" w:color="auto" w:fill="ADD8E6"/>
            <w:hideMark/>
          </w:tcPr>
          <w:p w14:paraId="69C71E11" w14:textId="77777777" w:rsidR="00207BA5" w:rsidRDefault="00B909DD">
            <w:pPr>
              <w:rPr>
                <w:rFonts w:eastAsia="Times New Roman"/>
              </w:rPr>
            </w:pPr>
            <w:r>
              <w:rPr>
                <w:rFonts w:eastAsia="Times New Roman"/>
              </w:rPr>
              <w:t>Project ID: A819A</w:t>
            </w:r>
          </w:p>
        </w:tc>
        <w:tc>
          <w:tcPr>
            <w:tcW w:w="3713" w:type="pct"/>
            <w:shd w:val="clear" w:color="auto" w:fill="ADD8E6"/>
            <w:hideMark/>
          </w:tcPr>
          <w:p w14:paraId="16D974DB" w14:textId="403EFB72" w:rsidR="00207BA5" w:rsidRDefault="00B909DD">
            <w:pPr>
              <w:rPr>
                <w:rFonts w:eastAsia="Times New Roman"/>
              </w:rPr>
            </w:pPr>
            <w:r>
              <w:rPr>
                <w:rFonts w:eastAsia="Times New Roman"/>
                <w:b/>
                <w:bCs/>
              </w:rPr>
              <w:t>Lifetime reproduction outcomes in women with polycystic ovary syndrome</w:t>
            </w:r>
          </w:p>
        </w:tc>
      </w:tr>
      <w:tr w:rsidR="00207BA5" w14:paraId="343B7A11" w14:textId="77777777" w:rsidTr="003B67B0">
        <w:trPr>
          <w:trHeight w:val="454"/>
          <w:tblCellSpacing w:w="15" w:type="dxa"/>
        </w:trPr>
        <w:tc>
          <w:tcPr>
            <w:tcW w:w="1238" w:type="pct"/>
            <w:hideMark/>
          </w:tcPr>
          <w:p w14:paraId="42739E6D" w14:textId="77777777" w:rsidR="00207BA5" w:rsidRDefault="00B909DD">
            <w:pPr>
              <w:rPr>
                <w:rFonts w:eastAsia="Times New Roman"/>
              </w:rPr>
            </w:pPr>
            <w:r>
              <w:rPr>
                <w:rFonts w:eastAsia="Times New Roman"/>
              </w:rPr>
              <w:t>Lead Investigator:</w:t>
            </w:r>
          </w:p>
        </w:tc>
        <w:tc>
          <w:tcPr>
            <w:tcW w:w="3713" w:type="pct"/>
            <w:hideMark/>
          </w:tcPr>
          <w:p w14:paraId="6891962F" w14:textId="77777777" w:rsidR="00207BA5" w:rsidRDefault="00B909DD">
            <w:pPr>
              <w:numPr>
                <w:ilvl w:val="0"/>
                <w:numId w:val="301"/>
              </w:numPr>
              <w:spacing w:before="100" w:beforeAutospacing="1" w:after="100" w:afterAutospacing="1"/>
              <w:rPr>
                <w:rFonts w:eastAsia="Times New Roman"/>
              </w:rPr>
            </w:pPr>
            <w:r>
              <w:rPr>
                <w:rFonts w:eastAsia="Times New Roman"/>
              </w:rPr>
              <w:t xml:space="preserve">Dr Anju </w:t>
            </w:r>
            <w:proofErr w:type="spellStart"/>
            <w:r>
              <w:rPr>
                <w:rFonts w:eastAsia="Times New Roman"/>
              </w:rPr>
              <w:t>Joham</w:t>
            </w:r>
            <w:proofErr w:type="spellEnd"/>
            <w:r>
              <w:rPr>
                <w:rFonts w:eastAsia="Times New Roman"/>
              </w:rPr>
              <w:t xml:space="preserve"> - Monash Centre for Health Research and Implementation, Monash University</w:t>
            </w:r>
          </w:p>
        </w:tc>
      </w:tr>
      <w:tr w:rsidR="00207BA5" w14:paraId="6C002AC1" w14:textId="77777777" w:rsidTr="00620D68">
        <w:trPr>
          <w:trHeight w:val="900"/>
          <w:tblCellSpacing w:w="15" w:type="dxa"/>
        </w:trPr>
        <w:tc>
          <w:tcPr>
            <w:tcW w:w="1238" w:type="pct"/>
            <w:hideMark/>
          </w:tcPr>
          <w:p w14:paraId="68C6B4B7" w14:textId="77777777" w:rsidR="00207BA5" w:rsidRDefault="00B909DD">
            <w:pPr>
              <w:rPr>
                <w:rFonts w:eastAsia="Times New Roman"/>
              </w:rPr>
            </w:pPr>
            <w:r>
              <w:rPr>
                <w:rFonts w:eastAsia="Times New Roman"/>
              </w:rPr>
              <w:t>Other collaborators:</w:t>
            </w:r>
          </w:p>
        </w:tc>
        <w:tc>
          <w:tcPr>
            <w:tcW w:w="3713" w:type="pct"/>
            <w:hideMark/>
          </w:tcPr>
          <w:p w14:paraId="2A0FC8D1" w14:textId="77777777" w:rsidR="00207BA5" w:rsidRDefault="00B909DD">
            <w:pPr>
              <w:numPr>
                <w:ilvl w:val="0"/>
                <w:numId w:val="302"/>
              </w:numPr>
              <w:spacing w:before="100" w:beforeAutospacing="1" w:after="150"/>
              <w:rPr>
                <w:rFonts w:eastAsia="Times New Roman"/>
              </w:rPr>
            </w:pPr>
            <w:r>
              <w:rPr>
                <w:rFonts w:eastAsia="Times New Roman"/>
              </w:rPr>
              <w:t xml:space="preserve">Prof Helena </w:t>
            </w:r>
            <w:proofErr w:type="spellStart"/>
            <w:r>
              <w:rPr>
                <w:rFonts w:eastAsia="Times New Roman"/>
              </w:rPr>
              <w:t>Teede</w:t>
            </w:r>
            <w:proofErr w:type="spellEnd"/>
            <w:r>
              <w:rPr>
                <w:rFonts w:eastAsia="Times New Roman"/>
              </w:rPr>
              <w:t xml:space="preserve"> - Monash Centre for Health Research and Implementation, Monash University </w:t>
            </w:r>
          </w:p>
          <w:p w14:paraId="3A97C8D3" w14:textId="77777777" w:rsidR="00207BA5" w:rsidRDefault="00B909DD">
            <w:pPr>
              <w:numPr>
                <w:ilvl w:val="0"/>
                <w:numId w:val="302"/>
              </w:numPr>
              <w:spacing w:before="100" w:beforeAutospacing="1" w:after="150"/>
              <w:rPr>
                <w:rFonts w:eastAsia="Times New Roman"/>
              </w:rPr>
            </w:pPr>
            <w:r>
              <w:rPr>
                <w:rFonts w:eastAsia="Times New Roman"/>
              </w:rPr>
              <w:t xml:space="preserve">Dr Jillian (Chau Thien) Tay - Monash University </w:t>
            </w:r>
          </w:p>
        </w:tc>
      </w:tr>
      <w:tr w:rsidR="00207BA5" w14:paraId="7F4419B5" w14:textId="77777777" w:rsidTr="00620D68">
        <w:trPr>
          <w:trHeight w:val="900"/>
          <w:tblCellSpacing w:w="15" w:type="dxa"/>
        </w:trPr>
        <w:tc>
          <w:tcPr>
            <w:tcW w:w="1238" w:type="pct"/>
            <w:hideMark/>
          </w:tcPr>
          <w:p w14:paraId="5D7521BA" w14:textId="77777777" w:rsidR="00207BA5" w:rsidRDefault="00B909DD">
            <w:pPr>
              <w:rPr>
                <w:rFonts w:eastAsia="Times New Roman"/>
              </w:rPr>
            </w:pPr>
            <w:r>
              <w:rPr>
                <w:rFonts w:eastAsia="Times New Roman"/>
              </w:rPr>
              <w:lastRenderedPageBreak/>
              <w:t>Liaison person:</w:t>
            </w:r>
          </w:p>
        </w:tc>
        <w:tc>
          <w:tcPr>
            <w:tcW w:w="3713" w:type="pct"/>
            <w:hideMark/>
          </w:tcPr>
          <w:p w14:paraId="719BC0E6" w14:textId="77777777" w:rsidR="00207BA5" w:rsidRDefault="00B909DD">
            <w:pPr>
              <w:numPr>
                <w:ilvl w:val="0"/>
                <w:numId w:val="303"/>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5CFDF4CE" w14:textId="77777777" w:rsidTr="002D05F8">
        <w:trPr>
          <w:trHeight w:val="1304"/>
          <w:tblCellSpacing w:w="15" w:type="dxa"/>
        </w:trPr>
        <w:tc>
          <w:tcPr>
            <w:tcW w:w="1238" w:type="pct"/>
            <w:hideMark/>
          </w:tcPr>
          <w:p w14:paraId="729B3328" w14:textId="77777777" w:rsidR="00207BA5" w:rsidRDefault="00B909DD">
            <w:pPr>
              <w:rPr>
                <w:rFonts w:eastAsia="Times New Roman"/>
              </w:rPr>
            </w:pPr>
            <w:r>
              <w:rPr>
                <w:rFonts w:eastAsia="Times New Roman"/>
              </w:rPr>
              <w:t>Synopsis:</w:t>
            </w:r>
          </w:p>
        </w:tc>
        <w:tc>
          <w:tcPr>
            <w:tcW w:w="3713" w:type="pct"/>
            <w:hideMark/>
          </w:tcPr>
          <w:p w14:paraId="7BC3B964" w14:textId="77777777" w:rsidR="002D05F8" w:rsidRDefault="00B909DD" w:rsidP="003B67B0">
            <w:pPr>
              <w:pStyle w:val="ListParagraph"/>
              <w:rPr>
                <w:rFonts w:eastAsia="Times New Roman"/>
              </w:rPr>
            </w:pPr>
            <w:r>
              <w:rPr>
                <w:rFonts w:eastAsia="Times New Roman"/>
              </w:rPr>
              <w:t>Polycystic ovary syndrome (PCOS) is a complex hormonal disorder common affecting one in five women and one in four Australian Indigenous women. It is one of the most common cause</w:t>
            </w:r>
            <w:r w:rsidR="00620D68">
              <w:rPr>
                <w:rFonts w:eastAsia="Times New Roman"/>
              </w:rPr>
              <w:t>s</w:t>
            </w:r>
            <w:r>
              <w:rPr>
                <w:rFonts w:eastAsia="Times New Roman"/>
              </w:rPr>
              <w:t xml:space="preserve"> of infertility and more than two-thirds of women with PCOS require fertility treatment to conceive. Family planning in women with PCOS </w:t>
            </w:r>
            <w:r w:rsidR="00620D68">
              <w:rPr>
                <w:rFonts w:eastAsia="Times New Roman"/>
              </w:rPr>
              <w:t>is</w:t>
            </w:r>
            <w:r>
              <w:rPr>
                <w:rFonts w:eastAsia="Times New Roman"/>
              </w:rPr>
              <w:t xml:space="preserve"> therefore extremely important as the success of fertility treatment </w:t>
            </w:r>
            <w:r w:rsidR="00620D68">
              <w:rPr>
                <w:rFonts w:eastAsia="Times New Roman"/>
              </w:rPr>
              <w:t>is</w:t>
            </w:r>
            <w:r>
              <w:rPr>
                <w:rFonts w:eastAsia="Times New Roman"/>
              </w:rPr>
              <w:t xml:space="preserve"> highly dependent on age. </w:t>
            </w:r>
            <w:r w:rsidR="00620D68">
              <w:rPr>
                <w:rFonts w:eastAsia="Times New Roman"/>
              </w:rPr>
              <w:t>In this study, over the women’s reproductive life, w</w:t>
            </w:r>
            <w:r>
              <w:rPr>
                <w:rFonts w:eastAsia="Times New Roman"/>
              </w:rPr>
              <w:t>e examine</w:t>
            </w:r>
            <w:r w:rsidR="00620D68">
              <w:rPr>
                <w:rFonts w:eastAsia="Times New Roman"/>
              </w:rPr>
              <w:t>d</w:t>
            </w:r>
            <w:r>
              <w:rPr>
                <w:rFonts w:eastAsia="Times New Roman"/>
              </w:rPr>
              <w:t xml:space="preserve"> their preconception health and fertility outcomes including the mean age of first delivery, use of fertility treatment, and final family size.</w:t>
            </w:r>
          </w:p>
          <w:p w14:paraId="47066FDB" w14:textId="1E068908" w:rsidR="003E5E98" w:rsidRDefault="003E5E98" w:rsidP="003B67B0">
            <w:pPr>
              <w:pStyle w:val="ListParagraph"/>
              <w:rPr>
                <w:rFonts w:eastAsia="Times New Roman"/>
              </w:rPr>
            </w:pPr>
          </w:p>
        </w:tc>
      </w:tr>
      <w:tr w:rsidR="00207BA5" w14:paraId="1785ED6A" w14:textId="77777777" w:rsidTr="00620D68">
        <w:trPr>
          <w:trHeight w:val="900"/>
          <w:tblCellSpacing w:w="15" w:type="dxa"/>
        </w:trPr>
        <w:tc>
          <w:tcPr>
            <w:tcW w:w="1238" w:type="pct"/>
            <w:hideMark/>
          </w:tcPr>
          <w:p w14:paraId="65CCC9A3" w14:textId="77777777" w:rsidR="00207BA5" w:rsidRDefault="00B909DD">
            <w:pPr>
              <w:rPr>
                <w:rFonts w:eastAsia="Times New Roman"/>
              </w:rPr>
            </w:pPr>
            <w:r>
              <w:rPr>
                <w:rFonts w:eastAsia="Times New Roman"/>
              </w:rPr>
              <w:t>Publications:</w:t>
            </w:r>
          </w:p>
        </w:tc>
        <w:tc>
          <w:tcPr>
            <w:tcW w:w="3713" w:type="pct"/>
            <w:hideMark/>
          </w:tcPr>
          <w:p w14:paraId="7C605ABD" w14:textId="16821F55" w:rsidR="00207BA5" w:rsidRDefault="00B909DD" w:rsidP="002D05F8">
            <w:pPr>
              <w:spacing w:line="276" w:lineRule="auto"/>
              <w:rPr>
                <w:rFonts w:eastAsia="Times New Roman"/>
              </w:rPr>
            </w:pPr>
            <w:r>
              <w:rPr>
                <w:rFonts w:eastAsia="Times New Roman"/>
              </w:rPr>
              <w:t xml:space="preserve">Negative associations of ideal family size achievement with hypertension, </w:t>
            </w:r>
            <w:proofErr w:type="gramStart"/>
            <w:r>
              <w:rPr>
                <w:rFonts w:eastAsia="Times New Roman"/>
              </w:rPr>
              <w:t>obesity</w:t>
            </w:r>
            <w:proofErr w:type="gramEnd"/>
            <w:r>
              <w:rPr>
                <w:rFonts w:eastAsia="Times New Roman"/>
              </w:rPr>
              <w:t xml:space="preserve"> and maternal age in women with and without polycystic ovary syndrome. Tay CT, Loxton D, Khomami MB, </w:t>
            </w:r>
            <w:proofErr w:type="spellStart"/>
            <w:r>
              <w:rPr>
                <w:rFonts w:eastAsia="Times New Roman"/>
              </w:rPr>
              <w:t>Teede</w:t>
            </w:r>
            <w:proofErr w:type="spellEnd"/>
            <w:r>
              <w:rPr>
                <w:rFonts w:eastAsia="Times New Roman"/>
              </w:rPr>
              <w:t xml:space="preserve"> H &amp; </w:t>
            </w:r>
            <w:proofErr w:type="spellStart"/>
            <w:r>
              <w:rPr>
                <w:rFonts w:eastAsia="Times New Roman"/>
              </w:rPr>
              <w:t>Joham</w:t>
            </w:r>
            <w:proofErr w:type="spellEnd"/>
            <w:r>
              <w:rPr>
                <w:rFonts w:eastAsia="Times New Roman"/>
              </w:rPr>
              <w:t xml:space="preserve"> AE. </w:t>
            </w:r>
            <w:r>
              <w:rPr>
                <w:rStyle w:val="Emphasis"/>
                <w:rFonts w:eastAsia="Times New Roman"/>
              </w:rPr>
              <w:t>Clinical Endocrinology</w:t>
            </w:r>
            <w:r>
              <w:rPr>
                <w:rFonts w:eastAsia="Times New Roman"/>
              </w:rPr>
              <w:t>, 2022</w:t>
            </w:r>
            <w:r w:rsidR="00E404DD">
              <w:rPr>
                <w:rFonts w:eastAsia="Times New Roman"/>
              </w:rPr>
              <w:t xml:space="preserve">, </w:t>
            </w:r>
            <w:r w:rsidR="00E404DD">
              <w:rPr>
                <w:rStyle w:val="cit"/>
              </w:rPr>
              <w:t>97(2):217-226</w:t>
            </w:r>
            <w:r>
              <w:rPr>
                <w:rFonts w:eastAsia="Times New Roman"/>
              </w:rPr>
              <w:t>.</w:t>
            </w:r>
          </w:p>
        </w:tc>
      </w:tr>
    </w:tbl>
    <w:p w14:paraId="6EC48008" w14:textId="253308C1"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207BA5" w14:paraId="26F0B9C9" w14:textId="77777777" w:rsidTr="00620D68">
        <w:trPr>
          <w:trHeight w:val="900"/>
          <w:tblCellSpacing w:w="15" w:type="dxa"/>
        </w:trPr>
        <w:tc>
          <w:tcPr>
            <w:tcW w:w="1234" w:type="pct"/>
            <w:shd w:val="clear" w:color="auto" w:fill="ADD8E6"/>
            <w:hideMark/>
          </w:tcPr>
          <w:p w14:paraId="0370A2A1" w14:textId="77777777" w:rsidR="00207BA5" w:rsidRDefault="00B909DD">
            <w:pPr>
              <w:rPr>
                <w:rFonts w:eastAsia="Times New Roman"/>
              </w:rPr>
            </w:pPr>
            <w:r>
              <w:rPr>
                <w:rFonts w:eastAsia="Times New Roman"/>
              </w:rPr>
              <w:t>Project ID: A826</w:t>
            </w:r>
          </w:p>
        </w:tc>
        <w:tc>
          <w:tcPr>
            <w:tcW w:w="3716" w:type="pct"/>
            <w:shd w:val="clear" w:color="auto" w:fill="ADD8E6"/>
            <w:hideMark/>
          </w:tcPr>
          <w:p w14:paraId="131BA760" w14:textId="777E532E" w:rsidR="00207BA5" w:rsidRDefault="00B909DD">
            <w:pPr>
              <w:rPr>
                <w:rFonts w:eastAsia="Times New Roman"/>
              </w:rPr>
            </w:pPr>
            <w:r>
              <w:rPr>
                <w:rFonts w:eastAsia="Times New Roman"/>
                <w:b/>
                <w:bCs/>
              </w:rPr>
              <w:t>Changes in body-mass index and smoking status between pregnancies and risk of miscarriage: The Australian Longitudinal Study on Women</w:t>
            </w:r>
            <w:r w:rsidR="00093533">
              <w:rPr>
                <w:rFonts w:eastAsia="Times New Roman"/>
                <w:b/>
                <w:bCs/>
              </w:rPr>
              <w:t>’</w:t>
            </w:r>
            <w:r>
              <w:rPr>
                <w:rFonts w:eastAsia="Times New Roman"/>
                <w:b/>
                <w:bCs/>
              </w:rPr>
              <w:t>s Health</w:t>
            </w:r>
          </w:p>
        </w:tc>
      </w:tr>
      <w:tr w:rsidR="00207BA5" w14:paraId="7801ADE0" w14:textId="77777777" w:rsidTr="00BC734D">
        <w:trPr>
          <w:trHeight w:val="737"/>
          <w:tblCellSpacing w:w="15" w:type="dxa"/>
        </w:trPr>
        <w:tc>
          <w:tcPr>
            <w:tcW w:w="1234" w:type="pct"/>
            <w:hideMark/>
          </w:tcPr>
          <w:p w14:paraId="7C14186D" w14:textId="77777777" w:rsidR="00207BA5" w:rsidRDefault="00B909DD">
            <w:pPr>
              <w:rPr>
                <w:rFonts w:eastAsia="Times New Roman"/>
              </w:rPr>
            </w:pPr>
            <w:r>
              <w:rPr>
                <w:rFonts w:eastAsia="Times New Roman"/>
              </w:rPr>
              <w:t>Lead Investigator:</w:t>
            </w:r>
          </w:p>
        </w:tc>
        <w:tc>
          <w:tcPr>
            <w:tcW w:w="3716" w:type="pct"/>
            <w:hideMark/>
          </w:tcPr>
          <w:p w14:paraId="29FA0795" w14:textId="77777777" w:rsidR="00207BA5" w:rsidRDefault="00B909DD">
            <w:pPr>
              <w:numPr>
                <w:ilvl w:val="0"/>
                <w:numId w:val="304"/>
              </w:numPr>
              <w:spacing w:before="100" w:beforeAutospacing="1" w:after="100" w:afterAutospacing="1"/>
              <w:rPr>
                <w:rFonts w:eastAsia="Times New Roman"/>
              </w:rPr>
            </w:pPr>
            <w:r>
              <w:rPr>
                <w:rFonts w:eastAsia="Times New Roman"/>
              </w:rPr>
              <w:t>Dr Maria Christine Magnus - Centre for Fertility and Health, Norwegian Institute of Public Health</w:t>
            </w:r>
          </w:p>
        </w:tc>
      </w:tr>
      <w:tr w:rsidR="00207BA5" w14:paraId="051D8E9E" w14:textId="77777777" w:rsidTr="00620D68">
        <w:trPr>
          <w:trHeight w:val="900"/>
          <w:tblCellSpacing w:w="15" w:type="dxa"/>
        </w:trPr>
        <w:tc>
          <w:tcPr>
            <w:tcW w:w="1234" w:type="pct"/>
            <w:hideMark/>
          </w:tcPr>
          <w:p w14:paraId="737866E7" w14:textId="77777777" w:rsidR="00207BA5" w:rsidRDefault="00B909DD">
            <w:pPr>
              <w:rPr>
                <w:rFonts w:eastAsia="Times New Roman"/>
              </w:rPr>
            </w:pPr>
            <w:r>
              <w:rPr>
                <w:rFonts w:eastAsia="Times New Roman"/>
              </w:rPr>
              <w:t>Other collaborators:</w:t>
            </w:r>
          </w:p>
        </w:tc>
        <w:tc>
          <w:tcPr>
            <w:tcW w:w="3716" w:type="pct"/>
            <w:hideMark/>
          </w:tcPr>
          <w:p w14:paraId="6D10A7EC" w14:textId="3B205EA4" w:rsidR="00207BA5" w:rsidRDefault="006B03B9">
            <w:pPr>
              <w:numPr>
                <w:ilvl w:val="0"/>
                <w:numId w:val="305"/>
              </w:numPr>
              <w:spacing w:before="100" w:beforeAutospacing="1" w:after="150"/>
              <w:rPr>
                <w:rFonts w:eastAsia="Times New Roman"/>
              </w:rPr>
            </w:pPr>
            <w:r>
              <w:rPr>
                <w:rFonts w:eastAsia="Times New Roman"/>
              </w:rPr>
              <w:t>Prof Gita Mishra - Australian Women and Girls’ Health Research Centre, The University of Queensland</w:t>
            </w:r>
          </w:p>
          <w:p w14:paraId="3306FA40" w14:textId="1FEF6CBB" w:rsidR="00207BA5" w:rsidRDefault="00B909DD">
            <w:pPr>
              <w:numPr>
                <w:ilvl w:val="0"/>
                <w:numId w:val="305"/>
              </w:numPr>
              <w:spacing w:before="100" w:beforeAutospacing="1" w:after="150"/>
              <w:rPr>
                <w:rFonts w:eastAsia="Times New Roman"/>
              </w:rPr>
            </w:pPr>
            <w:r>
              <w:rPr>
                <w:rFonts w:eastAsia="Times New Roman"/>
              </w:rPr>
              <w:t>Richard Hockey - Australian Women and Girls</w:t>
            </w:r>
            <w:r w:rsidR="00093533">
              <w:rPr>
                <w:rFonts w:eastAsia="Times New Roman"/>
              </w:rPr>
              <w:t>’</w:t>
            </w:r>
            <w:r>
              <w:rPr>
                <w:rFonts w:eastAsia="Times New Roman"/>
              </w:rPr>
              <w:t xml:space="preserve"> Health Research Centre, The University of Queensland </w:t>
            </w:r>
          </w:p>
          <w:p w14:paraId="2DBB4A49" w14:textId="77777777" w:rsidR="00207BA5" w:rsidRDefault="00B909DD">
            <w:pPr>
              <w:numPr>
                <w:ilvl w:val="0"/>
                <w:numId w:val="305"/>
              </w:numPr>
              <w:spacing w:before="100" w:beforeAutospacing="1" w:after="150"/>
              <w:rPr>
                <w:rFonts w:eastAsia="Times New Roman"/>
              </w:rPr>
            </w:pPr>
            <w:r>
              <w:rPr>
                <w:rFonts w:eastAsia="Times New Roman"/>
              </w:rPr>
              <w:t xml:space="preserve">Dr Siri </w:t>
            </w:r>
            <w:proofErr w:type="spellStart"/>
            <w:r>
              <w:rPr>
                <w:rFonts w:eastAsia="Times New Roman"/>
              </w:rPr>
              <w:t>Eldevik</w:t>
            </w:r>
            <w:proofErr w:type="spellEnd"/>
            <w:r>
              <w:rPr>
                <w:rFonts w:eastAsia="Times New Roman"/>
              </w:rPr>
              <w:t xml:space="preserve"> </w:t>
            </w:r>
            <w:proofErr w:type="spellStart"/>
            <w:r>
              <w:rPr>
                <w:rFonts w:eastAsia="Times New Roman"/>
              </w:rPr>
              <w:t>HÃ¥berg</w:t>
            </w:r>
            <w:proofErr w:type="spellEnd"/>
            <w:r>
              <w:rPr>
                <w:rFonts w:eastAsia="Times New Roman"/>
              </w:rPr>
              <w:t xml:space="preserve"> - </w:t>
            </w:r>
          </w:p>
        </w:tc>
      </w:tr>
      <w:tr w:rsidR="00207BA5" w14:paraId="60E518E6" w14:textId="77777777" w:rsidTr="00620D68">
        <w:trPr>
          <w:trHeight w:val="900"/>
          <w:tblCellSpacing w:w="15" w:type="dxa"/>
        </w:trPr>
        <w:tc>
          <w:tcPr>
            <w:tcW w:w="1234" w:type="pct"/>
            <w:hideMark/>
          </w:tcPr>
          <w:p w14:paraId="59F4EA6F" w14:textId="77777777" w:rsidR="00207BA5" w:rsidRDefault="00B909DD">
            <w:pPr>
              <w:rPr>
                <w:rFonts w:eastAsia="Times New Roman"/>
              </w:rPr>
            </w:pPr>
            <w:r>
              <w:rPr>
                <w:rFonts w:eastAsia="Times New Roman"/>
              </w:rPr>
              <w:t>Liaison person:</w:t>
            </w:r>
          </w:p>
        </w:tc>
        <w:tc>
          <w:tcPr>
            <w:tcW w:w="3716" w:type="pct"/>
            <w:hideMark/>
          </w:tcPr>
          <w:p w14:paraId="23D29684" w14:textId="6EC0D911" w:rsidR="00207BA5" w:rsidRDefault="00C4419A">
            <w:pPr>
              <w:numPr>
                <w:ilvl w:val="0"/>
                <w:numId w:val="306"/>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44619FE9" w14:textId="77777777" w:rsidTr="003E5E98">
        <w:trPr>
          <w:trHeight w:val="1020"/>
          <w:tblCellSpacing w:w="15" w:type="dxa"/>
        </w:trPr>
        <w:tc>
          <w:tcPr>
            <w:tcW w:w="1234" w:type="pct"/>
            <w:hideMark/>
          </w:tcPr>
          <w:p w14:paraId="4FF90C51" w14:textId="77777777" w:rsidR="00207BA5" w:rsidRDefault="00B909DD">
            <w:pPr>
              <w:rPr>
                <w:rFonts w:eastAsia="Times New Roman"/>
              </w:rPr>
            </w:pPr>
            <w:r>
              <w:rPr>
                <w:rFonts w:eastAsia="Times New Roman"/>
              </w:rPr>
              <w:t>Synopsis:</w:t>
            </w:r>
          </w:p>
        </w:tc>
        <w:tc>
          <w:tcPr>
            <w:tcW w:w="3716" w:type="pct"/>
            <w:hideMark/>
          </w:tcPr>
          <w:p w14:paraId="49F87019" w14:textId="77777777" w:rsidR="00207BA5" w:rsidRDefault="00B909DD" w:rsidP="003B67B0">
            <w:pPr>
              <w:pStyle w:val="ListParagraph"/>
              <w:rPr>
                <w:rFonts w:eastAsia="Times New Roman"/>
              </w:rPr>
            </w:pPr>
            <w:r>
              <w:rPr>
                <w:rFonts w:eastAsia="Times New Roman"/>
              </w:rPr>
              <w:t>In this project, we examine</w:t>
            </w:r>
            <w:r w:rsidR="00620D68">
              <w:rPr>
                <w:rFonts w:eastAsia="Times New Roman"/>
              </w:rPr>
              <w:t>d</w:t>
            </w:r>
            <w:r>
              <w:rPr>
                <w:rFonts w:eastAsia="Times New Roman"/>
              </w:rPr>
              <w:t xml:space="preserve"> whether women who smoke or are obese before pregnancy have an increased risk of miscarriage. We also look</w:t>
            </w:r>
            <w:r w:rsidR="00620D68">
              <w:rPr>
                <w:rFonts w:eastAsia="Times New Roman"/>
              </w:rPr>
              <w:t>ed</w:t>
            </w:r>
            <w:r>
              <w:rPr>
                <w:rFonts w:eastAsia="Times New Roman"/>
              </w:rPr>
              <w:t xml:space="preserve"> at whether changes in smoking habits or weight between pregnancies might influence the risk of miscarriage in the later pregnancy. The information from this project will help clinicians in providing women with </w:t>
            </w:r>
            <w:r w:rsidR="00620D68">
              <w:rPr>
                <w:rFonts w:eastAsia="Times New Roman"/>
              </w:rPr>
              <w:t xml:space="preserve">lifestyle </w:t>
            </w:r>
            <w:r>
              <w:rPr>
                <w:rFonts w:eastAsia="Times New Roman"/>
              </w:rPr>
              <w:t>recommendations to reduce their risk of miscarriage.</w:t>
            </w:r>
          </w:p>
          <w:p w14:paraId="205A5452" w14:textId="61711325" w:rsidR="002D05F8" w:rsidRDefault="002D05F8" w:rsidP="003B67B0">
            <w:pPr>
              <w:pStyle w:val="ListParagraph"/>
              <w:rPr>
                <w:rFonts w:eastAsia="Times New Roman"/>
              </w:rPr>
            </w:pPr>
          </w:p>
        </w:tc>
      </w:tr>
      <w:tr w:rsidR="00207BA5" w14:paraId="6EB72957" w14:textId="77777777" w:rsidTr="00620D68">
        <w:trPr>
          <w:trHeight w:val="900"/>
          <w:tblCellSpacing w:w="15" w:type="dxa"/>
        </w:trPr>
        <w:tc>
          <w:tcPr>
            <w:tcW w:w="1234" w:type="pct"/>
            <w:hideMark/>
          </w:tcPr>
          <w:p w14:paraId="590A0502" w14:textId="77777777" w:rsidR="00207BA5" w:rsidRDefault="00B909DD">
            <w:pPr>
              <w:rPr>
                <w:rFonts w:eastAsia="Times New Roman"/>
              </w:rPr>
            </w:pPr>
            <w:r>
              <w:rPr>
                <w:rFonts w:eastAsia="Times New Roman"/>
              </w:rPr>
              <w:lastRenderedPageBreak/>
              <w:t>Publications:</w:t>
            </w:r>
          </w:p>
        </w:tc>
        <w:tc>
          <w:tcPr>
            <w:tcW w:w="3716" w:type="pct"/>
            <w:hideMark/>
          </w:tcPr>
          <w:p w14:paraId="037C08A0" w14:textId="77777777" w:rsidR="00207BA5" w:rsidRDefault="00B909DD" w:rsidP="002D05F8">
            <w:pPr>
              <w:spacing w:line="276" w:lineRule="auto"/>
              <w:rPr>
                <w:rFonts w:eastAsia="Times New Roman"/>
              </w:rPr>
            </w:pPr>
            <w:r>
              <w:rPr>
                <w:rFonts w:eastAsia="Times New Roman"/>
              </w:rPr>
              <w:t xml:space="preserve">Pre-pregnancy lifestyle characteristics and risk of miscarriage: </w:t>
            </w:r>
            <w:r w:rsidR="00620D68">
              <w:rPr>
                <w:rFonts w:eastAsia="Times New Roman"/>
              </w:rPr>
              <w:t>T</w:t>
            </w:r>
            <w:r>
              <w:rPr>
                <w:rFonts w:eastAsia="Times New Roman"/>
              </w:rPr>
              <w:t>he Australian Longitudinal Study on Women</w:t>
            </w:r>
            <w:r w:rsidR="00093533">
              <w:rPr>
                <w:rFonts w:eastAsia="Times New Roman"/>
              </w:rPr>
              <w:t>’</w:t>
            </w:r>
            <w:r>
              <w:rPr>
                <w:rFonts w:eastAsia="Times New Roman"/>
              </w:rPr>
              <w:t xml:space="preserve">s Health. Magnus MC, Hockey RL, </w:t>
            </w:r>
            <w:proofErr w:type="spellStart"/>
            <w:r>
              <w:rPr>
                <w:rFonts w:eastAsia="Times New Roman"/>
              </w:rPr>
              <w:t>Haberg</w:t>
            </w:r>
            <w:proofErr w:type="spellEnd"/>
            <w:r>
              <w:rPr>
                <w:rFonts w:eastAsia="Times New Roman"/>
              </w:rPr>
              <w:t xml:space="preserve"> SE &amp; Mishra GD. </w:t>
            </w:r>
            <w:r>
              <w:rPr>
                <w:rStyle w:val="Emphasis"/>
                <w:rFonts w:eastAsia="Times New Roman"/>
              </w:rPr>
              <w:t>BMC Pregnancy Childbirth</w:t>
            </w:r>
            <w:r>
              <w:rPr>
                <w:rFonts w:eastAsia="Times New Roman"/>
              </w:rPr>
              <w:t>, 2022, 22(169).</w:t>
            </w:r>
          </w:p>
          <w:p w14:paraId="706F08F2" w14:textId="461A8C0F" w:rsidR="002D05F8" w:rsidRDefault="002D05F8" w:rsidP="002D05F8">
            <w:pPr>
              <w:spacing w:line="276" w:lineRule="auto"/>
              <w:rPr>
                <w:rFonts w:eastAsia="Times New Roman"/>
              </w:rPr>
            </w:pPr>
          </w:p>
        </w:tc>
      </w:tr>
      <w:tr w:rsidR="00207BA5" w14:paraId="37DFD2EE" w14:textId="77777777" w:rsidTr="00BC734D">
        <w:trPr>
          <w:trHeight w:val="454"/>
          <w:tblCellSpacing w:w="15" w:type="dxa"/>
        </w:trPr>
        <w:tc>
          <w:tcPr>
            <w:tcW w:w="1234" w:type="pct"/>
            <w:shd w:val="clear" w:color="auto" w:fill="ADD8E6"/>
            <w:hideMark/>
          </w:tcPr>
          <w:p w14:paraId="1580282F" w14:textId="77777777" w:rsidR="00207BA5" w:rsidRDefault="00B909DD">
            <w:pPr>
              <w:rPr>
                <w:rFonts w:eastAsia="Times New Roman"/>
              </w:rPr>
            </w:pPr>
            <w:r>
              <w:rPr>
                <w:rFonts w:eastAsia="Times New Roman"/>
              </w:rPr>
              <w:t>Project ID: A840A</w:t>
            </w:r>
          </w:p>
        </w:tc>
        <w:tc>
          <w:tcPr>
            <w:tcW w:w="3716" w:type="pct"/>
            <w:shd w:val="clear" w:color="auto" w:fill="ADD8E6"/>
            <w:hideMark/>
          </w:tcPr>
          <w:p w14:paraId="70924EA4" w14:textId="60074406" w:rsidR="00207BA5" w:rsidRDefault="00B909DD">
            <w:pPr>
              <w:rPr>
                <w:rFonts w:eastAsia="Times New Roman"/>
              </w:rPr>
            </w:pPr>
            <w:r>
              <w:rPr>
                <w:rFonts w:eastAsia="Times New Roman"/>
                <w:b/>
                <w:bCs/>
              </w:rPr>
              <w:t>Women</w:t>
            </w:r>
            <w:r w:rsidR="00093533">
              <w:rPr>
                <w:rFonts w:eastAsia="Times New Roman"/>
                <w:b/>
                <w:bCs/>
              </w:rPr>
              <w:t>’</w:t>
            </w:r>
            <w:r>
              <w:rPr>
                <w:rFonts w:eastAsia="Times New Roman"/>
                <w:b/>
                <w:bCs/>
              </w:rPr>
              <w:t>s experience of health care access during COVID-19</w:t>
            </w:r>
          </w:p>
        </w:tc>
      </w:tr>
      <w:tr w:rsidR="00207BA5" w14:paraId="5AAA5271" w14:textId="77777777" w:rsidTr="00620D68">
        <w:trPr>
          <w:trHeight w:val="900"/>
          <w:tblCellSpacing w:w="15" w:type="dxa"/>
        </w:trPr>
        <w:tc>
          <w:tcPr>
            <w:tcW w:w="1234" w:type="pct"/>
            <w:hideMark/>
          </w:tcPr>
          <w:p w14:paraId="20ABB6ED" w14:textId="77777777" w:rsidR="00207BA5" w:rsidRDefault="00B909DD">
            <w:pPr>
              <w:rPr>
                <w:rFonts w:eastAsia="Times New Roman"/>
              </w:rPr>
            </w:pPr>
            <w:r>
              <w:rPr>
                <w:rFonts w:eastAsia="Times New Roman"/>
              </w:rPr>
              <w:t>Lead Investigator:</w:t>
            </w:r>
          </w:p>
        </w:tc>
        <w:tc>
          <w:tcPr>
            <w:tcW w:w="3716" w:type="pct"/>
            <w:hideMark/>
          </w:tcPr>
          <w:p w14:paraId="769559FE" w14:textId="77777777" w:rsidR="00207BA5" w:rsidRDefault="00B909DD">
            <w:pPr>
              <w:numPr>
                <w:ilvl w:val="0"/>
                <w:numId w:val="307"/>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13B7FF8D" w14:textId="77777777" w:rsidTr="00620D68">
        <w:trPr>
          <w:trHeight w:val="900"/>
          <w:tblCellSpacing w:w="15" w:type="dxa"/>
        </w:trPr>
        <w:tc>
          <w:tcPr>
            <w:tcW w:w="1234" w:type="pct"/>
            <w:hideMark/>
          </w:tcPr>
          <w:p w14:paraId="5329ABEA" w14:textId="77777777" w:rsidR="00207BA5" w:rsidRDefault="00B909DD">
            <w:pPr>
              <w:rPr>
                <w:rFonts w:eastAsia="Times New Roman"/>
              </w:rPr>
            </w:pPr>
            <w:r>
              <w:rPr>
                <w:rFonts w:eastAsia="Times New Roman"/>
              </w:rPr>
              <w:t>Other collaborators:</w:t>
            </w:r>
          </w:p>
        </w:tc>
        <w:tc>
          <w:tcPr>
            <w:tcW w:w="3716" w:type="pct"/>
            <w:hideMark/>
          </w:tcPr>
          <w:p w14:paraId="00B51B4F" w14:textId="7A685964" w:rsidR="00207BA5" w:rsidRDefault="006B03B9">
            <w:pPr>
              <w:numPr>
                <w:ilvl w:val="0"/>
                <w:numId w:val="308"/>
              </w:numPr>
              <w:spacing w:before="100" w:beforeAutospacing="1" w:after="150"/>
              <w:rPr>
                <w:rFonts w:eastAsia="Times New Roman"/>
              </w:rPr>
            </w:pPr>
            <w:r>
              <w:rPr>
                <w:rFonts w:eastAsia="Times New Roman"/>
              </w:rPr>
              <w:t>Prof Gita Mishra - Australian Women and Girls’ Health Research Centre, The University of Queensland</w:t>
            </w:r>
          </w:p>
          <w:p w14:paraId="3EE55D5F" w14:textId="77777777" w:rsidR="00207BA5" w:rsidRDefault="00B909DD">
            <w:pPr>
              <w:numPr>
                <w:ilvl w:val="0"/>
                <w:numId w:val="308"/>
              </w:numPr>
              <w:spacing w:before="100" w:beforeAutospacing="1" w:after="150"/>
              <w:rPr>
                <w:rFonts w:eastAsia="Times New Roman"/>
              </w:rPr>
            </w:pPr>
            <w:r>
              <w:rPr>
                <w:rFonts w:eastAsia="Times New Roman"/>
              </w:rPr>
              <w:t xml:space="preserve">Dr Jennifer White - University of Newcastle </w:t>
            </w:r>
          </w:p>
          <w:p w14:paraId="016462AD" w14:textId="77777777" w:rsidR="00207BA5" w:rsidRDefault="00B909DD">
            <w:pPr>
              <w:numPr>
                <w:ilvl w:val="0"/>
                <w:numId w:val="308"/>
              </w:numPr>
              <w:spacing w:before="100" w:beforeAutospacing="1" w:after="150"/>
              <w:rPr>
                <w:rFonts w:eastAsia="Times New Roman"/>
              </w:rPr>
            </w:pPr>
            <w:r>
              <w:rPr>
                <w:rFonts w:eastAsia="Times New Roman"/>
              </w:rPr>
              <w:t xml:space="preserve">Dominic Cavenagh - Centre for Women's Health Research, The University of Newcastle </w:t>
            </w:r>
          </w:p>
          <w:p w14:paraId="003BDDC8" w14:textId="7E5E1D46" w:rsidR="00E853B4" w:rsidRDefault="00E853B4">
            <w:pPr>
              <w:numPr>
                <w:ilvl w:val="0"/>
                <w:numId w:val="308"/>
              </w:numPr>
              <w:spacing w:before="100" w:beforeAutospacing="1" w:after="150"/>
              <w:rPr>
                <w:rFonts w:eastAsia="Times New Roman"/>
              </w:rPr>
            </w:pPr>
            <w:r>
              <w:rPr>
                <w:rFonts w:eastAsia="Times New Roman"/>
              </w:rPr>
              <w:t>A/Prof Leigh Tooth - Australian Women and Girls’ Health Research Centre, The University of Queensland</w:t>
            </w:r>
          </w:p>
        </w:tc>
      </w:tr>
      <w:tr w:rsidR="00207BA5" w14:paraId="5FE450A6" w14:textId="77777777" w:rsidTr="00620D68">
        <w:trPr>
          <w:trHeight w:val="900"/>
          <w:tblCellSpacing w:w="15" w:type="dxa"/>
        </w:trPr>
        <w:tc>
          <w:tcPr>
            <w:tcW w:w="1234" w:type="pct"/>
            <w:hideMark/>
          </w:tcPr>
          <w:p w14:paraId="14D3790D" w14:textId="77777777" w:rsidR="00207BA5" w:rsidRDefault="00B909DD">
            <w:pPr>
              <w:rPr>
                <w:rFonts w:eastAsia="Times New Roman"/>
              </w:rPr>
            </w:pPr>
            <w:r>
              <w:rPr>
                <w:rFonts w:eastAsia="Times New Roman"/>
              </w:rPr>
              <w:t>Liaison person:</w:t>
            </w:r>
          </w:p>
        </w:tc>
        <w:tc>
          <w:tcPr>
            <w:tcW w:w="3716" w:type="pct"/>
            <w:hideMark/>
          </w:tcPr>
          <w:p w14:paraId="0FD7ABBE" w14:textId="77777777" w:rsidR="00207BA5" w:rsidRDefault="00B909DD">
            <w:pPr>
              <w:numPr>
                <w:ilvl w:val="0"/>
                <w:numId w:val="309"/>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0DDDF703" w14:textId="77777777" w:rsidTr="002D05F8">
        <w:trPr>
          <w:trHeight w:val="1020"/>
          <w:tblCellSpacing w:w="15" w:type="dxa"/>
        </w:trPr>
        <w:tc>
          <w:tcPr>
            <w:tcW w:w="1234" w:type="pct"/>
            <w:hideMark/>
          </w:tcPr>
          <w:p w14:paraId="54F6DE48" w14:textId="77777777" w:rsidR="00207BA5" w:rsidRDefault="00B909DD">
            <w:pPr>
              <w:rPr>
                <w:rFonts w:eastAsia="Times New Roman"/>
              </w:rPr>
            </w:pPr>
            <w:r>
              <w:rPr>
                <w:rFonts w:eastAsia="Times New Roman"/>
              </w:rPr>
              <w:t>Synopsis:</w:t>
            </w:r>
          </w:p>
        </w:tc>
        <w:tc>
          <w:tcPr>
            <w:tcW w:w="3716" w:type="pct"/>
            <w:hideMark/>
          </w:tcPr>
          <w:p w14:paraId="2D6C7DC5" w14:textId="77777777" w:rsidR="00207BA5" w:rsidRDefault="00B909DD" w:rsidP="003B67B0">
            <w:pPr>
              <w:pStyle w:val="ListParagraph"/>
              <w:rPr>
                <w:rFonts w:eastAsia="Times New Roman"/>
              </w:rPr>
            </w:pPr>
            <w:r>
              <w:rPr>
                <w:rFonts w:eastAsia="Times New Roman"/>
              </w:rPr>
              <w:t xml:space="preserve">The widespread outbreak of the Coronavirus Disease 2019 (COVID-19) is a challenge for public health and medical care service provision. As a result, countries have had to make tough decisions </w:t>
            </w:r>
            <w:proofErr w:type="gramStart"/>
            <w:r>
              <w:rPr>
                <w:rFonts w:eastAsia="Times New Roman"/>
              </w:rPr>
              <w:t>in order to</w:t>
            </w:r>
            <w:proofErr w:type="gramEnd"/>
            <w:r>
              <w:rPr>
                <w:rFonts w:eastAsia="Times New Roman"/>
              </w:rPr>
              <w:t xml:space="preserve"> safeguard their people. These decisions include lockdowns and restrictions on people</w:t>
            </w:r>
            <w:r w:rsidR="00093533">
              <w:rPr>
                <w:rFonts w:eastAsia="Times New Roman"/>
              </w:rPr>
              <w:t>’</w:t>
            </w:r>
            <w:r>
              <w:rPr>
                <w:rFonts w:eastAsia="Times New Roman"/>
              </w:rPr>
              <w:t xml:space="preserve">s movement and engagement with society, and limited access to health care. Such restrictions have had an impact on use of health care including assessment and diagnosis, follow-up and monitoring, and prescription refills since access to health facilities and their attending physicians and other health professionals may have been restricted or denied. In response to the restructuring of hospital and community services to reduce the spread of the coronavirus, anecdotal reports suggest that the management of complex conditions has been negatively affected. </w:t>
            </w:r>
            <w:r w:rsidR="00620D68">
              <w:rPr>
                <w:rFonts w:eastAsia="Times New Roman"/>
              </w:rPr>
              <w:t>T</w:t>
            </w:r>
            <w:r>
              <w:rPr>
                <w:rFonts w:eastAsia="Times New Roman"/>
              </w:rPr>
              <w:t xml:space="preserve">his mixed methods study </w:t>
            </w:r>
            <w:r w:rsidR="00620D68">
              <w:rPr>
                <w:rFonts w:eastAsia="Times New Roman"/>
              </w:rPr>
              <w:t xml:space="preserve">aimed </w:t>
            </w:r>
            <w:r>
              <w:rPr>
                <w:rFonts w:eastAsia="Times New Roman"/>
              </w:rPr>
              <w:t>to further understand women</w:t>
            </w:r>
            <w:r w:rsidR="00093533">
              <w:rPr>
                <w:rFonts w:eastAsia="Times New Roman"/>
              </w:rPr>
              <w:t>’</w:t>
            </w:r>
            <w:r>
              <w:rPr>
                <w:rFonts w:eastAsia="Times New Roman"/>
              </w:rPr>
              <w:t>s experience</w:t>
            </w:r>
            <w:r w:rsidR="00620D68">
              <w:rPr>
                <w:rFonts w:eastAsia="Times New Roman"/>
              </w:rPr>
              <w:t>s</w:t>
            </w:r>
            <w:r>
              <w:rPr>
                <w:rFonts w:eastAsia="Times New Roman"/>
              </w:rPr>
              <w:t xml:space="preserve"> of health service access during the COVID pandemic.</w:t>
            </w:r>
          </w:p>
          <w:p w14:paraId="1DBA4461" w14:textId="48638830" w:rsidR="002D05F8" w:rsidRDefault="002D05F8" w:rsidP="003B67B0">
            <w:pPr>
              <w:pStyle w:val="ListParagraph"/>
              <w:rPr>
                <w:rFonts w:eastAsia="Times New Roman"/>
              </w:rPr>
            </w:pPr>
          </w:p>
        </w:tc>
      </w:tr>
      <w:tr w:rsidR="00207BA5" w14:paraId="058A2691" w14:textId="77777777" w:rsidTr="00620D68">
        <w:trPr>
          <w:trHeight w:val="900"/>
          <w:tblCellSpacing w:w="15" w:type="dxa"/>
        </w:trPr>
        <w:tc>
          <w:tcPr>
            <w:tcW w:w="1234" w:type="pct"/>
            <w:hideMark/>
          </w:tcPr>
          <w:p w14:paraId="0F713836" w14:textId="77777777" w:rsidR="00207BA5" w:rsidRDefault="00B909DD">
            <w:pPr>
              <w:rPr>
                <w:rFonts w:eastAsia="Times New Roman"/>
              </w:rPr>
            </w:pPr>
            <w:r>
              <w:rPr>
                <w:rFonts w:eastAsia="Times New Roman"/>
              </w:rPr>
              <w:t>Publications:</w:t>
            </w:r>
          </w:p>
        </w:tc>
        <w:tc>
          <w:tcPr>
            <w:tcW w:w="3716" w:type="pct"/>
            <w:hideMark/>
          </w:tcPr>
          <w:p w14:paraId="00500FCF" w14:textId="4E279CBD" w:rsidR="00207BA5" w:rsidRDefault="00B909DD" w:rsidP="002D05F8">
            <w:pPr>
              <w:spacing w:line="276" w:lineRule="auto"/>
              <w:rPr>
                <w:rFonts w:eastAsia="Times New Roman"/>
              </w:rPr>
            </w:pPr>
            <w:r>
              <w:rPr>
                <w:rFonts w:eastAsia="Times New Roman"/>
              </w:rPr>
              <w:t xml:space="preserve">The experience of delayed health care access during the COVID 19 pandemic in Australian women: A mixed methods exploration. White J, Cavenagh D, Byles J, Mishra G, Tooth L &amp; Loxton D. </w:t>
            </w:r>
            <w:r>
              <w:rPr>
                <w:rStyle w:val="Emphasis"/>
                <w:rFonts w:eastAsia="Times New Roman"/>
              </w:rPr>
              <w:t>Health &amp; Social Care in the Community</w:t>
            </w:r>
            <w:r>
              <w:rPr>
                <w:rFonts w:eastAsia="Times New Roman"/>
              </w:rPr>
              <w:t xml:space="preserve">, </w:t>
            </w:r>
            <w:r w:rsidR="00E404DD">
              <w:t>2022, 30(4): e1384–e1395</w:t>
            </w:r>
            <w:r>
              <w:rPr>
                <w:rFonts w:eastAsia="Times New Roman"/>
              </w:rPr>
              <w:t>.</w:t>
            </w:r>
          </w:p>
          <w:p w14:paraId="0586201A" w14:textId="089968A4" w:rsidR="002D05F8" w:rsidRDefault="002D05F8" w:rsidP="002D05F8">
            <w:pPr>
              <w:spacing w:line="276" w:lineRule="auto"/>
              <w:rPr>
                <w:rFonts w:eastAsia="Times New Roman"/>
              </w:rPr>
            </w:pPr>
          </w:p>
        </w:tc>
      </w:tr>
      <w:tr w:rsidR="00207BA5" w14:paraId="40D3F688" w14:textId="77777777" w:rsidTr="00620D68">
        <w:trPr>
          <w:trHeight w:val="900"/>
          <w:tblCellSpacing w:w="15" w:type="dxa"/>
        </w:trPr>
        <w:tc>
          <w:tcPr>
            <w:tcW w:w="1234" w:type="pct"/>
            <w:hideMark/>
          </w:tcPr>
          <w:p w14:paraId="1FF64718" w14:textId="77777777" w:rsidR="00207BA5" w:rsidRDefault="00B909DD">
            <w:pPr>
              <w:rPr>
                <w:rFonts w:eastAsia="Times New Roman"/>
              </w:rPr>
            </w:pPr>
            <w:r>
              <w:rPr>
                <w:rFonts w:eastAsia="Times New Roman"/>
              </w:rPr>
              <w:t>Conference / Presentations:</w:t>
            </w:r>
          </w:p>
        </w:tc>
        <w:tc>
          <w:tcPr>
            <w:tcW w:w="3716" w:type="pct"/>
            <w:hideMark/>
          </w:tcPr>
          <w:p w14:paraId="7FFF58F4" w14:textId="77777777" w:rsidR="00207BA5" w:rsidRDefault="00B909DD" w:rsidP="002D05F8">
            <w:pPr>
              <w:spacing w:line="276" w:lineRule="auto"/>
              <w:rPr>
                <w:rFonts w:eastAsia="Times New Roman"/>
              </w:rPr>
            </w:pPr>
            <w:r>
              <w:rPr>
                <w:rStyle w:val="Emphasis"/>
                <w:rFonts w:eastAsia="Times New Roman"/>
              </w:rPr>
              <w:t>Delayed health care access during the COVID19: A mixed methods exploration.</w:t>
            </w:r>
            <w:r>
              <w:rPr>
                <w:rFonts w:eastAsia="Times New Roman"/>
              </w:rPr>
              <w:br/>
              <w:t xml:space="preserve">White J, Cavenagh D, Loxton D &amp; Byles J Australasian COVID-19 </w:t>
            </w:r>
            <w:r>
              <w:rPr>
                <w:rFonts w:eastAsia="Times New Roman"/>
              </w:rPr>
              <w:lastRenderedPageBreak/>
              <w:t>Virtual Conference Virtual Conference 8-10 December 2020.</w:t>
            </w:r>
            <w:r w:rsidR="00E853B4">
              <w:rPr>
                <w:rFonts w:eastAsia="Times New Roman"/>
              </w:rPr>
              <w:br/>
            </w:r>
          </w:p>
          <w:p w14:paraId="461222F5" w14:textId="1853FE42" w:rsidR="00E853B4" w:rsidRPr="007974B9" w:rsidRDefault="007974B9" w:rsidP="002D05F8">
            <w:pPr>
              <w:spacing w:line="276" w:lineRule="auto"/>
              <w:rPr>
                <w:rFonts w:eastAsia="Times New Roman"/>
              </w:rPr>
            </w:pPr>
            <w:r w:rsidRPr="007974B9">
              <w:rPr>
                <w:i/>
                <w:iCs/>
                <w:color w:val="000000"/>
                <w:spacing w:val="5"/>
                <w:shd w:val="clear" w:color="auto" w:fill="FFFFFF"/>
              </w:rPr>
              <w:t xml:space="preserve">Delayed health care access during the pandemic. </w:t>
            </w:r>
            <w:r w:rsidR="00E853B4" w:rsidRPr="007974B9">
              <w:rPr>
                <w:rFonts w:eastAsia="Times New Roman"/>
              </w:rPr>
              <w:t>Tooth L, White J, Cavenagh D, Byles J, Mishra G, &amp; Loxton D. QLD Women’s Health Forum, Toowoomba, 12-13</w:t>
            </w:r>
            <w:r w:rsidR="00E853B4" w:rsidRPr="007974B9">
              <w:rPr>
                <w:rFonts w:eastAsia="Times New Roman"/>
                <w:vertAlign w:val="superscript"/>
              </w:rPr>
              <w:t>th</w:t>
            </w:r>
            <w:r w:rsidR="00E853B4" w:rsidRPr="007974B9">
              <w:rPr>
                <w:rFonts w:eastAsia="Times New Roman"/>
              </w:rPr>
              <w:t xml:space="preserve"> September 2022.</w:t>
            </w:r>
          </w:p>
        </w:tc>
      </w:tr>
    </w:tbl>
    <w:p w14:paraId="1EA59DF8" w14:textId="18DDCED8"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1D72E9A" w14:textId="77777777" w:rsidTr="00BC734D">
        <w:trPr>
          <w:trHeight w:val="737"/>
          <w:tblCellSpacing w:w="15" w:type="dxa"/>
        </w:trPr>
        <w:tc>
          <w:tcPr>
            <w:tcW w:w="1238" w:type="pct"/>
            <w:shd w:val="clear" w:color="auto" w:fill="ADD8E6"/>
            <w:hideMark/>
          </w:tcPr>
          <w:p w14:paraId="52A9EF69" w14:textId="77777777" w:rsidR="00207BA5" w:rsidRDefault="00B909DD">
            <w:pPr>
              <w:rPr>
                <w:rFonts w:eastAsia="Times New Roman"/>
              </w:rPr>
            </w:pPr>
            <w:r>
              <w:rPr>
                <w:rFonts w:eastAsia="Times New Roman"/>
              </w:rPr>
              <w:t>Project ID: A1222</w:t>
            </w:r>
          </w:p>
        </w:tc>
        <w:tc>
          <w:tcPr>
            <w:tcW w:w="3713" w:type="pct"/>
            <w:shd w:val="clear" w:color="auto" w:fill="ADD8E6"/>
            <w:hideMark/>
          </w:tcPr>
          <w:p w14:paraId="5C527173" w14:textId="32E79227" w:rsidR="00207BA5" w:rsidRDefault="00B909DD">
            <w:pPr>
              <w:rPr>
                <w:rFonts w:eastAsia="Times New Roman"/>
              </w:rPr>
            </w:pPr>
            <w:r>
              <w:rPr>
                <w:rFonts w:eastAsia="Times New Roman"/>
                <w:b/>
                <w:bCs/>
              </w:rPr>
              <w:t>Exploring the experience of living with diabetes in Australian women: A qualitative exploration</w:t>
            </w:r>
          </w:p>
        </w:tc>
      </w:tr>
      <w:tr w:rsidR="00207BA5" w14:paraId="52587921" w14:textId="77777777" w:rsidTr="00BC734D">
        <w:trPr>
          <w:trHeight w:val="510"/>
          <w:tblCellSpacing w:w="15" w:type="dxa"/>
        </w:trPr>
        <w:tc>
          <w:tcPr>
            <w:tcW w:w="1238" w:type="pct"/>
            <w:hideMark/>
          </w:tcPr>
          <w:p w14:paraId="1723C462" w14:textId="77777777" w:rsidR="00207BA5" w:rsidRDefault="00B909DD">
            <w:pPr>
              <w:rPr>
                <w:rFonts w:eastAsia="Times New Roman"/>
              </w:rPr>
            </w:pPr>
            <w:r>
              <w:rPr>
                <w:rFonts w:eastAsia="Times New Roman"/>
              </w:rPr>
              <w:t>Lead Investigator:</w:t>
            </w:r>
          </w:p>
        </w:tc>
        <w:tc>
          <w:tcPr>
            <w:tcW w:w="3713" w:type="pct"/>
            <w:hideMark/>
          </w:tcPr>
          <w:p w14:paraId="52318F6F" w14:textId="77777777" w:rsidR="00207BA5" w:rsidRDefault="00B909DD">
            <w:pPr>
              <w:numPr>
                <w:ilvl w:val="0"/>
                <w:numId w:val="310"/>
              </w:numPr>
              <w:spacing w:before="100" w:beforeAutospacing="1" w:after="100" w:afterAutospacing="1"/>
              <w:rPr>
                <w:rFonts w:eastAsia="Times New Roman"/>
              </w:rPr>
            </w:pPr>
            <w:r>
              <w:rPr>
                <w:rFonts w:eastAsia="Times New Roman"/>
              </w:rPr>
              <w:t>Dr Jennifer White - University of Newcastle</w:t>
            </w:r>
          </w:p>
        </w:tc>
      </w:tr>
      <w:tr w:rsidR="00207BA5" w14:paraId="5703E263" w14:textId="77777777" w:rsidTr="00BC734D">
        <w:trPr>
          <w:trHeight w:val="624"/>
          <w:tblCellSpacing w:w="15" w:type="dxa"/>
        </w:trPr>
        <w:tc>
          <w:tcPr>
            <w:tcW w:w="1238" w:type="pct"/>
            <w:hideMark/>
          </w:tcPr>
          <w:p w14:paraId="272BBEBB" w14:textId="77777777" w:rsidR="00207BA5" w:rsidRDefault="00B909DD">
            <w:pPr>
              <w:rPr>
                <w:rFonts w:eastAsia="Times New Roman"/>
              </w:rPr>
            </w:pPr>
            <w:r>
              <w:rPr>
                <w:rFonts w:eastAsia="Times New Roman"/>
              </w:rPr>
              <w:t>Other collaborators:</w:t>
            </w:r>
          </w:p>
        </w:tc>
        <w:tc>
          <w:tcPr>
            <w:tcW w:w="3713" w:type="pct"/>
            <w:hideMark/>
          </w:tcPr>
          <w:p w14:paraId="5440DA4F" w14:textId="44838E7E" w:rsidR="00207BA5" w:rsidRDefault="00B909DD">
            <w:pPr>
              <w:numPr>
                <w:ilvl w:val="0"/>
                <w:numId w:val="311"/>
              </w:numPr>
              <w:spacing w:before="100" w:beforeAutospacing="1" w:after="150"/>
              <w:rPr>
                <w:rFonts w:eastAsia="Times New Roman"/>
              </w:rPr>
            </w:pPr>
            <w:r>
              <w:rPr>
                <w:rFonts w:eastAsia="Times New Roman"/>
              </w:rPr>
              <w:t xml:space="preserve">Dominic Cavenagh - Centre for Women's Health Research, The University of Newcastle </w:t>
            </w:r>
          </w:p>
        </w:tc>
      </w:tr>
      <w:tr w:rsidR="00207BA5" w14:paraId="3B61D7E4" w14:textId="77777777" w:rsidTr="00E115EC">
        <w:trPr>
          <w:trHeight w:val="900"/>
          <w:tblCellSpacing w:w="15" w:type="dxa"/>
        </w:trPr>
        <w:tc>
          <w:tcPr>
            <w:tcW w:w="1238" w:type="pct"/>
            <w:hideMark/>
          </w:tcPr>
          <w:p w14:paraId="4B10DA10" w14:textId="77777777" w:rsidR="00207BA5" w:rsidRDefault="00B909DD">
            <w:pPr>
              <w:rPr>
                <w:rFonts w:eastAsia="Times New Roman"/>
              </w:rPr>
            </w:pPr>
            <w:r>
              <w:rPr>
                <w:rFonts w:eastAsia="Times New Roman"/>
              </w:rPr>
              <w:t>Liaison person:</w:t>
            </w:r>
          </w:p>
        </w:tc>
        <w:tc>
          <w:tcPr>
            <w:tcW w:w="3713" w:type="pct"/>
            <w:hideMark/>
          </w:tcPr>
          <w:p w14:paraId="608A7971" w14:textId="77777777" w:rsidR="00207BA5" w:rsidRDefault="00B909DD">
            <w:pPr>
              <w:numPr>
                <w:ilvl w:val="0"/>
                <w:numId w:val="312"/>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790AFEE0" w14:textId="77777777" w:rsidTr="00E115EC">
        <w:trPr>
          <w:trHeight w:val="1077"/>
          <w:tblCellSpacing w:w="15" w:type="dxa"/>
        </w:trPr>
        <w:tc>
          <w:tcPr>
            <w:tcW w:w="1238" w:type="pct"/>
            <w:hideMark/>
          </w:tcPr>
          <w:p w14:paraId="33A418A0" w14:textId="277FD872" w:rsidR="00207BA5" w:rsidRDefault="00B909DD">
            <w:pPr>
              <w:rPr>
                <w:rFonts w:eastAsia="Times New Roman"/>
              </w:rPr>
            </w:pPr>
            <w:r>
              <w:rPr>
                <w:rFonts w:eastAsia="Times New Roman"/>
              </w:rPr>
              <w:t>S</w:t>
            </w:r>
            <w:r w:rsidR="00E115EC">
              <w:rPr>
                <w:rFonts w:eastAsia="Times New Roman"/>
              </w:rPr>
              <w:t>ummary</w:t>
            </w:r>
            <w:r>
              <w:rPr>
                <w:rFonts w:eastAsia="Times New Roman"/>
              </w:rPr>
              <w:t>:</w:t>
            </w:r>
          </w:p>
        </w:tc>
        <w:tc>
          <w:tcPr>
            <w:tcW w:w="3713" w:type="pct"/>
            <w:hideMark/>
          </w:tcPr>
          <w:p w14:paraId="06CCC76B" w14:textId="60B4E370" w:rsidR="00207BA5" w:rsidRDefault="00E115EC" w:rsidP="003B67B0">
            <w:pPr>
              <w:pStyle w:val="ListParagraph"/>
              <w:rPr>
                <w:rFonts w:eastAsia="Times New Roman"/>
              </w:rPr>
            </w:pPr>
            <w:r>
              <w:t xml:space="preserve">This study </w:t>
            </w:r>
            <w:r w:rsidR="00B909DD">
              <w:t>explore</w:t>
            </w:r>
            <w:r>
              <w:t>d</w:t>
            </w:r>
            <w:r w:rsidR="00B909DD">
              <w:t xml:space="preserve"> the experience of living with diabetes in women participating in the Australian Longitudinal Study on Women</w:t>
            </w:r>
            <w:r w:rsidR="00620D68">
              <w:t>’</w:t>
            </w:r>
            <w:r w:rsidR="00B909DD">
              <w:t xml:space="preserve">s Health. </w:t>
            </w:r>
            <w:r>
              <w:rPr>
                <w:rFonts w:eastAsia="Times New Roman"/>
              </w:rPr>
              <w:t>This is the first time the comments of the women have been analysed to gain insights into their own descriptions of diabetes impact on their lives. The women expressed frustrations with seeking help, particularly around the diagnosis but appreciated General Pr</w:t>
            </w:r>
            <w:r w:rsidR="008B1765">
              <w:rPr>
                <w:rFonts w:eastAsia="Times New Roman"/>
              </w:rPr>
              <w:t>actitioner</w:t>
            </w:r>
            <w:r>
              <w:rPr>
                <w:rFonts w:eastAsia="Times New Roman"/>
              </w:rPr>
              <w:t xml:space="preserve"> and specialist care when this is provided. Women also see diabetes as a chance to help improve their behaviours.</w:t>
            </w:r>
          </w:p>
        </w:tc>
      </w:tr>
    </w:tbl>
    <w:p w14:paraId="707B2E55" w14:textId="24A0C54B"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825D4E9" w14:textId="77777777" w:rsidTr="00BC734D">
        <w:trPr>
          <w:trHeight w:val="680"/>
          <w:tblCellSpacing w:w="15" w:type="dxa"/>
        </w:trPr>
        <w:tc>
          <w:tcPr>
            <w:tcW w:w="1238" w:type="pct"/>
            <w:shd w:val="clear" w:color="auto" w:fill="ADD8E6"/>
            <w:hideMark/>
          </w:tcPr>
          <w:p w14:paraId="40AD6598" w14:textId="77777777" w:rsidR="00207BA5" w:rsidRDefault="00B909DD">
            <w:pPr>
              <w:rPr>
                <w:rFonts w:eastAsia="Times New Roman"/>
              </w:rPr>
            </w:pPr>
            <w:r>
              <w:rPr>
                <w:rFonts w:eastAsia="Times New Roman"/>
              </w:rPr>
              <w:t>Project ID: A1226</w:t>
            </w:r>
          </w:p>
        </w:tc>
        <w:tc>
          <w:tcPr>
            <w:tcW w:w="3713" w:type="pct"/>
            <w:shd w:val="clear" w:color="auto" w:fill="ADD8E6"/>
            <w:hideMark/>
          </w:tcPr>
          <w:p w14:paraId="571F55A7" w14:textId="44DBCBCA" w:rsidR="00207BA5" w:rsidRDefault="00B909DD">
            <w:pPr>
              <w:rPr>
                <w:rFonts w:eastAsia="Times New Roman"/>
              </w:rPr>
            </w:pPr>
            <w:r>
              <w:rPr>
                <w:rFonts w:eastAsia="Times New Roman"/>
                <w:b/>
                <w:bCs/>
              </w:rPr>
              <w:t>Australian women</w:t>
            </w:r>
            <w:r w:rsidR="00093533">
              <w:rPr>
                <w:rFonts w:eastAsia="Times New Roman"/>
                <w:b/>
                <w:bCs/>
              </w:rPr>
              <w:t>’</w:t>
            </w:r>
            <w:r>
              <w:rPr>
                <w:rFonts w:eastAsia="Times New Roman"/>
                <w:b/>
                <w:bCs/>
              </w:rPr>
              <w:t>s mental health and wellbeing in the context of the COVID-19 pandemic</w:t>
            </w:r>
          </w:p>
        </w:tc>
      </w:tr>
      <w:tr w:rsidR="00207BA5" w14:paraId="4A72B7A8" w14:textId="77777777" w:rsidTr="00BC734D">
        <w:trPr>
          <w:trHeight w:val="794"/>
          <w:tblCellSpacing w:w="15" w:type="dxa"/>
        </w:trPr>
        <w:tc>
          <w:tcPr>
            <w:tcW w:w="1238" w:type="pct"/>
            <w:hideMark/>
          </w:tcPr>
          <w:p w14:paraId="0E65E868" w14:textId="77777777" w:rsidR="00207BA5" w:rsidRDefault="00B909DD">
            <w:pPr>
              <w:rPr>
                <w:rFonts w:eastAsia="Times New Roman"/>
              </w:rPr>
            </w:pPr>
            <w:r>
              <w:rPr>
                <w:rFonts w:eastAsia="Times New Roman"/>
              </w:rPr>
              <w:t>Lead Investigator:</w:t>
            </w:r>
          </w:p>
        </w:tc>
        <w:tc>
          <w:tcPr>
            <w:tcW w:w="3713" w:type="pct"/>
            <w:hideMark/>
          </w:tcPr>
          <w:p w14:paraId="7691979F" w14:textId="77777777" w:rsidR="00207BA5" w:rsidRDefault="00B909DD">
            <w:pPr>
              <w:numPr>
                <w:ilvl w:val="0"/>
                <w:numId w:val="313"/>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3408DC8D" w14:textId="77777777" w:rsidTr="00E115EC">
        <w:trPr>
          <w:trHeight w:val="900"/>
          <w:tblCellSpacing w:w="15" w:type="dxa"/>
        </w:trPr>
        <w:tc>
          <w:tcPr>
            <w:tcW w:w="1238" w:type="pct"/>
            <w:hideMark/>
          </w:tcPr>
          <w:p w14:paraId="2DFC7C7A" w14:textId="77777777" w:rsidR="00207BA5" w:rsidRDefault="00B909DD">
            <w:pPr>
              <w:rPr>
                <w:rFonts w:eastAsia="Times New Roman"/>
              </w:rPr>
            </w:pPr>
            <w:r>
              <w:rPr>
                <w:rFonts w:eastAsia="Times New Roman"/>
              </w:rPr>
              <w:t>Other collaborators:</w:t>
            </w:r>
          </w:p>
        </w:tc>
        <w:tc>
          <w:tcPr>
            <w:tcW w:w="3713" w:type="pct"/>
            <w:hideMark/>
          </w:tcPr>
          <w:p w14:paraId="4A4022FF" w14:textId="11AD7C1B" w:rsidR="00207BA5" w:rsidRDefault="00B909DD">
            <w:pPr>
              <w:numPr>
                <w:ilvl w:val="0"/>
                <w:numId w:val="314"/>
              </w:numPr>
              <w:spacing w:before="100" w:beforeAutospacing="1" w:after="150"/>
              <w:rPr>
                <w:rFonts w:eastAsia="Times New Roman"/>
              </w:rPr>
            </w:pPr>
            <w:r>
              <w:rPr>
                <w:rFonts w:eastAsia="Times New Roman"/>
              </w:rPr>
              <w:t xml:space="preserve">Peta Forder - Centre for Women's Health Research, The University of Newcastle </w:t>
            </w:r>
          </w:p>
          <w:p w14:paraId="198B5FD7" w14:textId="350612E0" w:rsidR="00207BA5" w:rsidRDefault="00B909DD">
            <w:pPr>
              <w:numPr>
                <w:ilvl w:val="0"/>
                <w:numId w:val="314"/>
              </w:numPr>
              <w:spacing w:before="100" w:beforeAutospacing="1" w:after="150"/>
              <w:rPr>
                <w:rFonts w:eastAsia="Times New Roman"/>
              </w:rPr>
            </w:pPr>
            <w:r>
              <w:rPr>
                <w:rFonts w:eastAsia="Times New Roman"/>
              </w:rPr>
              <w:t>Natalie Townsend - Centre for Women</w:t>
            </w:r>
            <w:r w:rsidR="00093533">
              <w:rPr>
                <w:rFonts w:eastAsia="Times New Roman"/>
              </w:rPr>
              <w:t>’</w:t>
            </w:r>
            <w:r>
              <w:rPr>
                <w:rFonts w:eastAsia="Times New Roman"/>
              </w:rPr>
              <w:t xml:space="preserve">s Health Research, The University of Newcastle </w:t>
            </w:r>
          </w:p>
          <w:p w14:paraId="12E86E5C" w14:textId="77777777" w:rsidR="00207BA5" w:rsidRDefault="00B909DD">
            <w:pPr>
              <w:numPr>
                <w:ilvl w:val="0"/>
                <w:numId w:val="314"/>
              </w:numPr>
              <w:spacing w:before="100" w:beforeAutospacing="1" w:after="150"/>
              <w:rPr>
                <w:rFonts w:eastAsia="Times New Roman"/>
              </w:rPr>
            </w:pPr>
            <w:r>
              <w:rPr>
                <w:rFonts w:eastAsia="Times New Roman"/>
              </w:rPr>
              <w:t xml:space="preserve">Prof Julie Byles - Centre for Women's Health Research, The University of Newcastle </w:t>
            </w:r>
          </w:p>
          <w:p w14:paraId="79DE7C2F" w14:textId="114F7271" w:rsidR="00207BA5" w:rsidRDefault="00B909DD">
            <w:pPr>
              <w:numPr>
                <w:ilvl w:val="0"/>
                <w:numId w:val="314"/>
              </w:numPr>
              <w:spacing w:before="100" w:beforeAutospacing="1" w:after="150"/>
              <w:rPr>
                <w:rFonts w:eastAsia="Times New Roman"/>
              </w:rPr>
            </w:pPr>
            <w:r>
              <w:rPr>
                <w:rFonts w:eastAsia="Times New Roman"/>
              </w:rPr>
              <w:t xml:space="preserve">Dominic Cavenagh - Centre for Women's Health Research, The University of Newcastle </w:t>
            </w:r>
          </w:p>
          <w:p w14:paraId="674F2330" w14:textId="599714C9" w:rsidR="00207BA5" w:rsidRDefault="00B909DD">
            <w:pPr>
              <w:numPr>
                <w:ilvl w:val="0"/>
                <w:numId w:val="314"/>
              </w:numPr>
              <w:spacing w:before="100" w:beforeAutospacing="1" w:after="150"/>
              <w:rPr>
                <w:rFonts w:eastAsia="Times New Roman"/>
              </w:rPr>
            </w:pPr>
            <w:r>
              <w:rPr>
                <w:rFonts w:eastAsia="Times New Roman"/>
              </w:rPr>
              <w:t>Nick Egan - Centre for Women</w:t>
            </w:r>
            <w:r w:rsidR="00093533">
              <w:rPr>
                <w:rFonts w:eastAsia="Times New Roman"/>
              </w:rPr>
              <w:t>’</w:t>
            </w:r>
            <w:r>
              <w:rPr>
                <w:rFonts w:eastAsia="Times New Roman"/>
              </w:rPr>
              <w:t xml:space="preserve">s Health Research, The University of Newcastle </w:t>
            </w:r>
          </w:p>
          <w:p w14:paraId="6205DC0D" w14:textId="77777777" w:rsidR="00207BA5" w:rsidRDefault="00B909DD">
            <w:pPr>
              <w:numPr>
                <w:ilvl w:val="0"/>
                <w:numId w:val="314"/>
              </w:numPr>
              <w:spacing w:before="100" w:beforeAutospacing="1" w:after="150"/>
              <w:rPr>
                <w:rFonts w:eastAsia="Times New Roman"/>
              </w:rPr>
            </w:pPr>
            <w:r>
              <w:rPr>
                <w:rFonts w:eastAsia="Times New Roman"/>
              </w:rPr>
              <w:t xml:space="preserve">Dr Amy Anderson - Centre for Women's Health Research, The University of Newcastle </w:t>
            </w:r>
          </w:p>
          <w:p w14:paraId="15D7C2FB" w14:textId="2B8C371A" w:rsidR="00207BA5" w:rsidRDefault="00B909DD">
            <w:pPr>
              <w:numPr>
                <w:ilvl w:val="0"/>
                <w:numId w:val="314"/>
              </w:numPr>
              <w:spacing w:before="100" w:beforeAutospacing="1" w:after="150"/>
              <w:rPr>
                <w:rFonts w:eastAsia="Times New Roman"/>
              </w:rPr>
            </w:pPr>
            <w:r>
              <w:rPr>
                <w:rFonts w:eastAsia="Times New Roman"/>
              </w:rPr>
              <w:lastRenderedPageBreak/>
              <w:t xml:space="preserve">Emma Byrnes - Centre for Women's Health Research, The University of Newcastle </w:t>
            </w:r>
          </w:p>
          <w:p w14:paraId="115FCC03" w14:textId="2CC0538D" w:rsidR="00207BA5" w:rsidRDefault="00B909DD">
            <w:pPr>
              <w:numPr>
                <w:ilvl w:val="0"/>
                <w:numId w:val="314"/>
              </w:numPr>
              <w:spacing w:before="100" w:beforeAutospacing="1" w:after="150"/>
              <w:rPr>
                <w:rFonts w:eastAsia="Times New Roman"/>
              </w:rPr>
            </w:pPr>
            <w:r>
              <w:rPr>
                <w:rFonts w:eastAsia="Times New Roman"/>
              </w:rPr>
              <w:t xml:space="preserve">Isabelle Barnes - Centre for Women's Health Research, The University of Newcastle </w:t>
            </w:r>
          </w:p>
          <w:p w14:paraId="232244BE" w14:textId="1BF73642" w:rsidR="00207BA5" w:rsidRDefault="00B909DD">
            <w:pPr>
              <w:numPr>
                <w:ilvl w:val="0"/>
                <w:numId w:val="314"/>
              </w:numPr>
              <w:spacing w:before="100" w:beforeAutospacing="1" w:after="150"/>
              <w:rPr>
                <w:rFonts w:eastAsia="Times New Roman"/>
              </w:rPr>
            </w:pPr>
            <w:r>
              <w:rPr>
                <w:rFonts w:eastAsia="Times New Roman"/>
              </w:rPr>
              <w:t xml:space="preserve">Katherine Tuckerman - Centre for Women's Health Research, The University of Newcastle </w:t>
            </w:r>
          </w:p>
          <w:p w14:paraId="74B3E298" w14:textId="77777777" w:rsidR="00207BA5" w:rsidRDefault="00B909DD">
            <w:pPr>
              <w:numPr>
                <w:ilvl w:val="0"/>
                <w:numId w:val="314"/>
              </w:numPr>
              <w:spacing w:before="100" w:beforeAutospacing="1" w:after="150"/>
              <w:rPr>
                <w:rFonts w:eastAsia="Times New Roman"/>
              </w:rPr>
            </w:pPr>
            <w:r>
              <w:rPr>
                <w:rFonts w:eastAsia="Times New Roman"/>
              </w:rPr>
              <w:t xml:space="preserve">Dr Amy Anderson - Centre for Women's Health Research, The University of Newcastle </w:t>
            </w:r>
          </w:p>
        </w:tc>
      </w:tr>
      <w:tr w:rsidR="00207BA5" w14:paraId="2CA67950" w14:textId="77777777" w:rsidTr="00E115EC">
        <w:trPr>
          <w:trHeight w:val="900"/>
          <w:tblCellSpacing w:w="15" w:type="dxa"/>
        </w:trPr>
        <w:tc>
          <w:tcPr>
            <w:tcW w:w="1238" w:type="pct"/>
            <w:hideMark/>
          </w:tcPr>
          <w:p w14:paraId="5301E676" w14:textId="77777777" w:rsidR="00207BA5" w:rsidRDefault="00B909DD">
            <w:pPr>
              <w:rPr>
                <w:rFonts w:eastAsia="Times New Roman"/>
              </w:rPr>
            </w:pPr>
            <w:r>
              <w:rPr>
                <w:rFonts w:eastAsia="Times New Roman"/>
              </w:rPr>
              <w:lastRenderedPageBreak/>
              <w:t>Liaison person:</w:t>
            </w:r>
          </w:p>
        </w:tc>
        <w:tc>
          <w:tcPr>
            <w:tcW w:w="3713" w:type="pct"/>
            <w:hideMark/>
          </w:tcPr>
          <w:p w14:paraId="0AF32386" w14:textId="339BEA0E" w:rsidR="00207BA5" w:rsidRDefault="00B909DD">
            <w:pPr>
              <w:numPr>
                <w:ilvl w:val="0"/>
                <w:numId w:val="315"/>
              </w:numPr>
              <w:spacing w:before="100" w:beforeAutospacing="1" w:after="100" w:afterAutospacing="1"/>
              <w:rPr>
                <w:rFonts w:eastAsia="Times New Roman"/>
              </w:rPr>
            </w:pPr>
            <w:r>
              <w:rPr>
                <w:rFonts w:eastAsia="Times New Roman"/>
              </w:rPr>
              <w:t>Peta Forder - Centre for Women's Health Research, The University of Newcastle</w:t>
            </w:r>
          </w:p>
        </w:tc>
      </w:tr>
      <w:tr w:rsidR="00207BA5" w14:paraId="7055AD93" w14:textId="77777777" w:rsidTr="00E115EC">
        <w:trPr>
          <w:trHeight w:val="1350"/>
          <w:tblCellSpacing w:w="15" w:type="dxa"/>
        </w:trPr>
        <w:tc>
          <w:tcPr>
            <w:tcW w:w="1238" w:type="pct"/>
            <w:hideMark/>
          </w:tcPr>
          <w:p w14:paraId="0988BD4B" w14:textId="4DD899FD" w:rsidR="00207BA5" w:rsidRDefault="00B909DD">
            <w:pPr>
              <w:rPr>
                <w:rFonts w:eastAsia="Times New Roman"/>
              </w:rPr>
            </w:pPr>
            <w:r>
              <w:rPr>
                <w:rFonts w:eastAsia="Times New Roman"/>
              </w:rPr>
              <w:t>S</w:t>
            </w:r>
            <w:r w:rsidR="00E115EC">
              <w:rPr>
                <w:rFonts w:eastAsia="Times New Roman"/>
              </w:rPr>
              <w:t>ummary</w:t>
            </w:r>
            <w:r>
              <w:rPr>
                <w:rFonts w:eastAsia="Times New Roman"/>
              </w:rPr>
              <w:t>:</w:t>
            </w:r>
          </w:p>
        </w:tc>
        <w:tc>
          <w:tcPr>
            <w:tcW w:w="3713" w:type="pct"/>
            <w:hideMark/>
          </w:tcPr>
          <w:p w14:paraId="12159965" w14:textId="77777777" w:rsidR="00E115EC" w:rsidRDefault="00B909DD" w:rsidP="00BC734D">
            <w:pPr>
              <w:pStyle w:val="ListParagraph"/>
            </w:pPr>
            <w:r>
              <w:t>The COVID-19 pandemic has had a noticeable impact on mental health and mental health services, with uptake showing an increase of 14.5% from 2019 to 2020. Crisis line contacts were also 15% higher during 2020, compared to 2019</w:t>
            </w:r>
            <w:r>
              <w:rPr>
                <w:vertAlign w:val="superscript"/>
              </w:rPr>
              <w:t>1</w:t>
            </w:r>
            <w:r>
              <w:t>. The Australian Longitudinal Study on Women</w:t>
            </w:r>
            <w:r w:rsidR="00E115EC">
              <w:t>’</w:t>
            </w:r>
            <w:r>
              <w:t>s Health reported high levels of general stress and psychological distress among women in their twenties and forties during 2020</w:t>
            </w:r>
            <w:r>
              <w:rPr>
                <w:vertAlign w:val="superscript"/>
              </w:rPr>
              <w:t>2</w:t>
            </w:r>
            <w:r>
              <w:t>. The purpose of th</w:t>
            </w:r>
            <w:r w:rsidR="00E115EC">
              <w:t>is</w:t>
            </w:r>
            <w:r>
              <w:t xml:space="preserve"> research </w:t>
            </w:r>
            <w:r w:rsidR="00E115EC">
              <w:t>wa</w:t>
            </w:r>
            <w:r>
              <w:t xml:space="preserve">s to highlight the impact of COVID-19 and policies designed to control COVID-19 on the mental health of women from across Australia, including the impact of economic factors such as poverty and employment. </w:t>
            </w:r>
            <w:r w:rsidR="00E115EC">
              <w:t xml:space="preserve">A report was prepared for </w:t>
            </w:r>
            <w:r>
              <w:t xml:space="preserve">Mental Health Commission </w:t>
            </w:r>
            <w:r w:rsidR="00E115EC">
              <w:t>which</w:t>
            </w:r>
            <w:r>
              <w:t xml:space="preserve"> profile</w:t>
            </w:r>
            <w:r w:rsidR="00E115EC">
              <w:t>d</w:t>
            </w:r>
            <w:r>
              <w:t xml:space="preserve"> those who were most at risk of experiencing mental health problems during 2020, by taking account of previous mental health, sociodemographic status, caring </w:t>
            </w:r>
            <w:proofErr w:type="gramStart"/>
            <w:r>
              <w:t>responsibilities</w:t>
            </w:r>
            <w:proofErr w:type="gramEnd"/>
            <w:r>
              <w:t xml:space="preserve"> and a history of abuse prior to the pandemic. The report also identif</w:t>
            </w:r>
            <w:r w:rsidR="00E115EC">
              <w:t>ied</w:t>
            </w:r>
            <w:r>
              <w:t xml:space="preserve"> the burdens experienced, and coping strategies used by women during 2020, and establish</w:t>
            </w:r>
            <w:r w:rsidR="00E115EC">
              <w:t>ed</w:t>
            </w:r>
            <w:r>
              <w:t xml:space="preserve"> the impact of the pandemic on women</w:t>
            </w:r>
            <w:r w:rsidR="00093533">
              <w:t>’</w:t>
            </w:r>
            <w:r>
              <w:t xml:space="preserve">s safety. </w:t>
            </w:r>
            <w:r w:rsidR="00E115EC">
              <w:rPr>
                <w:rFonts w:eastAsia="Times New Roman"/>
              </w:rPr>
              <w:t>The outcomes of this report have been used by the National Mental Health Commission to inform the development of policy and to support submissions to the development of the National Plan to Reduce Violence Against Women and their Children.</w:t>
            </w:r>
          </w:p>
          <w:p w14:paraId="45699793" w14:textId="05232C66" w:rsidR="00207BA5" w:rsidRDefault="00E115EC" w:rsidP="00E115EC">
            <w:pPr>
              <w:keepNext/>
              <w:spacing w:before="100" w:beforeAutospacing="1" w:after="100" w:afterAutospacing="1" w:line="360" w:lineRule="auto"/>
              <w:jc w:val="both"/>
            </w:pPr>
            <w:r>
              <w:t xml:space="preserve">1. </w:t>
            </w:r>
            <w:hyperlink r:id="rId14" w:history="1">
              <w:r w:rsidRPr="0048323E">
                <w:rPr>
                  <w:rStyle w:val="Hyperlink"/>
                </w:rPr>
                <w:t>https://www.aihw.gov.au/reports/mental-health-services/mental-health-services-in-australia/report-contents/mental-health-impact-of-covid-19/impacts-on-australian-government-funded-mental-health-service-activity</w:t>
              </w:r>
            </w:hyperlink>
            <w:r>
              <w:t xml:space="preserve">  </w:t>
            </w:r>
            <w:r w:rsidR="00B909DD">
              <w:t xml:space="preserve"> </w:t>
            </w:r>
          </w:p>
          <w:p w14:paraId="1183AD5F" w14:textId="77777777" w:rsidR="00207BA5" w:rsidRDefault="00B909DD" w:rsidP="00E115EC">
            <w:pPr>
              <w:pStyle w:val="NormalWeb"/>
              <w:jc w:val="both"/>
            </w:pPr>
            <w:r>
              <w:t>2:</w:t>
            </w:r>
            <w:r w:rsidR="00E115EC">
              <w:t xml:space="preserve"> </w:t>
            </w:r>
            <w:hyperlink r:id="rId15" w:history="1">
              <w:r w:rsidR="00E115EC" w:rsidRPr="0048323E">
                <w:rPr>
                  <w:rStyle w:val="Hyperlink"/>
                </w:rPr>
                <w:t>https://www.alswh.org.au/outcomes/reports/covid-19-survey-reports/</w:t>
              </w:r>
            </w:hyperlink>
            <w:r w:rsidR="00E115EC">
              <w:t xml:space="preserve">  </w:t>
            </w:r>
            <w:r>
              <w:t xml:space="preserve"> </w:t>
            </w:r>
          </w:p>
          <w:p w14:paraId="3EDE46FA" w14:textId="2E01AE2D" w:rsidR="00E115EC" w:rsidRDefault="00E115EC" w:rsidP="00E115EC">
            <w:pPr>
              <w:pStyle w:val="NormalWeb"/>
              <w:jc w:val="both"/>
              <w:rPr>
                <w:rFonts w:eastAsia="Times New Roman"/>
              </w:rPr>
            </w:pPr>
          </w:p>
        </w:tc>
      </w:tr>
      <w:tr w:rsidR="00207BA5" w14:paraId="70041B43" w14:textId="77777777" w:rsidTr="00E115EC">
        <w:trPr>
          <w:trHeight w:val="900"/>
          <w:tblCellSpacing w:w="15" w:type="dxa"/>
        </w:trPr>
        <w:tc>
          <w:tcPr>
            <w:tcW w:w="1238" w:type="pct"/>
            <w:hideMark/>
          </w:tcPr>
          <w:p w14:paraId="77AF8245" w14:textId="77777777" w:rsidR="00207BA5" w:rsidRDefault="00B909DD">
            <w:pPr>
              <w:rPr>
                <w:rFonts w:eastAsia="Times New Roman"/>
              </w:rPr>
            </w:pPr>
            <w:r>
              <w:rPr>
                <w:rFonts w:eastAsia="Times New Roman"/>
              </w:rPr>
              <w:lastRenderedPageBreak/>
              <w:t>Conference / Presentations:</w:t>
            </w:r>
          </w:p>
        </w:tc>
        <w:tc>
          <w:tcPr>
            <w:tcW w:w="3713" w:type="pct"/>
            <w:hideMark/>
          </w:tcPr>
          <w:p w14:paraId="23257B9E" w14:textId="039ED1C2" w:rsidR="00207BA5" w:rsidRDefault="00B909DD">
            <w:pPr>
              <w:rPr>
                <w:rFonts w:eastAsia="Times New Roman"/>
              </w:rPr>
            </w:pPr>
            <w:r>
              <w:rPr>
                <w:rStyle w:val="Emphasis"/>
                <w:rFonts w:eastAsia="Times New Roman"/>
              </w:rPr>
              <w:t>From April to October: Women</w:t>
            </w:r>
            <w:r w:rsidR="00093533">
              <w:rPr>
                <w:rStyle w:val="Emphasis"/>
                <w:rFonts w:eastAsia="Times New Roman"/>
              </w:rPr>
              <w:t>’</w:t>
            </w:r>
            <w:r>
              <w:rPr>
                <w:rStyle w:val="Emphasis"/>
                <w:rFonts w:eastAsia="Times New Roman"/>
              </w:rPr>
              <w:t xml:space="preserve">s health and wellbeing during COVID-19. </w:t>
            </w:r>
            <w:r>
              <w:rPr>
                <w:rFonts w:eastAsia="Times New Roman"/>
              </w:rPr>
              <w:br/>
              <w:t>Loxton D. Australasian COVID-19 Conference Loxton D. 8-10 December 2020.</w:t>
            </w:r>
          </w:p>
        </w:tc>
      </w:tr>
    </w:tbl>
    <w:p w14:paraId="6896C263" w14:textId="54276F0F"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E151897" w14:textId="77777777" w:rsidTr="00BC734D">
        <w:trPr>
          <w:trHeight w:val="680"/>
          <w:tblCellSpacing w:w="15" w:type="dxa"/>
        </w:trPr>
        <w:tc>
          <w:tcPr>
            <w:tcW w:w="1238" w:type="pct"/>
            <w:shd w:val="clear" w:color="auto" w:fill="ADD8E6"/>
            <w:hideMark/>
          </w:tcPr>
          <w:p w14:paraId="7AAC4347" w14:textId="77777777" w:rsidR="00207BA5" w:rsidRDefault="00B909DD">
            <w:pPr>
              <w:rPr>
                <w:rFonts w:eastAsia="Times New Roman"/>
              </w:rPr>
            </w:pPr>
            <w:r>
              <w:rPr>
                <w:rFonts w:eastAsia="Times New Roman"/>
              </w:rPr>
              <w:t>Project ID: A1296</w:t>
            </w:r>
          </w:p>
        </w:tc>
        <w:tc>
          <w:tcPr>
            <w:tcW w:w="3713" w:type="pct"/>
            <w:shd w:val="clear" w:color="auto" w:fill="ADD8E6"/>
            <w:hideMark/>
          </w:tcPr>
          <w:p w14:paraId="3D9DE98A" w14:textId="1989DA49" w:rsidR="00207BA5" w:rsidRDefault="00B909DD">
            <w:pPr>
              <w:rPr>
                <w:rFonts w:eastAsia="Times New Roman"/>
              </w:rPr>
            </w:pPr>
            <w:r>
              <w:rPr>
                <w:rFonts w:eastAsia="Times New Roman"/>
                <w:b/>
                <w:bCs/>
              </w:rPr>
              <w:t xml:space="preserve">Positive </w:t>
            </w:r>
            <w:r w:rsidR="0034582C">
              <w:rPr>
                <w:rFonts w:eastAsia="Times New Roman"/>
                <w:b/>
                <w:bCs/>
              </w:rPr>
              <w:t>a</w:t>
            </w:r>
            <w:r>
              <w:rPr>
                <w:rFonts w:eastAsia="Times New Roman"/>
                <w:b/>
                <w:bCs/>
              </w:rPr>
              <w:t xml:space="preserve">spects of </w:t>
            </w:r>
            <w:r w:rsidR="0034582C">
              <w:rPr>
                <w:rFonts w:eastAsia="Times New Roman"/>
                <w:b/>
                <w:bCs/>
              </w:rPr>
              <w:t>c</w:t>
            </w:r>
            <w:r>
              <w:rPr>
                <w:rFonts w:eastAsia="Times New Roman"/>
                <w:b/>
                <w:bCs/>
              </w:rPr>
              <w:t xml:space="preserve">aregiving - </w:t>
            </w:r>
            <w:r w:rsidR="0034582C">
              <w:rPr>
                <w:rFonts w:eastAsia="Times New Roman"/>
                <w:b/>
                <w:bCs/>
              </w:rPr>
              <w:t>A</w:t>
            </w:r>
            <w:r>
              <w:rPr>
                <w:rFonts w:eastAsia="Times New Roman"/>
                <w:b/>
                <w:bCs/>
              </w:rPr>
              <w:t xml:space="preserve"> </w:t>
            </w:r>
            <w:r w:rsidR="0034582C">
              <w:rPr>
                <w:rFonts w:eastAsia="Times New Roman"/>
                <w:b/>
                <w:bCs/>
              </w:rPr>
              <w:t>c</w:t>
            </w:r>
            <w:r>
              <w:rPr>
                <w:rFonts w:eastAsia="Times New Roman"/>
                <w:b/>
                <w:bCs/>
              </w:rPr>
              <w:t>ross-</w:t>
            </w:r>
            <w:r w:rsidR="0034582C">
              <w:rPr>
                <w:rFonts w:eastAsia="Times New Roman"/>
                <w:b/>
                <w:bCs/>
              </w:rPr>
              <w:t>c</w:t>
            </w:r>
            <w:r>
              <w:rPr>
                <w:rFonts w:eastAsia="Times New Roman"/>
                <w:b/>
                <w:bCs/>
              </w:rPr>
              <w:t xml:space="preserve">ountry </w:t>
            </w:r>
            <w:r w:rsidR="0034582C">
              <w:rPr>
                <w:rFonts w:eastAsia="Times New Roman"/>
                <w:b/>
                <w:bCs/>
              </w:rPr>
              <w:t>c</w:t>
            </w:r>
            <w:r>
              <w:rPr>
                <w:rFonts w:eastAsia="Times New Roman"/>
                <w:b/>
                <w:bCs/>
              </w:rPr>
              <w:t xml:space="preserve">omparison </w:t>
            </w:r>
            <w:r w:rsidR="0034582C">
              <w:rPr>
                <w:rFonts w:eastAsia="Times New Roman"/>
                <w:b/>
                <w:bCs/>
              </w:rPr>
              <w:t>a</w:t>
            </w:r>
            <w:r>
              <w:rPr>
                <w:rFonts w:eastAsia="Times New Roman"/>
                <w:b/>
                <w:bCs/>
              </w:rPr>
              <w:t>pproach</w:t>
            </w:r>
          </w:p>
        </w:tc>
      </w:tr>
      <w:tr w:rsidR="00207BA5" w14:paraId="43E52D0D" w14:textId="77777777" w:rsidTr="00BC734D">
        <w:trPr>
          <w:trHeight w:val="680"/>
          <w:tblCellSpacing w:w="15" w:type="dxa"/>
        </w:trPr>
        <w:tc>
          <w:tcPr>
            <w:tcW w:w="1238" w:type="pct"/>
            <w:hideMark/>
          </w:tcPr>
          <w:p w14:paraId="3A5D414E" w14:textId="77777777" w:rsidR="00207BA5" w:rsidRDefault="00B909DD">
            <w:pPr>
              <w:rPr>
                <w:rFonts w:eastAsia="Times New Roman"/>
              </w:rPr>
            </w:pPr>
            <w:r>
              <w:rPr>
                <w:rFonts w:eastAsia="Times New Roman"/>
              </w:rPr>
              <w:t>Lead Investigator:</w:t>
            </w:r>
          </w:p>
        </w:tc>
        <w:tc>
          <w:tcPr>
            <w:tcW w:w="3713" w:type="pct"/>
            <w:hideMark/>
          </w:tcPr>
          <w:p w14:paraId="269F2F45" w14:textId="3D82B34D" w:rsidR="00207BA5" w:rsidRDefault="00B909DD">
            <w:pPr>
              <w:numPr>
                <w:ilvl w:val="0"/>
                <w:numId w:val="316"/>
              </w:numPr>
              <w:spacing w:before="100" w:beforeAutospacing="1" w:after="100" w:afterAutospacing="1"/>
              <w:rPr>
                <w:rFonts w:eastAsia="Times New Roman"/>
              </w:rPr>
            </w:pPr>
            <w:r>
              <w:rPr>
                <w:rFonts w:eastAsia="Times New Roman"/>
              </w:rPr>
              <w:t>Emily Princehorn - Centre for Women's Health Research, The University of Newcastle</w:t>
            </w:r>
          </w:p>
        </w:tc>
      </w:tr>
      <w:tr w:rsidR="00207BA5" w14:paraId="18327F90" w14:textId="77777777" w:rsidTr="0034582C">
        <w:trPr>
          <w:trHeight w:val="900"/>
          <w:tblCellSpacing w:w="15" w:type="dxa"/>
        </w:trPr>
        <w:tc>
          <w:tcPr>
            <w:tcW w:w="1238" w:type="pct"/>
            <w:hideMark/>
          </w:tcPr>
          <w:p w14:paraId="49FE3466" w14:textId="77777777" w:rsidR="00207BA5" w:rsidRDefault="00B909DD">
            <w:pPr>
              <w:rPr>
                <w:rFonts w:eastAsia="Times New Roman"/>
              </w:rPr>
            </w:pPr>
            <w:r>
              <w:rPr>
                <w:rFonts w:eastAsia="Times New Roman"/>
              </w:rPr>
              <w:t>Other collaborators:</w:t>
            </w:r>
          </w:p>
        </w:tc>
        <w:tc>
          <w:tcPr>
            <w:tcW w:w="3713" w:type="pct"/>
            <w:hideMark/>
          </w:tcPr>
          <w:p w14:paraId="382CFD61" w14:textId="77777777" w:rsidR="00207BA5" w:rsidRDefault="00B909DD">
            <w:pPr>
              <w:numPr>
                <w:ilvl w:val="0"/>
                <w:numId w:val="317"/>
              </w:numPr>
              <w:spacing w:before="100" w:beforeAutospacing="1" w:after="150"/>
              <w:rPr>
                <w:rFonts w:eastAsia="Times New Roman"/>
              </w:rPr>
            </w:pPr>
            <w:r>
              <w:rPr>
                <w:rFonts w:eastAsia="Times New Roman"/>
              </w:rPr>
              <w:t xml:space="preserve">Prof Julie Byles - Centre for Women's Health Research, The University of Newcastle </w:t>
            </w:r>
          </w:p>
          <w:p w14:paraId="3101414A" w14:textId="0BFA1F28" w:rsidR="00207BA5" w:rsidRDefault="0050119D">
            <w:pPr>
              <w:numPr>
                <w:ilvl w:val="0"/>
                <w:numId w:val="317"/>
              </w:numPr>
              <w:spacing w:before="100" w:beforeAutospacing="1" w:after="150"/>
              <w:rPr>
                <w:rFonts w:eastAsia="Times New Roman"/>
              </w:rPr>
            </w:pPr>
            <w:r>
              <w:rPr>
                <w:rFonts w:eastAsia="Times New Roman"/>
              </w:rPr>
              <w:t>A/Prof</w:t>
            </w:r>
            <w:r w:rsidR="00B909DD">
              <w:rPr>
                <w:rFonts w:eastAsia="Times New Roman"/>
              </w:rPr>
              <w:t xml:space="preserve"> Leigh Tooth - Australian Women and Girls</w:t>
            </w:r>
            <w:r w:rsidR="00093533">
              <w:rPr>
                <w:rFonts w:eastAsia="Times New Roman"/>
              </w:rPr>
              <w:t>’</w:t>
            </w:r>
            <w:r w:rsidR="00B909DD">
              <w:rPr>
                <w:rFonts w:eastAsia="Times New Roman"/>
              </w:rPr>
              <w:t xml:space="preserve"> Health Research Centre, University of Queensland </w:t>
            </w:r>
          </w:p>
        </w:tc>
      </w:tr>
      <w:tr w:rsidR="00207BA5" w14:paraId="5A0651E4" w14:textId="77777777" w:rsidTr="0034582C">
        <w:trPr>
          <w:trHeight w:val="900"/>
          <w:tblCellSpacing w:w="15" w:type="dxa"/>
        </w:trPr>
        <w:tc>
          <w:tcPr>
            <w:tcW w:w="1238" w:type="pct"/>
            <w:hideMark/>
          </w:tcPr>
          <w:p w14:paraId="64547C52" w14:textId="77777777" w:rsidR="00207BA5" w:rsidRDefault="00B909DD">
            <w:pPr>
              <w:rPr>
                <w:rFonts w:eastAsia="Times New Roman"/>
              </w:rPr>
            </w:pPr>
            <w:r>
              <w:rPr>
                <w:rFonts w:eastAsia="Times New Roman"/>
              </w:rPr>
              <w:t>Liaison person:</w:t>
            </w:r>
          </w:p>
        </w:tc>
        <w:tc>
          <w:tcPr>
            <w:tcW w:w="3713" w:type="pct"/>
            <w:hideMark/>
          </w:tcPr>
          <w:p w14:paraId="18323ACC" w14:textId="77777777" w:rsidR="00207BA5" w:rsidRDefault="00B909DD">
            <w:pPr>
              <w:numPr>
                <w:ilvl w:val="0"/>
                <w:numId w:val="318"/>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4AB4521F" w14:textId="77777777" w:rsidTr="0034582C">
        <w:trPr>
          <w:trHeight w:val="283"/>
          <w:tblCellSpacing w:w="15" w:type="dxa"/>
        </w:trPr>
        <w:tc>
          <w:tcPr>
            <w:tcW w:w="1238" w:type="pct"/>
            <w:hideMark/>
          </w:tcPr>
          <w:p w14:paraId="3F8070FE" w14:textId="77777777" w:rsidR="00207BA5" w:rsidRDefault="00B909DD">
            <w:pPr>
              <w:rPr>
                <w:rFonts w:eastAsia="Times New Roman"/>
              </w:rPr>
            </w:pPr>
            <w:r>
              <w:rPr>
                <w:rFonts w:eastAsia="Times New Roman"/>
              </w:rPr>
              <w:t>Synopsis:</w:t>
            </w:r>
          </w:p>
        </w:tc>
        <w:tc>
          <w:tcPr>
            <w:tcW w:w="3713" w:type="pct"/>
            <w:hideMark/>
          </w:tcPr>
          <w:p w14:paraId="3D7B9FF5" w14:textId="195DAF98" w:rsidR="0034582C" w:rsidRDefault="00B909DD" w:rsidP="00902EDE">
            <w:pPr>
              <w:pStyle w:val="ListParagraph"/>
              <w:rPr>
                <w:rFonts w:eastAsia="Times New Roman"/>
              </w:rPr>
            </w:pPr>
            <w:r>
              <w:rPr>
                <w:rFonts w:eastAsia="Times New Roman"/>
              </w:rPr>
              <w:t xml:space="preserve">Few studies examine the trajectories of caregivers across their caregiving journey and even fewer, if any, of these focus on the positive aspects of caregiving. </w:t>
            </w:r>
            <w:r w:rsidR="0034582C">
              <w:rPr>
                <w:rFonts w:eastAsia="Times New Roman"/>
              </w:rPr>
              <w:t>In this project, d</w:t>
            </w:r>
            <w:r>
              <w:rPr>
                <w:rFonts w:eastAsia="Times New Roman"/>
              </w:rPr>
              <w:t xml:space="preserve">ata from the Australian Longitudinal Study on Women's Health </w:t>
            </w:r>
            <w:r w:rsidR="0034582C">
              <w:rPr>
                <w:rFonts w:eastAsia="Times New Roman"/>
              </w:rPr>
              <w:t>was</w:t>
            </w:r>
            <w:r>
              <w:rPr>
                <w:rFonts w:eastAsia="Times New Roman"/>
              </w:rPr>
              <w:t xml:space="preserve"> used to examine how caregiver experiences change across time and identify predictors of positive caregiver experiences. </w:t>
            </w:r>
          </w:p>
        </w:tc>
      </w:tr>
    </w:tbl>
    <w:p w14:paraId="0D66A33F" w14:textId="735E3A89" w:rsidR="003E5E98" w:rsidRDefault="003E5E98">
      <w:pPr>
        <w:pStyle w:val="NormalWeb"/>
        <w:jc w:val="center"/>
        <w:rPr>
          <w:b/>
          <w:bCs/>
        </w:rPr>
      </w:pPr>
    </w:p>
    <w:p w14:paraId="00F886DF" w14:textId="77777777" w:rsidR="003E5E98" w:rsidRDefault="003E5E98">
      <w:pPr>
        <w:rPr>
          <w:b/>
          <w:bCs/>
        </w:rPr>
      </w:pPr>
      <w:r>
        <w:rPr>
          <w:b/>
          <w:bCs/>
        </w:rPr>
        <w:br w:type="page"/>
      </w:r>
    </w:p>
    <w:p w14:paraId="64A84C24" w14:textId="341A57B8" w:rsidR="0034582C" w:rsidRPr="000F7C0E" w:rsidRDefault="000F7C0E" w:rsidP="000F7C0E">
      <w:pPr>
        <w:pStyle w:val="Heading1"/>
      </w:pPr>
      <w:bookmarkStart w:id="5" w:name="_Toc113707828"/>
      <w:r>
        <w:lastRenderedPageBreak/>
        <w:t>APPENDIX B: STUDENT PROJECTS</w:t>
      </w:r>
      <w:bookmarkEnd w:id="5"/>
    </w:p>
    <w:p w14:paraId="709ACAAA" w14:textId="3D436417" w:rsidR="00207BA5" w:rsidRDefault="00207BA5">
      <w:pPr>
        <w:rPr>
          <w:rFonts w:eastAsia="Times New Roman"/>
        </w:rPr>
      </w:pPr>
    </w:p>
    <w:p w14:paraId="1BC405B7" w14:textId="7C86B944" w:rsidR="00207BA5" w:rsidRDefault="000F7C0E" w:rsidP="000F7C0E">
      <w:pPr>
        <w:pStyle w:val="Heading2"/>
        <w:rPr>
          <w:rFonts w:eastAsia="Times New Roman"/>
        </w:rPr>
      </w:pPr>
      <w:bookmarkStart w:id="6" w:name="_Toc113707829"/>
      <w:r>
        <w:rPr>
          <w:rFonts w:eastAsia="Times New Roman"/>
        </w:rPr>
        <w:t>Current student projects</w:t>
      </w:r>
      <w:bookmarkEnd w:id="6"/>
    </w:p>
    <w:p w14:paraId="79D69FBD" w14:textId="77777777" w:rsidR="000F7C0E" w:rsidRDefault="000F7C0E">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2BDA23F5" w14:textId="77777777" w:rsidTr="00AC651D">
        <w:trPr>
          <w:trHeight w:val="624"/>
          <w:tblCellSpacing w:w="15" w:type="dxa"/>
        </w:trPr>
        <w:tc>
          <w:tcPr>
            <w:tcW w:w="1238" w:type="pct"/>
            <w:shd w:val="clear" w:color="auto" w:fill="ADD8E6"/>
            <w:hideMark/>
          </w:tcPr>
          <w:p w14:paraId="4A1C0F4D" w14:textId="77777777" w:rsidR="00207BA5" w:rsidRDefault="00B909DD">
            <w:pPr>
              <w:rPr>
                <w:rFonts w:eastAsia="Times New Roman"/>
              </w:rPr>
            </w:pPr>
            <w:r>
              <w:rPr>
                <w:rFonts w:eastAsia="Times New Roman"/>
              </w:rPr>
              <w:t>Project ID: A414B</w:t>
            </w:r>
          </w:p>
        </w:tc>
        <w:tc>
          <w:tcPr>
            <w:tcW w:w="3713" w:type="pct"/>
            <w:shd w:val="clear" w:color="auto" w:fill="ADD8E6"/>
            <w:hideMark/>
          </w:tcPr>
          <w:p w14:paraId="3183E44D" w14:textId="53DE172E" w:rsidR="00207BA5" w:rsidRDefault="00B909DD">
            <w:pPr>
              <w:rPr>
                <w:rFonts w:eastAsia="Times New Roman"/>
              </w:rPr>
            </w:pPr>
            <w:r>
              <w:rPr>
                <w:rFonts w:eastAsia="Times New Roman"/>
                <w:b/>
                <w:bCs/>
              </w:rPr>
              <w:t>InterLACE: International collaboration for a life course approach to reproductive health and chronic disease events</w:t>
            </w:r>
          </w:p>
        </w:tc>
      </w:tr>
      <w:tr w:rsidR="00207BA5" w14:paraId="037BCCEF" w14:textId="77777777" w:rsidTr="001606FD">
        <w:trPr>
          <w:trHeight w:val="567"/>
          <w:tblCellSpacing w:w="15" w:type="dxa"/>
        </w:trPr>
        <w:tc>
          <w:tcPr>
            <w:tcW w:w="1238" w:type="pct"/>
            <w:hideMark/>
          </w:tcPr>
          <w:p w14:paraId="6AA23A81" w14:textId="77777777" w:rsidR="00207BA5" w:rsidRDefault="00B909DD">
            <w:pPr>
              <w:rPr>
                <w:rFonts w:eastAsia="Times New Roman"/>
              </w:rPr>
            </w:pPr>
            <w:r>
              <w:rPr>
                <w:rFonts w:eastAsia="Times New Roman"/>
              </w:rPr>
              <w:t>Lead Investigator:</w:t>
            </w:r>
          </w:p>
        </w:tc>
        <w:tc>
          <w:tcPr>
            <w:tcW w:w="3713" w:type="pct"/>
            <w:hideMark/>
          </w:tcPr>
          <w:p w14:paraId="6CAB5228" w14:textId="2DFF8519" w:rsidR="00207BA5" w:rsidRDefault="00C4419A">
            <w:pPr>
              <w:numPr>
                <w:ilvl w:val="0"/>
                <w:numId w:val="322"/>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649EAE29" w14:textId="77777777" w:rsidTr="00D9444A">
        <w:trPr>
          <w:trHeight w:val="900"/>
          <w:tblCellSpacing w:w="15" w:type="dxa"/>
        </w:trPr>
        <w:tc>
          <w:tcPr>
            <w:tcW w:w="1238" w:type="pct"/>
            <w:hideMark/>
          </w:tcPr>
          <w:p w14:paraId="2FE2D3FF" w14:textId="73E55E9E" w:rsidR="00D9444A" w:rsidRDefault="00D9444A">
            <w:pPr>
              <w:rPr>
                <w:rFonts w:eastAsia="Times New Roman"/>
              </w:rPr>
            </w:pPr>
            <w:r>
              <w:rPr>
                <w:rFonts w:eastAsia="Times New Roman"/>
              </w:rPr>
              <w:t xml:space="preserve">Student: </w:t>
            </w:r>
          </w:p>
          <w:p w14:paraId="5F7F39D4" w14:textId="77777777" w:rsidR="00D9444A" w:rsidRDefault="00D9444A">
            <w:pPr>
              <w:rPr>
                <w:rFonts w:eastAsia="Times New Roman"/>
              </w:rPr>
            </w:pPr>
          </w:p>
          <w:p w14:paraId="09F7DCEA" w14:textId="77777777" w:rsidR="00D9444A" w:rsidRDefault="00D9444A">
            <w:pPr>
              <w:rPr>
                <w:rFonts w:eastAsia="Times New Roman"/>
              </w:rPr>
            </w:pPr>
          </w:p>
          <w:p w14:paraId="3F719ECD" w14:textId="159DBE56" w:rsidR="00207BA5" w:rsidRDefault="00B909DD">
            <w:pPr>
              <w:rPr>
                <w:rFonts w:eastAsia="Times New Roman"/>
              </w:rPr>
            </w:pPr>
            <w:r>
              <w:rPr>
                <w:rFonts w:eastAsia="Times New Roman"/>
              </w:rPr>
              <w:t>Other collaborators:</w:t>
            </w:r>
          </w:p>
        </w:tc>
        <w:tc>
          <w:tcPr>
            <w:tcW w:w="3713" w:type="pct"/>
            <w:hideMark/>
          </w:tcPr>
          <w:p w14:paraId="07293BC4" w14:textId="71A61769" w:rsidR="00D9444A" w:rsidRPr="00D9444A" w:rsidRDefault="00B909DD" w:rsidP="00EF54C8">
            <w:pPr>
              <w:numPr>
                <w:ilvl w:val="0"/>
                <w:numId w:val="323"/>
              </w:numPr>
              <w:spacing w:before="100" w:beforeAutospacing="1" w:after="150"/>
              <w:rPr>
                <w:rFonts w:eastAsia="Times New Roman"/>
              </w:rPr>
            </w:pPr>
            <w:r w:rsidRPr="00D9444A">
              <w:rPr>
                <w:rFonts w:eastAsia="Times New Roman"/>
              </w:rPr>
              <w:t>Chen Liang - Australian Women and Girls</w:t>
            </w:r>
            <w:r w:rsidR="00093533" w:rsidRPr="00D9444A">
              <w:rPr>
                <w:rFonts w:eastAsia="Times New Roman"/>
              </w:rPr>
              <w:t>’</w:t>
            </w:r>
            <w:r w:rsidRPr="00D9444A">
              <w:rPr>
                <w:rFonts w:eastAsia="Times New Roman"/>
              </w:rPr>
              <w:t xml:space="preserve"> Health Research Centre, University of Queensland </w:t>
            </w:r>
          </w:p>
          <w:p w14:paraId="0656FC85" w14:textId="4D6683C1" w:rsidR="00207BA5" w:rsidRDefault="00B909DD">
            <w:pPr>
              <w:numPr>
                <w:ilvl w:val="0"/>
                <w:numId w:val="323"/>
              </w:numPr>
              <w:spacing w:before="100" w:beforeAutospacing="1" w:after="150"/>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 </w:t>
            </w:r>
          </w:p>
          <w:p w14:paraId="5222410C" w14:textId="77777777" w:rsidR="00207BA5" w:rsidRDefault="00B909DD">
            <w:pPr>
              <w:numPr>
                <w:ilvl w:val="0"/>
                <w:numId w:val="323"/>
              </w:numPr>
              <w:spacing w:before="100" w:beforeAutospacing="1" w:after="150"/>
              <w:rPr>
                <w:rFonts w:eastAsia="Times New Roman"/>
              </w:rPr>
            </w:pPr>
            <w:r>
              <w:rPr>
                <w:rFonts w:eastAsia="Times New Roman"/>
              </w:rPr>
              <w:t xml:space="preserve">Prof Debra Anderson - Faculty of Health, University of Technology Sydney </w:t>
            </w:r>
          </w:p>
          <w:p w14:paraId="0726552F" w14:textId="5C518DE6" w:rsidR="00207BA5" w:rsidRDefault="00B909DD">
            <w:pPr>
              <w:numPr>
                <w:ilvl w:val="0"/>
                <w:numId w:val="323"/>
              </w:numPr>
              <w:spacing w:before="100" w:beforeAutospacing="1" w:after="150"/>
              <w:rPr>
                <w:rFonts w:eastAsia="Times New Roman"/>
              </w:rPr>
            </w:pPr>
            <w:r>
              <w:rPr>
                <w:rFonts w:eastAsia="Times New Roman"/>
              </w:rPr>
              <w:t>Dr Hsin-Fang Chung - Australian Women and Girls</w:t>
            </w:r>
            <w:r w:rsidR="00093533">
              <w:rPr>
                <w:rFonts w:eastAsia="Times New Roman"/>
              </w:rPr>
              <w:t>’</w:t>
            </w:r>
            <w:r>
              <w:rPr>
                <w:rFonts w:eastAsia="Times New Roman"/>
              </w:rPr>
              <w:t xml:space="preserve"> Health Research Centre, School of Public Health, The University of Queensland </w:t>
            </w:r>
          </w:p>
        </w:tc>
      </w:tr>
      <w:tr w:rsidR="00207BA5" w14:paraId="5A4498E4" w14:textId="77777777" w:rsidTr="00D9444A">
        <w:trPr>
          <w:trHeight w:val="900"/>
          <w:tblCellSpacing w:w="15" w:type="dxa"/>
        </w:trPr>
        <w:tc>
          <w:tcPr>
            <w:tcW w:w="1238" w:type="pct"/>
            <w:hideMark/>
          </w:tcPr>
          <w:p w14:paraId="368C3CAD" w14:textId="77777777" w:rsidR="00207BA5" w:rsidRDefault="00B909DD">
            <w:pPr>
              <w:rPr>
                <w:rFonts w:eastAsia="Times New Roman"/>
              </w:rPr>
            </w:pPr>
            <w:r>
              <w:rPr>
                <w:rFonts w:eastAsia="Times New Roman"/>
              </w:rPr>
              <w:t>Liaison person:</w:t>
            </w:r>
          </w:p>
        </w:tc>
        <w:tc>
          <w:tcPr>
            <w:tcW w:w="3713" w:type="pct"/>
            <w:hideMark/>
          </w:tcPr>
          <w:p w14:paraId="3D009443" w14:textId="66534C46" w:rsidR="00207BA5" w:rsidRDefault="00B909DD">
            <w:pPr>
              <w:numPr>
                <w:ilvl w:val="0"/>
                <w:numId w:val="324"/>
              </w:numPr>
              <w:spacing w:before="100" w:beforeAutospacing="1" w:after="100" w:afterAutospacing="1"/>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w:t>
            </w:r>
          </w:p>
        </w:tc>
      </w:tr>
      <w:tr w:rsidR="00207BA5" w14:paraId="62028B22" w14:textId="77777777" w:rsidTr="002D05F8">
        <w:trPr>
          <w:trHeight w:val="1247"/>
          <w:tblCellSpacing w:w="15" w:type="dxa"/>
        </w:trPr>
        <w:tc>
          <w:tcPr>
            <w:tcW w:w="1238" w:type="pct"/>
            <w:hideMark/>
          </w:tcPr>
          <w:p w14:paraId="14AA58C5" w14:textId="77777777" w:rsidR="00207BA5" w:rsidRDefault="00B909DD">
            <w:pPr>
              <w:rPr>
                <w:rFonts w:eastAsia="Times New Roman"/>
              </w:rPr>
            </w:pPr>
            <w:r>
              <w:rPr>
                <w:rFonts w:eastAsia="Times New Roman"/>
              </w:rPr>
              <w:t>Synopsis:</w:t>
            </w:r>
          </w:p>
        </w:tc>
        <w:tc>
          <w:tcPr>
            <w:tcW w:w="3713" w:type="pct"/>
            <w:hideMark/>
          </w:tcPr>
          <w:p w14:paraId="538A85D1" w14:textId="77777777" w:rsidR="00D9444A" w:rsidRDefault="00B909DD" w:rsidP="00902EDE">
            <w:pPr>
              <w:pStyle w:val="ListParagraph"/>
              <w:rPr>
                <w:rFonts w:eastAsia="Times New Roman"/>
              </w:rPr>
            </w:pPr>
            <w:r>
              <w:rPr>
                <w:rFonts w:eastAsia="Times New Roman"/>
              </w:rPr>
              <w:t>InterLACE provides a unique opportunity to conduct world-leading research in collaboration with key national and international investigators on women</w:t>
            </w:r>
            <w:r w:rsidR="00093533">
              <w:rPr>
                <w:rFonts w:eastAsia="Times New Roman"/>
              </w:rPr>
              <w:t>’</w:t>
            </w:r>
            <w:r>
              <w:rPr>
                <w:rFonts w:eastAsia="Times New Roman"/>
              </w:rPr>
              <w:t>s health studies from 11 nations. We will undertake cross-cohort research by combining data at the individual level from more than 800 000 participants in 26 existing longitudinal studies (including ALSWH young &amp; mid-age cohorts) to investigate the role of reproductive health across life on subsequent chronic diseases, especially CVD events and Type 2 Diabetes Mellitus (T2DM). While this poses cross-cohort and cross-cultural research challenges, InterLACE has the capability to address research questions and generate robust evidence that is not possible from any single cohort study.</w:t>
            </w:r>
            <w:r w:rsidR="00D9444A">
              <w:rPr>
                <w:rFonts w:eastAsia="Times New Roman"/>
              </w:rPr>
              <w:t xml:space="preserve"> </w:t>
            </w:r>
          </w:p>
          <w:p w14:paraId="6FE14AE2" w14:textId="77777777" w:rsidR="00207BA5" w:rsidRDefault="00D9444A" w:rsidP="00902EDE">
            <w:pPr>
              <w:pStyle w:val="ListParagraph"/>
              <w:rPr>
                <w:rFonts w:eastAsia="Times New Roman"/>
              </w:rPr>
            </w:pPr>
            <w:r>
              <w:rPr>
                <w:rFonts w:eastAsia="Times New Roman"/>
              </w:rPr>
              <w:t>The EPIC-Prospect cohort (Netherlands) newly joined the InterLACE consortium in 2021. We have combined data at the individual level from more than 850,000 women in 27 studies across 12 countries.</w:t>
            </w:r>
          </w:p>
          <w:p w14:paraId="661C2D4B" w14:textId="2A3C8C5B" w:rsidR="002D05F8" w:rsidRDefault="002D05F8" w:rsidP="00902EDE">
            <w:pPr>
              <w:pStyle w:val="ListParagraph"/>
              <w:rPr>
                <w:rFonts w:eastAsia="Times New Roman"/>
              </w:rPr>
            </w:pPr>
          </w:p>
        </w:tc>
      </w:tr>
      <w:tr w:rsidR="00207BA5" w14:paraId="41163A99" w14:textId="77777777" w:rsidTr="00D9444A">
        <w:trPr>
          <w:trHeight w:val="900"/>
          <w:tblCellSpacing w:w="15" w:type="dxa"/>
        </w:trPr>
        <w:tc>
          <w:tcPr>
            <w:tcW w:w="1238" w:type="pct"/>
            <w:hideMark/>
          </w:tcPr>
          <w:p w14:paraId="3889B53B" w14:textId="77777777" w:rsidR="00207BA5" w:rsidRDefault="00B909DD">
            <w:pPr>
              <w:rPr>
                <w:rFonts w:eastAsia="Times New Roman"/>
              </w:rPr>
            </w:pPr>
            <w:r>
              <w:rPr>
                <w:rFonts w:eastAsia="Times New Roman"/>
              </w:rPr>
              <w:t>Publications:</w:t>
            </w:r>
          </w:p>
        </w:tc>
        <w:tc>
          <w:tcPr>
            <w:tcW w:w="3713" w:type="pct"/>
            <w:hideMark/>
          </w:tcPr>
          <w:p w14:paraId="47061131" w14:textId="77777777" w:rsidR="00207BA5" w:rsidRDefault="00B909DD" w:rsidP="002D05F8">
            <w:pPr>
              <w:spacing w:line="276" w:lineRule="auto"/>
              <w:rPr>
                <w:rFonts w:eastAsia="Times New Roman"/>
              </w:rPr>
            </w:pPr>
            <w:r>
              <w:rPr>
                <w:rFonts w:eastAsia="Times New Roman"/>
              </w:rPr>
              <w:t xml:space="preserve">Vasomotor menopausal symptoms and risk of cardiovascular disease: A pooled analysis of six prospective studies. Zhu D, Chung H-F, Dobson AJ, Pandeya N, Anderson DJ, </w:t>
            </w:r>
            <w:proofErr w:type="spellStart"/>
            <w:r>
              <w:rPr>
                <w:rFonts w:eastAsia="Times New Roman"/>
              </w:rPr>
              <w:t>Kuh</w:t>
            </w:r>
            <w:proofErr w:type="spellEnd"/>
            <w:r>
              <w:rPr>
                <w:rFonts w:eastAsia="Times New Roman"/>
              </w:rPr>
              <w:t xml:space="preserve"> D, Hardy R, </w:t>
            </w:r>
            <w:r>
              <w:rPr>
                <w:rFonts w:eastAsia="Times New Roman"/>
              </w:rPr>
              <w:lastRenderedPageBreak/>
              <w:t xml:space="preserve">Brunner EJ, Avis NE, Gold EB, Crawford SL &amp; Mishra GD. </w:t>
            </w:r>
            <w:r>
              <w:rPr>
                <w:rStyle w:val="Emphasis"/>
                <w:rFonts w:eastAsia="Times New Roman"/>
              </w:rPr>
              <w:t xml:space="preserve">American Journal of Obstetrics &amp; </w:t>
            </w:r>
            <w:proofErr w:type="spellStart"/>
            <w:r>
              <w:rPr>
                <w:rStyle w:val="Emphasis"/>
                <w:rFonts w:eastAsia="Times New Roman"/>
              </w:rPr>
              <w:t>Gynecology</w:t>
            </w:r>
            <w:proofErr w:type="spellEnd"/>
            <w:r>
              <w:rPr>
                <w:rFonts w:eastAsia="Times New Roman"/>
              </w:rPr>
              <w:t xml:space="preserve">, 2020, 223(6); 898.e1 </w:t>
            </w:r>
            <w:r w:rsidR="00631307">
              <w:rPr>
                <w:rFonts w:eastAsia="Times New Roman"/>
              </w:rPr>
              <w:t>-</w:t>
            </w:r>
            <w:r>
              <w:rPr>
                <w:rFonts w:eastAsia="Times New Roman"/>
              </w:rPr>
              <w:t xml:space="preserve"> 898.e16.</w:t>
            </w:r>
            <w:r>
              <w:rPr>
                <w:rFonts w:eastAsia="Times New Roman"/>
              </w:rPr>
              <w:br/>
            </w:r>
            <w:r>
              <w:rPr>
                <w:rFonts w:eastAsia="Times New Roman"/>
              </w:rPr>
              <w:br/>
              <w:t xml:space="preserve">Type of menopause, age of menopause and variations in the risk of incident cardiovascular disease: pooled analysis of individual data from 10 international studies. Zhu D, Chung H-F, Dobson AJ, Pandeya N, Brunner EJ, </w:t>
            </w:r>
            <w:proofErr w:type="spellStart"/>
            <w:r>
              <w:rPr>
                <w:rFonts w:eastAsia="Times New Roman"/>
              </w:rPr>
              <w:t>Kuh</w:t>
            </w:r>
            <w:proofErr w:type="spellEnd"/>
            <w:r>
              <w:rPr>
                <w:rFonts w:eastAsia="Times New Roman"/>
              </w:rPr>
              <w:t xml:space="preserve"> D, Greenwood DC, Hardy R, Cade JE, Giles GG, </w:t>
            </w:r>
            <w:proofErr w:type="spellStart"/>
            <w:r>
              <w:rPr>
                <w:rFonts w:eastAsia="Times New Roman"/>
              </w:rPr>
              <w:t>Bruinsma</w:t>
            </w:r>
            <w:proofErr w:type="spellEnd"/>
            <w:r>
              <w:rPr>
                <w:rFonts w:eastAsia="Times New Roman"/>
              </w:rPr>
              <w:t xml:space="preserve"> F, </w:t>
            </w:r>
            <w:proofErr w:type="spellStart"/>
            <w:r>
              <w:rPr>
                <w:rFonts w:eastAsia="Times New Roman"/>
              </w:rPr>
              <w:t>Demakakos</w:t>
            </w:r>
            <w:proofErr w:type="spellEnd"/>
            <w:r>
              <w:rPr>
                <w:rFonts w:eastAsia="Times New Roman"/>
              </w:rPr>
              <w:t xml:space="preserve"> P, Simonsen MK, </w:t>
            </w:r>
            <w:proofErr w:type="spellStart"/>
            <w:r>
              <w:rPr>
                <w:rFonts w:eastAsia="Times New Roman"/>
              </w:rPr>
              <w:t>Sandin</w:t>
            </w:r>
            <w:proofErr w:type="spellEnd"/>
            <w:r>
              <w:rPr>
                <w:rFonts w:eastAsia="Times New Roman"/>
              </w:rPr>
              <w:t xml:space="preserve"> S, </w:t>
            </w:r>
            <w:proofErr w:type="spellStart"/>
            <w:r>
              <w:rPr>
                <w:rFonts w:eastAsia="Times New Roman"/>
              </w:rPr>
              <w:t>Weiderpass</w:t>
            </w:r>
            <w:proofErr w:type="spellEnd"/>
            <w:r>
              <w:rPr>
                <w:rFonts w:eastAsia="Times New Roman"/>
              </w:rPr>
              <w:t xml:space="preserve"> E &amp; Mishra GD. </w:t>
            </w:r>
            <w:r>
              <w:rPr>
                <w:rStyle w:val="Emphasis"/>
                <w:rFonts w:eastAsia="Times New Roman"/>
              </w:rPr>
              <w:t>Human Reproduction</w:t>
            </w:r>
            <w:r>
              <w:rPr>
                <w:rFonts w:eastAsia="Times New Roman"/>
              </w:rPr>
              <w:t>, 2020, 35(8); 1933-1943.</w:t>
            </w:r>
            <w:r>
              <w:rPr>
                <w:rFonts w:eastAsia="Times New Roman"/>
              </w:rPr>
              <w:br/>
            </w:r>
            <w:r>
              <w:rPr>
                <w:rFonts w:eastAsia="Times New Roman"/>
              </w:rPr>
              <w:br/>
              <w:t xml:space="preserve">Meta-analysis for individual participant data with a continuous exposure: A case study. Darssan D, Mishra GD, Greenwood DC, </w:t>
            </w:r>
            <w:proofErr w:type="spellStart"/>
            <w:r>
              <w:rPr>
                <w:rFonts w:eastAsia="Times New Roman"/>
              </w:rPr>
              <w:t>Sandin</w:t>
            </w:r>
            <w:proofErr w:type="spellEnd"/>
            <w:r>
              <w:rPr>
                <w:rFonts w:eastAsia="Times New Roman"/>
              </w:rPr>
              <w:t xml:space="preserve"> S, Brunner EJ, Crawford SL, </w:t>
            </w:r>
            <w:proofErr w:type="spellStart"/>
            <w:r>
              <w:rPr>
                <w:rFonts w:eastAsia="Times New Roman"/>
              </w:rPr>
              <w:t>ElKhoudary</w:t>
            </w:r>
            <w:proofErr w:type="spellEnd"/>
            <w:r>
              <w:rPr>
                <w:rFonts w:eastAsia="Times New Roman"/>
              </w:rPr>
              <w:t xml:space="preserve"> SR, Mori Brooks M. Gold EB. </w:t>
            </w:r>
            <w:proofErr w:type="spellStart"/>
            <w:r>
              <w:rPr>
                <w:rFonts w:eastAsia="Times New Roman"/>
              </w:rPr>
              <w:t>Kildevaeld</w:t>
            </w:r>
            <w:proofErr w:type="spellEnd"/>
            <w:r>
              <w:rPr>
                <w:rFonts w:eastAsia="Times New Roman"/>
              </w:rPr>
              <w:t xml:space="preserve"> Simonsen M, Chung H-S, </w:t>
            </w:r>
            <w:proofErr w:type="spellStart"/>
            <w:r>
              <w:rPr>
                <w:rFonts w:eastAsia="Times New Roman"/>
              </w:rPr>
              <w:t>Weiderpass</w:t>
            </w:r>
            <w:proofErr w:type="spellEnd"/>
            <w:r>
              <w:rPr>
                <w:rFonts w:eastAsia="Times New Roman"/>
              </w:rPr>
              <w:t xml:space="preserve"> E &amp; Dobson A. </w:t>
            </w:r>
            <w:r>
              <w:rPr>
                <w:rStyle w:val="Emphasis"/>
                <w:rFonts w:eastAsia="Times New Roman"/>
              </w:rPr>
              <w:t>Journal of Clinical Epidemiology</w:t>
            </w:r>
            <w:r>
              <w:rPr>
                <w:rFonts w:eastAsia="Times New Roman"/>
              </w:rPr>
              <w:t>, 2021, 140; 79-92.</w:t>
            </w:r>
            <w:r>
              <w:rPr>
                <w:rFonts w:eastAsia="Times New Roman"/>
              </w:rPr>
              <w:br/>
            </w:r>
            <w:r>
              <w:rPr>
                <w:rFonts w:eastAsia="Times New Roman"/>
              </w:rPr>
              <w:br/>
              <w:t xml:space="preserve">Age at menarche and risk of vasomotor menopausal symptoms: A pooled analysis of six studies. Chung HF, Zhu D, Dobson AJ, </w:t>
            </w:r>
            <w:proofErr w:type="spellStart"/>
            <w:r>
              <w:rPr>
                <w:rFonts w:eastAsia="Times New Roman"/>
              </w:rPr>
              <w:t>Kuh</w:t>
            </w:r>
            <w:proofErr w:type="spellEnd"/>
            <w:r>
              <w:rPr>
                <w:rFonts w:eastAsia="Times New Roman"/>
              </w:rPr>
              <w:t xml:space="preserve"> D, Gold EB, Crawford SL, Avis NE, Mitchell ES, Woods NF, Anderson DJ &amp; Mishra GD. </w:t>
            </w:r>
            <w:r>
              <w:rPr>
                <w:rStyle w:val="Emphasis"/>
                <w:rFonts w:eastAsia="Times New Roman"/>
              </w:rPr>
              <w:t>BJOG: An International Journal of Obstetrics &amp; Gynaecology</w:t>
            </w:r>
            <w:r>
              <w:rPr>
                <w:rFonts w:eastAsia="Times New Roman"/>
              </w:rPr>
              <w:t>, 2021, 128(3); 603-13.</w:t>
            </w:r>
            <w:r>
              <w:rPr>
                <w:rFonts w:eastAsia="Times New Roman"/>
              </w:rPr>
              <w:br/>
            </w:r>
            <w:r>
              <w:rPr>
                <w:rFonts w:eastAsia="Times New Roman"/>
              </w:rPr>
              <w:br/>
              <w:t xml:space="preserve">The association between reproductive lifespan and incident cardiovascular disease: A pooled analysis of individual patient data from 12 studies. Mishra SR, Chung H-F, Waller M, Dobson J, Greenwood DC, Cade JE, Giles GG, </w:t>
            </w:r>
            <w:proofErr w:type="spellStart"/>
            <w:r>
              <w:rPr>
                <w:rFonts w:eastAsia="Times New Roman"/>
              </w:rPr>
              <w:t>Bruinsma</w:t>
            </w:r>
            <w:proofErr w:type="spellEnd"/>
            <w:r>
              <w:rPr>
                <w:rFonts w:eastAsia="Times New Roman"/>
              </w:rPr>
              <w:t xml:space="preserve"> F, Simonsen MK, Hardy R, </w:t>
            </w:r>
            <w:proofErr w:type="spellStart"/>
            <w:r>
              <w:rPr>
                <w:rFonts w:eastAsia="Times New Roman"/>
              </w:rPr>
              <w:t>Kuh</w:t>
            </w:r>
            <w:proofErr w:type="spellEnd"/>
            <w:r>
              <w:rPr>
                <w:rFonts w:eastAsia="Times New Roman"/>
              </w:rPr>
              <w:t xml:space="preserve"> D, Gold EB, Crawford SL, Derby CA, Matthews KA, </w:t>
            </w:r>
            <w:proofErr w:type="spellStart"/>
            <w:r>
              <w:rPr>
                <w:rFonts w:eastAsia="Times New Roman"/>
              </w:rPr>
              <w:t>Demakakos</w:t>
            </w:r>
            <w:proofErr w:type="spellEnd"/>
            <w:r>
              <w:rPr>
                <w:rFonts w:eastAsia="Times New Roman"/>
              </w:rPr>
              <w:t xml:space="preserve"> P, Lee JS, </w:t>
            </w:r>
            <w:proofErr w:type="spellStart"/>
            <w:r>
              <w:rPr>
                <w:rFonts w:eastAsia="Times New Roman"/>
              </w:rPr>
              <w:t>Mizunuma</w:t>
            </w:r>
            <w:proofErr w:type="spellEnd"/>
            <w:r>
              <w:rPr>
                <w:rFonts w:eastAsia="Times New Roman"/>
              </w:rPr>
              <w:t xml:space="preserve"> H, Hayashi K, Sievert LL, Brown DE, Sven </w:t>
            </w:r>
            <w:proofErr w:type="spellStart"/>
            <w:r>
              <w:rPr>
                <w:rFonts w:eastAsia="Times New Roman"/>
              </w:rPr>
              <w:t>Sandin</w:t>
            </w:r>
            <w:proofErr w:type="spellEnd"/>
            <w:r>
              <w:rPr>
                <w:rFonts w:eastAsia="Times New Roman"/>
              </w:rPr>
              <w:t xml:space="preserve"> S, </w:t>
            </w:r>
            <w:proofErr w:type="spellStart"/>
            <w:r>
              <w:rPr>
                <w:rFonts w:eastAsia="Times New Roman"/>
              </w:rPr>
              <w:t>Weiderpass</w:t>
            </w:r>
            <w:proofErr w:type="spellEnd"/>
            <w:r>
              <w:rPr>
                <w:rFonts w:eastAsia="Times New Roman"/>
              </w:rPr>
              <w:t xml:space="preserve"> E, Mishra GD. </w:t>
            </w:r>
            <w:r>
              <w:rPr>
                <w:rStyle w:val="Emphasis"/>
                <w:rFonts w:eastAsia="Times New Roman"/>
              </w:rPr>
              <w:t>JAMA Cardiology</w:t>
            </w:r>
            <w:r>
              <w:rPr>
                <w:rFonts w:eastAsia="Times New Roman"/>
              </w:rPr>
              <w:t>, 2020, 5(12); 1410-1418.</w:t>
            </w:r>
            <w:r>
              <w:rPr>
                <w:rFonts w:eastAsia="Times New Roman"/>
              </w:rPr>
              <w:br/>
            </w:r>
            <w:r>
              <w:rPr>
                <w:rFonts w:eastAsia="Times New Roman"/>
              </w:rPr>
              <w:br/>
              <w:t>Infertility, recurrent pregnancy loss, and risk of stroke: pooled analysis of individual patient data of 618</w:t>
            </w:r>
            <w:r w:rsidR="00D9444A">
              <w:rPr>
                <w:rFonts w:eastAsia="Times New Roman"/>
              </w:rPr>
              <w:t>,</w:t>
            </w:r>
            <w:r>
              <w:rPr>
                <w:rFonts w:eastAsia="Times New Roman"/>
              </w:rPr>
              <w:t xml:space="preserve">851 women. Liang C, Chung H-F, Dobson A, Hayashi K, van der Schouw Y, </w:t>
            </w:r>
            <w:proofErr w:type="spellStart"/>
            <w:r>
              <w:rPr>
                <w:rFonts w:eastAsia="Times New Roman"/>
              </w:rPr>
              <w:t>Kuh</w:t>
            </w:r>
            <w:proofErr w:type="spellEnd"/>
            <w:r>
              <w:rPr>
                <w:rFonts w:eastAsia="Times New Roman"/>
              </w:rPr>
              <w:t xml:space="preserve"> D, Hardy R, Derby CA, El </w:t>
            </w:r>
            <w:proofErr w:type="spellStart"/>
            <w:r>
              <w:rPr>
                <w:rFonts w:eastAsia="Times New Roman"/>
              </w:rPr>
              <w:t>Khoudary</w:t>
            </w:r>
            <w:proofErr w:type="spellEnd"/>
            <w:r>
              <w:rPr>
                <w:rFonts w:eastAsia="Times New Roman"/>
              </w:rPr>
              <w:t xml:space="preserve"> SR, Janssen I, </w:t>
            </w:r>
            <w:proofErr w:type="spellStart"/>
            <w:r>
              <w:rPr>
                <w:rFonts w:eastAsia="Times New Roman"/>
              </w:rPr>
              <w:t>Sandin</w:t>
            </w:r>
            <w:proofErr w:type="spellEnd"/>
            <w:r>
              <w:rPr>
                <w:rFonts w:eastAsia="Times New Roman"/>
              </w:rPr>
              <w:t xml:space="preserve"> S, </w:t>
            </w:r>
            <w:proofErr w:type="spellStart"/>
            <w:r>
              <w:rPr>
                <w:rFonts w:eastAsia="Times New Roman"/>
              </w:rPr>
              <w:t>Weiderpass</w:t>
            </w:r>
            <w:proofErr w:type="spellEnd"/>
            <w:r>
              <w:rPr>
                <w:rFonts w:eastAsia="Times New Roman"/>
              </w:rPr>
              <w:t xml:space="preserve"> E &amp; Mishr</w:t>
            </w:r>
            <w:r w:rsidR="00D9444A">
              <w:rPr>
                <w:rFonts w:eastAsia="Times New Roman"/>
              </w:rPr>
              <w:t>a</w:t>
            </w:r>
            <w:r>
              <w:rPr>
                <w:rFonts w:eastAsia="Times New Roman"/>
              </w:rPr>
              <w:t xml:space="preserve"> GD. </w:t>
            </w:r>
            <w:r>
              <w:rPr>
                <w:rStyle w:val="Emphasis"/>
                <w:rFonts w:eastAsia="Times New Roman"/>
              </w:rPr>
              <w:t>BMJ</w:t>
            </w:r>
            <w:r>
              <w:rPr>
                <w:rFonts w:eastAsia="Times New Roman"/>
              </w:rPr>
              <w:t>, 2022, 377; e070603.</w:t>
            </w:r>
            <w:r>
              <w:rPr>
                <w:rFonts w:eastAsia="Times New Roman"/>
              </w:rPr>
              <w:br/>
            </w:r>
            <w:r>
              <w:rPr>
                <w:rFonts w:eastAsia="Times New Roman"/>
              </w:rPr>
              <w:br/>
              <w:t xml:space="preserve">Association of the length of oestrogen exposure with risk of incident stroke in postmenopausal women: Insights from a 20-year prospective study. Mishra SR, Waller M, Chung HF &amp; Mishra GD. </w:t>
            </w:r>
            <w:r>
              <w:rPr>
                <w:rStyle w:val="Emphasis"/>
                <w:rFonts w:eastAsia="Times New Roman"/>
              </w:rPr>
              <w:t>International Journal of Cardiology</w:t>
            </w:r>
            <w:r>
              <w:rPr>
                <w:rFonts w:eastAsia="Times New Roman"/>
              </w:rPr>
              <w:t>, 2021, 328; 206-214.</w:t>
            </w:r>
            <w:r>
              <w:rPr>
                <w:rFonts w:eastAsia="Times New Roman"/>
              </w:rPr>
              <w:br/>
            </w:r>
            <w:r>
              <w:rPr>
                <w:rFonts w:eastAsia="Times New Roman"/>
              </w:rPr>
              <w:lastRenderedPageBreak/>
              <w:br/>
              <w:t xml:space="preserve">Association between reproductive lifespan and risk of incident type 2 diabetes and hypertension in postmenopausal women: Findings from a 20-year prospective study. Mishra SR, Waller M, Chung H-F &amp; Mishra GD. </w:t>
            </w:r>
            <w:proofErr w:type="spellStart"/>
            <w:r>
              <w:rPr>
                <w:rStyle w:val="Emphasis"/>
                <w:rFonts w:eastAsia="Times New Roman"/>
              </w:rPr>
              <w:t>Maturitas</w:t>
            </w:r>
            <w:proofErr w:type="spellEnd"/>
            <w:r>
              <w:rPr>
                <w:rFonts w:eastAsia="Times New Roman"/>
              </w:rPr>
              <w:t>, 2022, 159; 52-61.</w:t>
            </w:r>
          </w:p>
          <w:p w14:paraId="15FA5EDE" w14:textId="61319AA2" w:rsidR="002D05F8" w:rsidRDefault="002D05F8" w:rsidP="002D05F8">
            <w:pPr>
              <w:spacing w:line="276" w:lineRule="auto"/>
              <w:rPr>
                <w:rFonts w:eastAsia="Times New Roman"/>
              </w:rPr>
            </w:pPr>
          </w:p>
        </w:tc>
      </w:tr>
      <w:tr w:rsidR="00207BA5" w14:paraId="1CCBDF47" w14:textId="77777777" w:rsidTr="00D9444A">
        <w:trPr>
          <w:trHeight w:val="900"/>
          <w:tblCellSpacing w:w="15" w:type="dxa"/>
        </w:trPr>
        <w:tc>
          <w:tcPr>
            <w:tcW w:w="1238" w:type="pct"/>
            <w:hideMark/>
          </w:tcPr>
          <w:p w14:paraId="0CD2D228" w14:textId="77777777" w:rsidR="00207BA5" w:rsidRDefault="00B909DD">
            <w:pPr>
              <w:rPr>
                <w:rFonts w:eastAsia="Times New Roman"/>
              </w:rPr>
            </w:pPr>
            <w:r>
              <w:rPr>
                <w:rFonts w:eastAsia="Times New Roman"/>
              </w:rPr>
              <w:lastRenderedPageBreak/>
              <w:t>Conference / Presentations:</w:t>
            </w:r>
          </w:p>
        </w:tc>
        <w:tc>
          <w:tcPr>
            <w:tcW w:w="3713" w:type="pct"/>
            <w:hideMark/>
          </w:tcPr>
          <w:p w14:paraId="0ED50274" w14:textId="0A2D3090" w:rsidR="00207BA5" w:rsidRDefault="00B909DD" w:rsidP="002D05F8">
            <w:pPr>
              <w:spacing w:line="276" w:lineRule="auto"/>
              <w:rPr>
                <w:rFonts w:eastAsia="Times New Roman"/>
              </w:rPr>
            </w:pPr>
            <w:r>
              <w:rPr>
                <w:rStyle w:val="Emphasis"/>
                <w:rFonts w:eastAsia="Times New Roman"/>
              </w:rPr>
              <w:t xml:space="preserve">Early menstruation and risk of vasomotor symptoms: </w:t>
            </w:r>
            <w:r w:rsidR="00D9444A">
              <w:rPr>
                <w:rStyle w:val="Emphasis"/>
                <w:rFonts w:eastAsia="Times New Roman"/>
              </w:rPr>
              <w:t>A</w:t>
            </w:r>
            <w:r>
              <w:rPr>
                <w:rStyle w:val="Emphasis"/>
                <w:rFonts w:eastAsia="Times New Roman"/>
              </w:rPr>
              <w:t xml:space="preserve"> pooled analysis of six studies (poster presentation)</w:t>
            </w:r>
            <w:r>
              <w:rPr>
                <w:rFonts w:eastAsia="Times New Roman"/>
              </w:rPr>
              <w:t>.</w:t>
            </w:r>
            <w:r>
              <w:rPr>
                <w:rFonts w:eastAsia="Times New Roman"/>
              </w:rPr>
              <w:br/>
              <w:t>Chung H-F &amp; Mishra G. Queensland Women's Health Forum 2021, Chung H-F &amp; Mishra G. 27-28 May 2021.</w:t>
            </w:r>
            <w:r>
              <w:rPr>
                <w:rFonts w:eastAsia="Times New Roman"/>
              </w:rPr>
              <w:br/>
            </w:r>
            <w:r>
              <w:rPr>
                <w:rFonts w:eastAsia="Times New Roman"/>
              </w:rPr>
              <w:br/>
            </w:r>
            <w:r>
              <w:rPr>
                <w:rStyle w:val="Emphasis"/>
                <w:rFonts w:eastAsia="Times New Roman"/>
              </w:rPr>
              <w:t xml:space="preserve">Smoking, body mass index, and risk of vasomotor symptoms: </w:t>
            </w:r>
            <w:r w:rsidR="00D9444A">
              <w:rPr>
                <w:rStyle w:val="Emphasis"/>
                <w:rFonts w:eastAsia="Times New Roman"/>
              </w:rPr>
              <w:t>A</w:t>
            </w:r>
            <w:r>
              <w:rPr>
                <w:rStyle w:val="Emphasis"/>
                <w:rFonts w:eastAsia="Times New Roman"/>
              </w:rPr>
              <w:t xml:space="preserve"> pooled analysis of eight studies (oral presentation).</w:t>
            </w:r>
            <w:r>
              <w:rPr>
                <w:rFonts w:eastAsia="Times New Roman"/>
              </w:rPr>
              <w:br/>
              <w:t>Chung H-F, Anderson D, Mishra D. World Congress of Epidemiology, 2021. Virtual, 3-6 September 2021.</w:t>
            </w:r>
          </w:p>
        </w:tc>
      </w:tr>
    </w:tbl>
    <w:p w14:paraId="5441770A" w14:textId="73DEC274"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F5134E3" w14:textId="77777777" w:rsidTr="001606FD">
        <w:trPr>
          <w:trHeight w:val="340"/>
          <w:tblCellSpacing w:w="15" w:type="dxa"/>
        </w:trPr>
        <w:tc>
          <w:tcPr>
            <w:tcW w:w="1238" w:type="pct"/>
            <w:shd w:val="clear" w:color="auto" w:fill="ADD8E6"/>
            <w:hideMark/>
          </w:tcPr>
          <w:p w14:paraId="6E80A913" w14:textId="77777777" w:rsidR="00207BA5" w:rsidRDefault="00B909DD">
            <w:pPr>
              <w:rPr>
                <w:rFonts w:eastAsia="Times New Roman"/>
              </w:rPr>
            </w:pPr>
            <w:r>
              <w:rPr>
                <w:rFonts w:eastAsia="Times New Roman"/>
              </w:rPr>
              <w:t>Project ID: A444A</w:t>
            </w:r>
          </w:p>
        </w:tc>
        <w:tc>
          <w:tcPr>
            <w:tcW w:w="3713" w:type="pct"/>
            <w:shd w:val="clear" w:color="auto" w:fill="ADD8E6"/>
            <w:hideMark/>
          </w:tcPr>
          <w:p w14:paraId="58E33410" w14:textId="141BFB73" w:rsidR="00207BA5" w:rsidRDefault="00B909DD">
            <w:pPr>
              <w:rPr>
                <w:rFonts w:eastAsia="Times New Roman"/>
              </w:rPr>
            </w:pPr>
            <w:r>
              <w:rPr>
                <w:rFonts w:eastAsia="Times New Roman"/>
                <w:b/>
                <w:bCs/>
              </w:rPr>
              <w:t xml:space="preserve">Hospital </w:t>
            </w:r>
            <w:r w:rsidR="00D9444A">
              <w:rPr>
                <w:rFonts w:eastAsia="Times New Roman"/>
                <w:b/>
                <w:bCs/>
              </w:rPr>
              <w:t>u</w:t>
            </w:r>
            <w:r>
              <w:rPr>
                <w:rFonts w:eastAsia="Times New Roman"/>
                <w:b/>
                <w:bCs/>
              </w:rPr>
              <w:t xml:space="preserve">se of </w:t>
            </w:r>
            <w:r w:rsidR="00D9444A">
              <w:rPr>
                <w:rFonts w:eastAsia="Times New Roman"/>
                <w:b/>
                <w:bCs/>
              </w:rPr>
              <w:t>w</w:t>
            </w:r>
            <w:r>
              <w:rPr>
                <w:rFonts w:eastAsia="Times New Roman"/>
                <w:b/>
                <w:bCs/>
              </w:rPr>
              <w:t>omen 85+</w:t>
            </w:r>
          </w:p>
        </w:tc>
      </w:tr>
      <w:tr w:rsidR="00207BA5" w14:paraId="03D27481" w14:textId="77777777" w:rsidTr="001606FD">
        <w:trPr>
          <w:trHeight w:val="624"/>
          <w:tblCellSpacing w:w="15" w:type="dxa"/>
        </w:trPr>
        <w:tc>
          <w:tcPr>
            <w:tcW w:w="1238" w:type="pct"/>
            <w:hideMark/>
          </w:tcPr>
          <w:p w14:paraId="0966B199" w14:textId="77777777" w:rsidR="00207BA5" w:rsidRDefault="00B909DD">
            <w:pPr>
              <w:rPr>
                <w:rFonts w:eastAsia="Times New Roman"/>
              </w:rPr>
            </w:pPr>
            <w:r>
              <w:rPr>
                <w:rFonts w:eastAsia="Times New Roman"/>
              </w:rPr>
              <w:t>Lead Investigator:</w:t>
            </w:r>
          </w:p>
        </w:tc>
        <w:tc>
          <w:tcPr>
            <w:tcW w:w="3713" w:type="pct"/>
            <w:hideMark/>
          </w:tcPr>
          <w:p w14:paraId="43B7F8D9" w14:textId="77777777" w:rsidR="00207BA5" w:rsidRDefault="00B909DD">
            <w:pPr>
              <w:numPr>
                <w:ilvl w:val="0"/>
                <w:numId w:val="325"/>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2B14E85A" w14:textId="77777777" w:rsidTr="001606FD">
        <w:trPr>
          <w:trHeight w:val="900"/>
          <w:tblCellSpacing w:w="15" w:type="dxa"/>
        </w:trPr>
        <w:tc>
          <w:tcPr>
            <w:tcW w:w="1238" w:type="pct"/>
            <w:hideMark/>
          </w:tcPr>
          <w:p w14:paraId="5E38A2E3" w14:textId="11AA5BC0" w:rsidR="00D9444A" w:rsidRDefault="00D9444A">
            <w:pPr>
              <w:rPr>
                <w:rFonts w:eastAsia="Times New Roman"/>
              </w:rPr>
            </w:pPr>
            <w:r>
              <w:rPr>
                <w:rFonts w:eastAsia="Times New Roman"/>
              </w:rPr>
              <w:t>Student:</w:t>
            </w:r>
          </w:p>
          <w:p w14:paraId="1B911291" w14:textId="77777777" w:rsidR="00D9444A" w:rsidRDefault="00D9444A">
            <w:pPr>
              <w:rPr>
                <w:rFonts w:eastAsia="Times New Roman"/>
              </w:rPr>
            </w:pPr>
          </w:p>
          <w:p w14:paraId="416452F8" w14:textId="77777777" w:rsidR="00D9444A" w:rsidRDefault="00D9444A">
            <w:pPr>
              <w:rPr>
                <w:rFonts w:eastAsia="Times New Roman"/>
              </w:rPr>
            </w:pPr>
          </w:p>
          <w:p w14:paraId="3BCC19E8" w14:textId="09D6AA51" w:rsidR="00207BA5" w:rsidRDefault="00B909DD">
            <w:pPr>
              <w:rPr>
                <w:rFonts w:eastAsia="Times New Roman"/>
              </w:rPr>
            </w:pPr>
            <w:r>
              <w:rPr>
                <w:rFonts w:eastAsia="Times New Roman"/>
              </w:rPr>
              <w:t>Other collaborators:</w:t>
            </w:r>
          </w:p>
        </w:tc>
        <w:tc>
          <w:tcPr>
            <w:tcW w:w="3713" w:type="pct"/>
            <w:hideMark/>
          </w:tcPr>
          <w:p w14:paraId="77D4FC78" w14:textId="25148B56" w:rsidR="00D9444A" w:rsidRPr="001606FD" w:rsidRDefault="00D9444A" w:rsidP="00B257B2">
            <w:pPr>
              <w:numPr>
                <w:ilvl w:val="0"/>
                <w:numId w:val="326"/>
              </w:numPr>
              <w:spacing w:before="100" w:beforeAutospacing="1" w:after="150"/>
              <w:rPr>
                <w:rFonts w:eastAsia="Times New Roman"/>
              </w:rPr>
            </w:pPr>
            <w:r w:rsidRPr="001606FD">
              <w:rPr>
                <w:rFonts w:eastAsia="Times New Roman"/>
              </w:rPr>
              <w:t xml:space="preserve">Mitiku Teshome Hambisa - Centre for Women's Health Research, The University of Newcastle </w:t>
            </w:r>
          </w:p>
          <w:p w14:paraId="200AB718" w14:textId="2553ED75" w:rsidR="00207BA5" w:rsidRDefault="00B909DD">
            <w:pPr>
              <w:numPr>
                <w:ilvl w:val="0"/>
                <w:numId w:val="326"/>
              </w:numPr>
              <w:spacing w:before="100" w:beforeAutospacing="1" w:after="150"/>
              <w:rPr>
                <w:rFonts w:eastAsia="Times New Roman"/>
              </w:rPr>
            </w:pPr>
            <w:r>
              <w:rPr>
                <w:rFonts w:eastAsia="Times New Roman"/>
              </w:rPr>
              <w:t xml:space="preserve">Dr Befikadu Wubishet - Faculty of Health and Medicine, The University of Newcastle </w:t>
            </w:r>
          </w:p>
          <w:p w14:paraId="561ED714" w14:textId="77777777" w:rsidR="00207BA5" w:rsidRDefault="00B909DD">
            <w:pPr>
              <w:numPr>
                <w:ilvl w:val="0"/>
                <w:numId w:val="326"/>
              </w:numPr>
              <w:spacing w:before="100" w:beforeAutospacing="1" w:after="150"/>
              <w:rPr>
                <w:rFonts w:eastAsia="Times New Roman"/>
              </w:rPr>
            </w:pPr>
            <w:r>
              <w:rPr>
                <w:rFonts w:eastAsia="Times New Roman"/>
              </w:rPr>
              <w:t xml:space="preserve">Dr Catherine Chojenta - Centre for Women's Health Research, The University of Newcastle </w:t>
            </w:r>
          </w:p>
          <w:p w14:paraId="782DFF6A" w14:textId="77777777" w:rsidR="00207BA5" w:rsidRDefault="00B909DD">
            <w:pPr>
              <w:numPr>
                <w:ilvl w:val="0"/>
                <w:numId w:val="326"/>
              </w:numPr>
              <w:spacing w:before="100" w:beforeAutospacing="1" w:after="150"/>
              <w:rPr>
                <w:rFonts w:eastAsia="Times New Roman"/>
              </w:rPr>
            </w:pPr>
            <w:r>
              <w:rPr>
                <w:rFonts w:eastAsia="Times New Roman"/>
              </w:rPr>
              <w:t xml:space="preserve">Dr Xenia Dolja-Gore - School of Medicine and Public Health, The University of Newcastle </w:t>
            </w:r>
          </w:p>
          <w:p w14:paraId="17AC8DF4" w14:textId="77777777" w:rsidR="00207BA5" w:rsidRDefault="00B909DD">
            <w:pPr>
              <w:numPr>
                <w:ilvl w:val="0"/>
                <w:numId w:val="326"/>
              </w:numPr>
              <w:spacing w:before="100" w:beforeAutospacing="1" w:after="150"/>
              <w:rPr>
                <w:rFonts w:eastAsia="Times New Roman"/>
              </w:rPr>
            </w:pPr>
            <w:r>
              <w:rPr>
                <w:rFonts w:eastAsia="Times New Roman"/>
              </w:rPr>
              <w:t xml:space="preserve">Dr Melissa Harris - Centre for Women's Health Research, The University of Newcastle </w:t>
            </w:r>
          </w:p>
          <w:p w14:paraId="7E0F469D" w14:textId="05CAD383" w:rsidR="00207BA5" w:rsidRPr="00D9444A" w:rsidRDefault="00B909DD" w:rsidP="00D9444A">
            <w:pPr>
              <w:numPr>
                <w:ilvl w:val="0"/>
                <w:numId w:val="326"/>
              </w:numPr>
              <w:spacing w:before="100" w:beforeAutospacing="1" w:after="150"/>
              <w:rPr>
                <w:rFonts w:eastAsia="Times New Roman"/>
              </w:rPr>
            </w:pPr>
            <w:r>
              <w:rPr>
                <w:rFonts w:eastAsia="Times New Roman"/>
              </w:rPr>
              <w:t xml:space="preserve">Prof Hal </w:t>
            </w:r>
            <w:proofErr w:type="spellStart"/>
            <w:r>
              <w:rPr>
                <w:rFonts w:eastAsia="Times New Roman"/>
              </w:rPr>
              <w:t>Kendig</w:t>
            </w:r>
            <w:proofErr w:type="spellEnd"/>
            <w:r>
              <w:rPr>
                <w:rFonts w:eastAsia="Times New Roman"/>
              </w:rPr>
              <w:t xml:space="preserve"> - Centre for Research on Ageing, Health &amp; Wellbeing, Australian National University </w:t>
            </w:r>
          </w:p>
        </w:tc>
      </w:tr>
      <w:tr w:rsidR="00207BA5" w14:paraId="417534CE" w14:textId="77777777" w:rsidTr="001606FD">
        <w:trPr>
          <w:trHeight w:val="900"/>
          <w:tblCellSpacing w:w="15" w:type="dxa"/>
        </w:trPr>
        <w:tc>
          <w:tcPr>
            <w:tcW w:w="1238" w:type="pct"/>
            <w:hideMark/>
          </w:tcPr>
          <w:p w14:paraId="5C228D26" w14:textId="77777777" w:rsidR="00207BA5" w:rsidRDefault="00B909DD">
            <w:pPr>
              <w:rPr>
                <w:rFonts w:eastAsia="Times New Roman"/>
              </w:rPr>
            </w:pPr>
            <w:r>
              <w:rPr>
                <w:rFonts w:eastAsia="Times New Roman"/>
              </w:rPr>
              <w:t>Liaison person:</w:t>
            </w:r>
          </w:p>
        </w:tc>
        <w:tc>
          <w:tcPr>
            <w:tcW w:w="3713" w:type="pct"/>
            <w:hideMark/>
          </w:tcPr>
          <w:p w14:paraId="348DDD72" w14:textId="77777777" w:rsidR="00207BA5" w:rsidRDefault="00B909DD">
            <w:pPr>
              <w:numPr>
                <w:ilvl w:val="0"/>
                <w:numId w:val="327"/>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0346B38C" w14:textId="77777777" w:rsidTr="002D05F8">
        <w:trPr>
          <w:trHeight w:val="1304"/>
          <w:tblCellSpacing w:w="15" w:type="dxa"/>
        </w:trPr>
        <w:tc>
          <w:tcPr>
            <w:tcW w:w="1238" w:type="pct"/>
            <w:hideMark/>
          </w:tcPr>
          <w:p w14:paraId="4877AD3C" w14:textId="77777777" w:rsidR="00207BA5" w:rsidRDefault="00B909DD">
            <w:pPr>
              <w:rPr>
                <w:rFonts w:eastAsia="Times New Roman"/>
              </w:rPr>
            </w:pPr>
            <w:r>
              <w:rPr>
                <w:rFonts w:eastAsia="Times New Roman"/>
              </w:rPr>
              <w:t>Synopsis:</w:t>
            </w:r>
          </w:p>
        </w:tc>
        <w:tc>
          <w:tcPr>
            <w:tcW w:w="3713" w:type="pct"/>
            <w:hideMark/>
          </w:tcPr>
          <w:p w14:paraId="5EF4A108" w14:textId="77777777" w:rsidR="00207BA5" w:rsidRDefault="00B909DD" w:rsidP="00902EDE">
            <w:pPr>
              <w:pStyle w:val="ListParagraph"/>
              <w:rPr>
                <w:rFonts w:eastAsia="Times New Roman"/>
              </w:rPr>
            </w:pPr>
            <w:r>
              <w:rPr>
                <w:rFonts w:eastAsia="Times New Roman"/>
              </w:rPr>
              <w:t xml:space="preserve">More women than ever are living past the age of 85 in Australia, but little is known about the nature of their hospital service use, hospital experience and hospital outcomes. Increasing age alone is a risk factor for hospitalisation and less optimal outcomes, but other factors such as demographics and comorbidities also contribute to these experiences. As the aging population places increased demand on health services and resources, the importance of understanding the </w:t>
            </w:r>
            <w:r>
              <w:rPr>
                <w:rFonts w:eastAsia="Times New Roman"/>
              </w:rPr>
              <w:lastRenderedPageBreak/>
              <w:t>details of their hospital use is paramount. This project will investigate reasons for hospital admission and how age, demographics and comorbidities may influence the risks of hospitalisation, hospital use and hospital outcomes among older women.</w:t>
            </w:r>
          </w:p>
          <w:p w14:paraId="323DADF1" w14:textId="4ECE648F" w:rsidR="002D05F8" w:rsidRDefault="002D05F8" w:rsidP="00902EDE">
            <w:pPr>
              <w:pStyle w:val="ListParagraph"/>
              <w:rPr>
                <w:rFonts w:eastAsia="Times New Roman"/>
              </w:rPr>
            </w:pPr>
          </w:p>
        </w:tc>
      </w:tr>
      <w:tr w:rsidR="00207BA5" w14:paraId="4B92AF09" w14:textId="77777777" w:rsidTr="001606FD">
        <w:trPr>
          <w:trHeight w:val="900"/>
          <w:tblCellSpacing w:w="15" w:type="dxa"/>
        </w:trPr>
        <w:tc>
          <w:tcPr>
            <w:tcW w:w="1238" w:type="pct"/>
            <w:hideMark/>
          </w:tcPr>
          <w:p w14:paraId="3604E67E" w14:textId="77777777" w:rsidR="00207BA5" w:rsidRDefault="00B909DD">
            <w:pPr>
              <w:rPr>
                <w:rFonts w:eastAsia="Times New Roman"/>
              </w:rPr>
            </w:pPr>
            <w:r>
              <w:rPr>
                <w:rFonts w:eastAsia="Times New Roman"/>
              </w:rPr>
              <w:lastRenderedPageBreak/>
              <w:t>Publications:</w:t>
            </w:r>
          </w:p>
        </w:tc>
        <w:tc>
          <w:tcPr>
            <w:tcW w:w="3713" w:type="pct"/>
            <w:hideMark/>
          </w:tcPr>
          <w:p w14:paraId="3FE8E9C9" w14:textId="77777777" w:rsidR="00207BA5" w:rsidRDefault="00B909DD" w:rsidP="002D05F8">
            <w:pPr>
              <w:spacing w:line="276" w:lineRule="auto"/>
              <w:rPr>
                <w:rFonts w:eastAsia="Times New Roman"/>
              </w:rPr>
            </w:pPr>
            <w:r>
              <w:rPr>
                <w:rFonts w:eastAsia="Times New Roman"/>
              </w:rPr>
              <w:t xml:space="preserve">Rehabilitation and convalescent hospital stay in New South Wales: </w:t>
            </w:r>
            <w:r w:rsidR="00D9444A">
              <w:rPr>
                <w:rFonts w:eastAsia="Times New Roman"/>
              </w:rPr>
              <w:t>A</w:t>
            </w:r>
            <w:r>
              <w:rPr>
                <w:rFonts w:eastAsia="Times New Roman"/>
              </w:rPr>
              <w:t xml:space="preserve">n analysis of 3,979 women aged 75+. Chojenta C, Byles J &amp; Nair BK.. </w:t>
            </w:r>
            <w:r>
              <w:rPr>
                <w:rStyle w:val="Emphasis"/>
                <w:rFonts w:eastAsia="Times New Roman"/>
              </w:rPr>
              <w:t>Australian and New Zealand Journal of Public Health</w:t>
            </w:r>
            <w:r>
              <w:rPr>
                <w:rFonts w:eastAsia="Times New Roman"/>
              </w:rPr>
              <w:t>, 2018, 42(2); 195-199.</w:t>
            </w:r>
            <w:r>
              <w:rPr>
                <w:rFonts w:eastAsia="Times New Roman"/>
              </w:rPr>
              <w:br/>
            </w:r>
            <w:r>
              <w:rPr>
                <w:rFonts w:eastAsia="Times New Roman"/>
              </w:rPr>
              <w:br/>
              <w:t>First incident hospitalisation for Australian women aged 70 and beyond: A 10</w:t>
            </w:r>
            <w:r w:rsidR="00D9444A">
              <w:rPr>
                <w:rFonts w:eastAsia="Times New Roman"/>
              </w:rPr>
              <w:t>-</w:t>
            </w:r>
            <w:r>
              <w:rPr>
                <w:rFonts w:eastAsia="Times New Roman"/>
              </w:rPr>
              <w:t xml:space="preserve">year examination using competing risks. Harris ML, Dolja-Gore X, </w:t>
            </w:r>
            <w:proofErr w:type="spellStart"/>
            <w:r>
              <w:rPr>
                <w:rFonts w:eastAsia="Times New Roman"/>
              </w:rPr>
              <w:t>Kendig</w:t>
            </w:r>
            <w:proofErr w:type="spellEnd"/>
            <w:r>
              <w:rPr>
                <w:rFonts w:eastAsia="Times New Roman"/>
              </w:rPr>
              <w:t xml:space="preserve"> H &amp; Byles JE. </w:t>
            </w:r>
            <w:r>
              <w:rPr>
                <w:rStyle w:val="Emphasis"/>
                <w:rFonts w:eastAsia="Times New Roman"/>
              </w:rPr>
              <w:t>Archives of Gerontology and Geriatrics</w:t>
            </w:r>
            <w:r>
              <w:rPr>
                <w:rFonts w:eastAsia="Times New Roman"/>
              </w:rPr>
              <w:t>, 2016, 64; 29-37.</w:t>
            </w:r>
            <w:r>
              <w:rPr>
                <w:rFonts w:eastAsia="Times New Roman"/>
              </w:rPr>
              <w:br/>
            </w:r>
            <w:r>
              <w:rPr>
                <w:rFonts w:eastAsia="Times New Roman"/>
              </w:rPr>
              <w:br/>
              <w:t xml:space="preserve">End of life hospitalisations differ for older Australian women according to death trajectory: </w:t>
            </w:r>
            <w:r w:rsidR="00D9444A">
              <w:rPr>
                <w:rFonts w:eastAsia="Times New Roman"/>
              </w:rPr>
              <w:t>A</w:t>
            </w:r>
            <w:r>
              <w:rPr>
                <w:rFonts w:eastAsia="Times New Roman"/>
              </w:rPr>
              <w:t xml:space="preserve"> longitudinal data linkage study. Harris ML, Dolja-Gore X, </w:t>
            </w:r>
            <w:proofErr w:type="spellStart"/>
            <w:r>
              <w:rPr>
                <w:rFonts w:eastAsia="Times New Roman"/>
              </w:rPr>
              <w:t>Kendig</w:t>
            </w:r>
            <w:proofErr w:type="spellEnd"/>
            <w:r>
              <w:rPr>
                <w:rFonts w:eastAsia="Times New Roman"/>
              </w:rPr>
              <w:t xml:space="preserve"> H, Byles JE. </w:t>
            </w:r>
            <w:r>
              <w:rPr>
                <w:rStyle w:val="Emphasis"/>
                <w:rFonts w:eastAsia="Times New Roman"/>
              </w:rPr>
              <w:t>BMC Health Services</w:t>
            </w:r>
            <w:r>
              <w:rPr>
                <w:rFonts w:eastAsia="Times New Roman"/>
              </w:rPr>
              <w:t>, 2016, 16(484); 1-12.</w:t>
            </w:r>
            <w:r>
              <w:rPr>
                <w:rFonts w:eastAsia="Times New Roman"/>
              </w:rPr>
              <w:br/>
            </w:r>
            <w:r>
              <w:rPr>
                <w:rFonts w:eastAsia="Times New Roman"/>
              </w:rPr>
              <w:br/>
              <w:t xml:space="preserve">Patterns of </w:t>
            </w:r>
            <w:r w:rsidR="00D9444A">
              <w:rPr>
                <w:rFonts w:eastAsia="Times New Roman"/>
              </w:rPr>
              <w:t>hospitalization risk for women surviving into very old age</w:t>
            </w:r>
            <w:r>
              <w:rPr>
                <w:rFonts w:eastAsia="Times New Roman"/>
              </w:rPr>
              <w:t xml:space="preserve">: Findings from the Australian Longitudinal Study on Women's Health. Dolja-Gore X, Harris M, </w:t>
            </w:r>
            <w:proofErr w:type="spellStart"/>
            <w:r>
              <w:rPr>
                <w:rFonts w:eastAsia="Times New Roman"/>
              </w:rPr>
              <w:t>Kendig</w:t>
            </w:r>
            <w:proofErr w:type="spellEnd"/>
            <w:r>
              <w:rPr>
                <w:rFonts w:eastAsia="Times New Roman"/>
              </w:rPr>
              <w:t xml:space="preserve"> H &amp; Byles JE. </w:t>
            </w:r>
            <w:r>
              <w:rPr>
                <w:rStyle w:val="Emphasis"/>
                <w:rFonts w:eastAsia="Times New Roman"/>
              </w:rPr>
              <w:t>Medical Care</w:t>
            </w:r>
            <w:r>
              <w:rPr>
                <w:rFonts w:eastAsia="Times New Roman"/>
              </w:rPr>
              <w:t>, 2017, 55(4); 352-361.</w:t>
            </w:r>
          </w:p>
          <w:p w14:paraId="750B3F92" w14:textId="617AD276" w:rsidR="002D05F8" w:rsidRDefault="002D05F8" w:rsidP="002D05F8">
            <w:pPr>
              <w:spacing w:line="276" w:lineRule="auto"/>
              <w:rPr>
                <w:rFonts w:eastAsia="Times New Roman"/>
              </w:rPr>
            </w:pPr>
          </w:p>
        </w:tc>
      </w:tr>
      <w:tr w:rsidR="00207BA5" w14:paraId="7B18D76D" w14:textId="77777777" w:rsidTr="001606FD">
        <w:trPr>
          <w:trHeight w:val="900"/>
          <w:tblCellSpacing w:w="15" w:type="dxa"/>
        </w:trPr>
        <w:tc>
          <w:tcPr>
            <w:tcW w:w="1238" w:type="pct"/>
            <w:hideMark/>
          </w:tcPr>
          <w:p w14:paraId="5551D4CB" w14:textId="77777777" w:rsidR="00207BA5" w:rsidRDefault="00B909DD">
            <w:pPr>
              <w:rPr>
                <w:rFonts w:eastAsia="Times New Roman"/>
              </w:rPr>
            </w:pPr>
            <w:r>
              <w:rPr>
                <w:rFonts w:eastAsia="Times New Roman"/>
              </w:rPr>
              <w:t>Conference / Presentations:</w:t>
            </w:r>
          </w:p>
        </w:tc>
        <w:tc>
          <w:tcPr>
            <w:tcW w:w="3713" w:type="pct"/>
            <w:hideMark/>
          </w:tcPr>
          <w:p w14:paraId="3F5D587F" w14:textId="36F25176" w:rsidR="00207BA5" w:rsidRDefault="00B909DD" w:rsidP="002D05F8">
            <w:pPr>
              <w:spacing w:line="276" w:lineRule="auto"/>
              <w:rPr>
                <w:rFonts w:eastAsia="Times New Roman"/>
              </w:rPr>
            </w:pPr>
            <w:r>
              <w:rPr>
                <w:rStyle w:val="Emphasis"/>
                <w:rFonts w:eastAsia="Times New Roman"/>
              </w:rPr>
              <w:t>Determinants of overnight hospital admissions for Australians aged 85+ in their last year of life</w:t>
            </w:r>
            <w:r>
              <w:rPr>
                <w:rFonts w:eastAsia="Times New Roman"/>
              </w:rPr>
              <w:t>.</w:t>
            </w:r>
            <w:r>
              <w:rPr>
                <w:rFonts w:eastAsia="Times New Roman"/>
              </w:rPr>
              <w:br/>
              <w:t xml:space="preserve">Dolja-Gore X, Harris ML, </w:t>
            </w:r>
            <w:proofErr w:type="spellStart"/>
            <w:r>
              <w:rPr>
                <w:rFonts w:eastAsia="Times New Roman"/>
              </w:rPr>
              <w:t>Kendig</w:t>
            </w:r>
            <w:proofErr w:type="spellEnd"/>
            <w:r>
              <w:rPr>
                <w:rFonts w:eastAsia="Times New Roman"/>
              </w:rPr>
              <w:t xml:space="preserve"> H &amp; Byles J. 12th Annual 45 and Up Study Collaborators</w:t>
            </w:r>
            <w:r w:rsidR="00093533">
              <w:rPr>
                <w:rFonts w:eastAsia="Times New Roman"/>
              </w:rPr>
              <w:t>’</w:t>
            </w:r>
            <w:r>
              <w:rPr>
                <w:rFonts w:eastAsia="Times New Roman"/>
              </w:rPr>
              <w:t xml:space="preserve"> Meeting, Sydney, NSW, 12 November 2015.</w:t>
            </w:r>
            <w:r>
              <w:rPr>
                <w:rFonts w:eastAsia="Times New Roman"/>
              </w:rPr>
              <w:br/>
            </w:r>
            <w:r>
              <w:rPr>
                <w:rFonts w:eastAsia="Times New Roman"/>
              </w:rPr>
              <w:br/>
            </w:r>
            <w:r>
              <w:rPr>
                <w:rStyle w:val="Emphasis"/>
                <w:rFonts w:eastAsia="Times New Roman"/>
              </w:rPr>
              <w:t>Balancing health care use over later life: A longitudinal study of ageing, health and health service use by 12432 Australian women over 19 years</w:t>
            </w:r>
            <w:r>
              <w:rPr>
                <w:rFonts w:eastAsia="Times New Roman"/>
              </w:rPr>
              <w:t>.</w:t>
            </w:r>
            <w:r>
              <w:rPr>
                <w:rFonts w:eastAsia="Times New Roman"/>
              </w:rPr>
              <w:br/>
              <w:t>Byles J. 10th IAGG (International Association of Gerontology and Geriatrics) Asia/Oceania 2015, Chiang Mai, Thailand 19 - 22 October 2015.</w:t>
            </w:r>
          </w:p>
        </w:tc>
      </w:tr>
    </w:tbl>
    <w:p w14:paraId="08480C91" w14:textId="54AAB530"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0F0599C9" w14:textId="77777777" w:rsidTr="005A7996">
        <w:trPr>
          <w:trHeight w:val="900"/>
          <w:tblCellSpacing w:w="15" w:type="dxa"/>
        </w:trPr>
        <w:tc>
          <w:tcPr>
            <w:tcW w:w="1238" w:type="pct"/>
            <w:shd w:val="clear" w:color="auto" w:fill="ADD8E6"/>
            <w:hideMark/>
          </w:tcPr>
          <w:p w14:paraId="4F16D17E" w14:textId="77777777" w:rsidR="00207BA5" w:rsidRDefault="00B909DD">
            <w:pPr>
              <w:rPr>
                <w:rFonts w:eastAsia="Times New Roman"/>
              </w:rPr>
            </w:pPr>
            <w:r>
              <w:rPr>
                <w:rFonts w:eastAsia="Times New Roman"/>
              </w:rPr>
              <w:t>Project ID: A505B</w:t>
            </w:r>
          </w:p>
        </w:tc>
        <w:tc>
          <w:tcPr>
            <w:tcW w:w="3713" w:type="pct"/>
            <w:shd w:val="clear" w:color="auto" w:fill="ADD8E6"/>
            <w:hideMark/>
          </w:tcPr>
          <w:p w14:paraId="396FBF2B" w14:textId="77777777" w:rsidR="00207BA5" w:rsidRDefault="00B909DD">
            <w:pPr>
              <w:rPr>
                <w:rFonts w:eastAsia="Times New Roman"/>
              </w:rPr>
            </w:pPr>
            <w:r>
              <w:rPr>
                <w:rFonts w:eastAsia="Times New Roman"/>
                <w:b/>
                <w:bCs/>
              </w:rPr>
              <w:t>Dietary iron and haem iron intakes among women of reproductive age from the Australian Longitudinal Study on Women's Health</w:t>
            </w:r>
          </w:p>
        </w:tc>
      </w:tr>
      <w:tr w:rsidR="00207BA5" w14:paraId="56915BF1" w14:textId="77777777" w:rsidTr="00570EE4">
        <w:trPr>
          <w:trHeight w:val="624"/>
          <w:tblCellSpacing w:w="15" w:type="dxa"/>
        </w:trPr>
        <w:tc>
          <w:tcPr>
            <w:tcW w:w="1238" w:type="pct"/>
            <w:hideMark/>
          </w:tcPr>
          <w:p w14:paraId="64E95A3B" w14:textId="77777777" w:rsidR="00207BA5" w:rsidRDefault="00B909DD">
            <w:pPr>
              <w:rPr>
                <w:rFonts w:eastAsia="Times New Roman"/>
              </w:rPr>
            </w:pPr>
            <w:r>
              <w:rPr>
                <w:rFonts w:eastAsia="Times New Roman"/>
              </w:rPr>
              <w:t>Lead Investigator:</w:t>
            </w:r>
          </w:p>
        </w:tc>
        <w:tc>
          <w:tcPr>
            <w:tcW w:w="3713" w:type="pct"/>
            <w:hideMark/>
          </w:tcPr>
          <w:p w14:paraId="67377BB2" w14:textId="1686254B" w:rsidR="00207BA5" w:rsidRDefault="00916D56">
            <w:pPr>
              <w:numPr>
                <w:ilvl w:val="0"/>
                <w:numId w:val="334"/>
              </w:numPr>
              <w:spacing w:before="100" w:beforeAutospacing="1" w:after="100" w:afterAutospacing="1"/>
              <w:rPr>
                <w:rFonts w:eastAsia="Times New Roman"/>
              </w:rPr>
            </w:pPr>
            <w:r>
              <w:rPr>
                <w:rFonts w:eastAsia="Times New Roman"/>
              </w:rPr>
              <w:t>A/Prof Alexis</w:t>
            </w:r>
            <w:r w:rsidR="00B909DD">
              <w:rPr>
                <w:rFonts w:eastAsia="Times New Roman"/>
              </w:rPr>
              <w:t xml:space="preserve"> Hure - College of Health, Medicine and Wellbeing, The University of Newcastle</w:t>
            </w:r>
          </w:p>
        </w:tc>
      </w:tr>
      <w:tr w:rsidR="00207BA5" w14:paraId="0C76B712" w14:textId="77777777" w:rsidTr="005A7996">
        <w:trPr>
          <w:trHeight w:val="900"/>
          <w:tblCellSpacing w:w="15" w:type="dxa"/>
        </w:trPr>
        <w:tc>
          <w:tcPr>
            <w:tcW w:w="1238" w:type="pct"/>
            <w:hideMark/>
          </w:tcPr>
          <w:p w14:paraId="7743161E" w14:textId="66616AC9" w:rsidR="005A7996" w:rsidRDefault="005A7996">
            <w:pPr>
              <w:rPr>
                <w:rFonts w:eastAsia="Times New Roman"/>
              </w:rPr>
            </w:pPr>
            <w:r>
              <w:rPr>
                <w:rFonts w:eastAsia="Times New Roman"/>
              </w:rPr>
              <w:lastRenderedPageBreak/>
              <w:t>Student:</w:t>
            </w:r>
          </w:p>
          <w:p w14:paraId="1D5B69C4" w14:textId="77777777" w:rsidR="005A7996" w:rsidRDefault="005A7996">
            <w:pPr>
              <w:rPr>
                <w:rFonts w:eastAsia="Times New Roman"/>
              </w:rPr>
            </w:pPr>
          </w:p>
          <w:p w14:paraId="21810531" w14:textId="63B4778E" w:rsidR="00207BA5" w:rsidRDefault="00B909DD">
            <w:pPr>
              <w:rPr>
                <w:rFonts w:eastAsia="Times New Roman"/>
              </w:rPr>
            </w:pPr>
            <w:r>
              <w:rPr>
                <w:rFonts w:eastAsia="Times New Roman"/>
              </w:rPr>
              <w:t>Other collaborators:</w:t>
            </w:r>
          </w:p>
        </w:tc>
        <w:tc>
          <w:tcPr>
            <w:tcW w:w="3713" w:type="pct"/>
            <w:hideMark/>
          </w:tcPr>
          <w:p w14:paraId="6DB0FE11" w14:textId="299C3EB5" w:rsidR="00207BA5" w:rsidRDefault="00B909DD">
            <w:pPr>
              <w:numPr>
                <w:ilvl w:val="0"/>
                <w:numId w:val="335"/>
              </w:numPr>
              <w:spacing w:before="100" w:beforeAutospacing="1" w:after="150"/>
              <w:rPr>
                <w:rFonts w:eastAsia="Times New Roman"/>
              </w:rPr>
            </w:pPr>
            <w:r>
              <w:rPr>
                <w:rFonts w:eastAsia="Times New Roman"/>
              </w:rPr>
              <w:t xml:space="preserve">Leona Phillips - School of Medicine and Public Health, The University of Newcastle </w:t>
            </w:r>
          </w:p>
          <w:p w14:paraId="3A0FC724" w14:textId="77777777" w:rsidR="00207BA5" w:rsidRDefault="00B909DD">
            <w:pPr>
              <w:numPr>
                <w:ilvl w:val="0"/>
                <w:numId w:val="335"/>
              </w:numPr>
              <w:spacing w:before="100" w:beforeAutospacing="1" w:after="150"/>
              <w:rPr>
                <w:rFonts w:eastAsia="Times New Roman"/>
              </w:rPr>
            </w:pPr>
            <w:r>
              <w:rPr>
                <w:rFonts w:eastAsia="Times New Roman"/>
              </w:rPr>
              <w:t xml:space="preserve">Prof Deborah Loxton - Centre for Women's Health Research, The University of Newcastle </w:t>
            </w:r>
          </w:p>
          <w:p w14:paraId="0A577863" w14:textId="77777777" w:rsidR="00207BA5" w:rsidRDefault="00B909DD">
            <w:pPr>
              <w:numPr>
                <w:ilvl w:val="0"/>
                <w:numId w:val="335"/>
              </w:numPr>
              <w:spacing w:before="100" w:beforeAutospacing="1" w:after="150"/>
              <w:rPr>
                <w:rFonts w:eastAsia="Times New Roman"/>
              </w:rPr>
            </w:pPr>
            <w:r>
              <w:rPr>
                <w:rFonts w:eastAsia="Times New Roman"/>
              </w:rPr>
              <w:t xml:space="preserve">Dr Amanda Patterson - College of Health, Medicine and Wellbeing, The University of Newcastle </w:t>
            </w:r>
          </w:p>
          <w:p w14:paraId="58B22C4E" w14:textId="77777777" w:rsidR="00207BA5" w:rsidRDefault="00B909DD">
            <w:pPr>
              <w:numPr>
                <w:ilvl w:val="0"/>
                <w:numId w:val="335"/>
              </w:numPr>
              <w:spacing w:before="100" w:beforeAutospacing="1" w:after="150"/>
              <w:rPr>
                <w:rFonts w:eastAsia="Times New Roman"/>
              </w:rPr>
            </w:pPr>
            <w:r>
              <w:rPr>
                <w:rFonts w:eastAsia="Times New Roman"/>
              </w:rPr>
              <w:t xml:space="preserve">Dr Ellie D </w:t>
            </w:r>
            <w:proofErr w:type="spellStart"/>
            <w:r>
              <w:rPr>
                <w:rFonts w:eastAsia="Times New Roman"/>
              </w:rPr>
              <w:t>Arcy</w:t>
            </w:r>
            <w:proofErr w:type="spellEnd"/>
            <w:r>
              <w:rPr>
                <w:rFonts w:eastAsia="Times New Roman"/>
              </w:rPr>
              <w:t xml:space="preserve"> - Health Intelligence Unit, NSW Health </w:t>
            </w:r>
          </w:p>
          <w:p w14:paraId="465A8AF8" w14:textId="77777777" w:rsidR="00207BA5" w:rsidRDefault="00B909DD">
            <w:pPr>
              <w:numPr>
                <w:ilvl w:val="0"/>
                <w:numId w:val="335"/>
              </w:numPr>
              <w:spacing w:before="100" w:beforeAutospacing="1" w:after="150"/>
              <w:rPr>
                <w:rFonts w:eastAsia="Times New Roman"/>
              </w:rPr>
            </w:pPr>
            <w:r>
              <w:rPr>
                <w:rFonts w:eastAsia="Times New Roman"/>
              </w:rPr>
              <w:t>A/Prof Liz Holliday - Clinical Research Design, Information Technology and Statistical Support (</w:t>
            </w:r>
            <w:proofErr w:type="spellStart"/>
            <w:r>
              <w:rPr>
                <w:rFonts w:eastAsia="Times New Roman"/>
              </w:rPr>
              <w:t>CReDITSS</w:t>
            </w:r>
            <w:proofErr w:type="spellEnd"/>
            <w:r>
              <w:rPr>
                <w:rFonts w:eastAsia="Times New Roman"/>
              </w:rPr>
              <w:t xml:space="preserve">) Unit, The University of Newcastle </w:t>
            </w:r>
          </w:p>
          <w:p w14:paraId="1A9235BF" w14:textId="56C82496" w:rsidR="00207BA5" w:rsidRDefault="00B909DD">
            <w:pPr>
              <w:numPr>
                <w:ilvl w:val="0"/>
                <w:numId w:val="335"/>
              </w:numPr>
              <w:spacing w:before="100" w:beforeAutospacing="1" w:after="150"/>
              <w:rPr>
                <w:rFonts w:eastAsia="Times New Roman"/>
              </w:rPr>
            </w:pPr>
            <w:r>
              <w:rPr>
                <w:rFonts w:eastAsia="Times New Roman"/>
              </w:rPr>
              <w:t xml:space="preserve">Simon Chiu - Hunter Medical Research Institute </w:t>
            </w:r>
          </w:p>
          <w:p w14:paraId="76249835" w14:textId="77777777" w:rsidR="00207BA5" w:rsidRDefault="00B909DD">
            <w:pPr>
              <w:numPr>
                <w:ilvl w:val="0"/>
                <w:numId w:val="335"/>
              </w:numPr>
              <w:spacing w:before="100" w:beforeAutospacing="1" w:after="150"/>
              <w:rPr>
                <w:rFonts w:eastAsia="Times New Roman"/>
              </w:rPr>
            </w:pPr>
            <w:r>
              <w:rPr>
                <w:rFonts w:eastAsia="Times New Roman"/>
              </w:rPr>
              <w:t xml:space="preserve">Prof Anthony Perkins - Griffith University </w:t>
            </w:r>
          </w:p>
          <w:p w14:paraId="74F00F74" w14:textId="0BD994EE" w:rsidR="00207BA5" w:rsidRDefault="00B909DD">
            <w:pPr>
              <w:numPr>
                <w:ilvl w:val="0"/>
                <w:numId w:val="335"/>
              </w:numPr>
              <w:spacing w:before="100" w:beforeAutospacing="1" w:after="150"/>
              <w:rPr>
                <w:rFonts w:eastAsia="Times New Roman"/>
              </w:rPr>
            </w:pPr>
            <w:r>
              <w:rPr>
                <w:rFonts w:eastAsia="Times New Roman"/>
              </w:rPr>
              <w:t xml:space="preserve">Elle McKenna - Griffith University </w:t>
            </w:r>
          </w:p>
          <w:p w14:paraId="388DCC0D" w14:textId="2B3419A3" w:rsidR="00207BA5" w:rsidRDefault="00B909DD">
            <w:pPr>
              <w:numPr>
                <w:ilvl w:val="0"/>
                <w:numId w:val="335"/>
              </w:numPr>
              <w:spacing w:before="100" w:beforeAutospacing="1" w:after="150"/>
              <w:rPr>
                <w:rFonts w:eastAsia="Times New Roman"/>
              </w:rPr>
            </w:pPr>
            <w:r>
              <w:rPr>
                <w:rFonts w:eastAsia="Times New Roman"/>
              </w:rPr>
              <w:t xml:space="preserve">Shanna Fealy - School of Nursing, Midwifery, and Indigenous Health, Charles Sturt University </w:t>
            </w:r>
          </w:p>
          <w:p w14:paraId="32D9F2C1" w14:textId="77777777" w:rsidR="00207BA5" w:rsidRDefault="00B909DD">
            <w:pPr>
              <w:numPr>
                <w:ilvl w:val="0"/>
                <w:numId w:val="335"/>
              </w:numPr>
              <w:spacing w:before="100" w:beforeAutospacing="1" w:after="150"/>
              <w:rPr>
                <w:rFonts w:eastAsia="Times New Roman"/>
              </w:rPr>
            </w:pPr>
            <w:r>
              <w:rPr>
                <w:rFonts w:eastAsia="Times New Roman"/>
              </w:rPr>
              <w:t xml:space="preserve">Dr Lucy Leigh - Hunter Medical Research Institute </w:t>
            </w:r>
          </w:p>
          <w:p w14:paraId="6E429C65" w14:textId="0A6D56E5" w:rsidR="00207BA5" w:rsidRDefault="00B909DD">
            <w:pPr>
              <w:numPr>
                <w:ilvl w:val="0"/>
                <w:numId w:val="335"/>
              </w:numPr>
              <w:spacing w:before="100" w:beforeAutospacing="1" w:after="150"/>
              <w:rPr>
                <w:rFonts w:eastAsia="Times New Roman"/>
              </w:rPr>
            </w:pPr>
            <w:r>
              <w:rPr>
                <w:rFonts w:eastAsia="Times New Roman"/>
              </w:rPr>
              <w:t xml:space="preserve">Joshua Dizon - </w:t>
            </w:r>
            <w:proofErr w:type="spellStart"/>
            <w:r>
              <w:rPr>
                <w:rFonts w:eastAsia="Times New Roman"/>
              </w:rPr>
              <w:t>CReDITSS</w:t>
            </w:r>
            <w:proofErr w:type="spellEnd"/>
            <w:r>
              <w:rPr>
                <w:rFonts w:eastAsia="Times New Roman"/>
              </w:rPr>
              <w:t xml:space="preserve">, Hunter Medical Research Institute </w:t>
            </w:r>
          </w:p>
        </w:tc>
      </w:tr>
      <w:tr w:rsidR="00207BA5" w14:paraId="7E5BF77B" w14:textId="77777777" w:rsidTr="005A7996">
        <w:trPr>
          <w:trHeight w:val="900"/>
          <w:tblCellSpacing w:w="15" w:type="dxa"/>
        </w:trPr>
        <w:tc>
          <w:tcPr>
            <w:tcW w:w="1238" w:type="pct"/>
            <w:hideMark/>
          </w:tcPr>
          <w:p w14:paraId="4159E210" w14:textId="77777777" w:rsidR="00207BA5" w:rsidRDefault="00B909DD">
            <w:pPr>
              <w:rPr>
                <w:rFonts w:eastAsia="Times New Roman"/>
              </w:rPr>
            </w:pPr>
            <w:r>
              <w:rPr>
                <w:rFonts w:eastAsia="Times New Roman"/>
              </w:rPr>
              <w:t>Liaison person:</w:t>
            </w:r>
          </w:p>
        </w:tc>
        <w:tc>
          <w:tcPr>
            <w:tcW w:w="3713" w:type="pct"/>
            <w:hideMark/>
          </w:tcPr>
          <w:p w14:paraId="30426651" w14:textId="77777777" w:rsidR="00207BA5" w:rsidRDefault="00B909DD">
            <w:pPr>
              <w:numPr>
                <w:ilvl w:val="0"/>
                <w:numId w:val="336"/>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49259E24" w14:textId="77777777" w:rsidTr="003E5E98">
        <w:trPr>
          <w:trHeight w:val="510"/>
          <w:tblCellSpacing w:w="15" w:type="dxa"/>
        </w:trPr>
        <w:tc>
          <w:tcPr>
            <w:tcW w:w="1238" w:type="pct"/>
            <w:hideMark/>
          </w:tcPr>
          <w:p w14:paraId="29322385" w14:textId="77777777" w:rsidR="00207BA5" w:rsidRDefault="00B909DD">
            <w:pPr>
              <w:rPr>
                <w:rFonts w:eastAsia="Times New Roman"/>
              </w:rPr>
            </w:pPr>
            <w:r>
              <w:rPr>
                <w:rFonts w:eastAsia="Times New Roman"/>
              </w:rPr>
              <w:t>Synopsis:</w:t>
            </w:r>
          </w:p>
        </w:tc>
        <w:tc>
          <w:tcPr>
            <w:tcW w:w="3713" w:type="pct"/>
            <w:hideMark/>
          </w:tcPr>
          <w:p w14:paraId="03896649" w14:textId="77777777" w:rsidR="00207BA5" w:rsidRDefault="00B909DD" w:rsidP="00902EDE">
            <w:pPr>
              <w:pStyle w:val="ListParagraph"/>
              <w:rPr>
                <w:rFonts w:eastAsia="Times New Roman"/>
              </w:rPr>
            </w:pPr>
            <w:r>
              <w:rPr>
                <w:rFonts w:eastAsia="Times New Roman"/>
              </w:rPr>
              <w:t xml:space="preserve">Iron is an essential transitional metal and micronutrient; however, </w:t>
            </w:r>
            <w:proofErr w:type="gramStart"/>
            <w:r>
              <w:rPr>
                <w:rFonts w:eastAsia="Times New Roman"/>
              </w:rPr>
              <w:t>deficient</w:t>
            </w:r>
            <w:proofErr w:type="gramEnd"/>
            <w:r>
              <w:rPr>
                <w:rFonts w:eastAsia="Times New Roman"/>
              </w:rPr>
              <w:t xml:space="preserve"> and excess levels are associated with adverse outcomes. During pregnancy iron deficiency is associated with preterm birth and low birth weight and elevated iron stores with increased risk of gestational diabetes and preeclampsia. This record-linkage study uses a longitudinal survey to assess low and high levels of dietary iron and haem iron intakes and risk of adverse pregnancy and birth outcomes. We will examine dietary intakes from the 1973-78 ALSWH cohort in 2003 and 2009 and obstetric data from the ALSWH surveys and linked Perinatal Data Collection and Admitted Patients Data Collection in NSW, QLD, </w:t>
            </w:r>
            <w:proofErr w:type="gramStart"/>
            <w:r>
              <w:rPr>
                <w:rFonts w:eastAsia="Times New Roman"/>
              </w:rPr>
              <w:t>WA</w:t>
            </w:r>
            <w:proofErr w:type="gramEnd"/>
            <w:r>
              <w:rPr>
                <w:rFonts w:eastAsia="Times New Roman"/>
              </w:rPr>
              <w:t xml:space="preserve"> and ACT.</w:t>
            </w:r>
          </w:p>
        </w:tc>
      </w:tr>
    </w:tbl>
    <w:p w14:paraId="2225AAF2" w14:textId="46290A3B" w:rsidR="00207BA5" w:rsidRDefault="00207BA5">
      <w:pPr>
        <w:rPr>
          <w:rFonts w:eastAsia="Times New Roman"/>
        </w:rPr>
      </w:pPr>
    </w:p>
    <w:p w14:paraId="418161A6" w14:textId="4F8B9A7D"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77B6B7E7" w14:textId="77777777" w:rsidTr="00570EE4">
        <w:trPr>
          <w:trHeight w:val="680"/>
          <w:tblCellSpacing w:w="15" w:type="dxa"/>
        </w:trPr>
        <w:tc>
          <w:tcPr>
            <w:tcW w:w="1238" w:type="pct"/>
            <w:shd w:val="clear" w:color="auto" w:fill="ADD8E6"/>
            <w:hideMark/>
          </w:tcPr>
          <w:p w14:paraId="1B8BF1AD" w14:textId="77777777" w:rsidR="00207BA5" w:rsidRDefault="00B909DD">
            <w:pPr>
              <w:rPr>
                <w:rFonts w:eastAsia="Times New Roman"/>
              </w:rPr>
            </w:pPr>
            <w:r>
              <w:rPr>
                <w:rFonts w:eastAsia="Times New Roman"/>
              </w:rPr>
              <w:t>Project ID: A644</w:t>
            </w:r>
          </w:p>
        </w:tc>
        <w:tc>
          <w:tcPr>
            <w:tcW w:w="3713" w:type="pct"/>
            <w:shd w:val="clear" w:color="auto" w:fill="ADD8E6"/>
            <w:hideMark/>
          </w:tcPr>
          <w:p w14:paraId="62C3418D" w14:textId="6837FF8F" w:rsidR="00207BA5" w:rsidRDefault="00B909DD">
            <w:pPr>
              <w:rPr>
                <w:rFonts w:eastAsia="Times New Roman"/>
              </w:rPr>
            </w:pPr>
            <w:r>
              <w:rPr>
                <w:rFonts w:eastAsia="Times New Roman"/>
                <w:b/>
                <w:bCs/>
              </w:rPr>
              <w:t>Health and wellbeing among older Australian women before and after cataract surgery</w:t>
            </w:r>
          </w:p>
        </w:tc>
      </w:tr>
      <w:tr w:rsidR="00207BA5" w14:paraId="626EB9F5" w14:textId="77777777" w:rsidTr="00570EE4">
        <w:trPr>
          <w:trHeight w:val="680"/>
          <w:tblCellSpacing w:w="15" w:type="dxa"/>
        </w:trPr>
        <w:tc>
          <w:tcPr>
            <w:tcW w:w="1238" w:type="pct"/>
            <w:hideMark/>
          </w:tcPr>
          <w:p w14:paraId="37BA1886" w14:textId="77777777" w:rsidR="00207BA5" w:rsidRDefault="00B909DD">
            <w:pPr>
              <w:rPr>
                <w:rFonts w:eastAsia="Times New Roman"/>
              </w:rPr>
            </w:pPr>
            <w:r>
              <w:rPr>
                <w:rFonts w:eastAsia="Times New Roman"/>
              </w:rPr>
              <w:t>Lead Investigator:</w:t>
            </w:r>
          </w:p>
        </w:tc>
        <w:tc>
          <w:tcPr>
            <w:tcW w:w="3713" w:type="pct"/>
            <w:hideMark/>
          </w:tcPr>
          <w:p w14:paraId="794B8D0A" w14:textId="77777777" w:rsidR="00207BA5" w:rsidRDefault="00B909DD">
            <w:pPr>
              <w:numPr>
                <w:ilvl w:val="0"/>
                <w:numId w:val="340"/>
              </w:numPr>
              <w:spacing w:before="100" w:beforeAutospacing="1" w:after="100" w:afterAutospacing="1"/>
              <w:rPr>
                <w:rFonts w:eastAsia="Times New Roman"/>
              </w:rPr>
            </w:pPr>
            <w:r>
              <w:rPr>
                <w:rFonts w:eastAsia="Times New Roman"/>
              </w:rPr>
              <w:t>Dr Xenia Dolja-Gore - School of Medicine and Public Health, The University of Newcastle</w:t>
            </w:r>
          </w:p>
        </w:tc>
      </w:tr>
      <w:tr w:rsidR="00207BA5" w14:paraId="1502BD47" w14:textId="77777777" w:rsidTr="00BF23DB">
        <w:trPr>
          <w:trHeight w:val="900"/>
          <w:tblCellSpacing w:w="15" w:type="dxa"/>
        </w:trPr>
        <w:tc>
          <w:tcPr>
            <w:tcW w:w="1238" w:type="pct"/>
            <w:hideMark/>
          </w:tcPr>
          <w:p w14:paraId="703F19DD" w14:textId="249BD686" w:rsidR="00BF23DB" w:rsidRDefault="00BF23DB">
            <w:pPr>
              <w:rPr>
                <w:rFonts w:eastAsia="Times New Roman"/>
              </w:rPr>
            </w:pPr>
            <w:r>
              <w:rPr>
                <w:rFonts w:eastAsia="Times New Roman"/>
              </w:rPr>
              <w:lastRenderedPageBreak/>
              <w:t>Student:</w:t>
            </w:r>
          </w:p>
          <w:p w14:paraId="2E407798" w14:textId="77777777" w:rsidR="00BF23DB" w:rsidRDefault="00BF23DB">
            <w:pPr>
              <w:rPr>
                <w:rFonts w:eastAsia="Times New Roman"/>
              </w:rPr>
            </w:pPr>
          </w:p>
          <w:p w14:paraId="4CE0D9A0" w14:textId="3FD01EF5" w:rsidR="00207BA5" w:rsidRDefault="00B909DD">
            <w:pPr>
              <w:rPr>
                <w:rFonts w:eastAsia="Times New Roman"/>
              </w:rPr>
            </w:pPr>
            <w:r>
              <w:rPr>
                <w:rFonts w:eastAsia="Times New Roman"/>
              </w:rPr>
              <w:t>Other collaborators:</w:t>
            </w:r>
          </w:p>
        </w:tc>
        <w:tc>
          <w:tcPr>
            <w:tcW w:w="3713" w:type="pct"/>
            <w:hideMark/>
          </w:tcPr>
          <w:p w14:paraId="69099EFF" w14:textId="2674C877" w:rsidR="00207BA5" w:rsidRDefault="00B909DD">
            <w:pPr>
              <w:numPr>
                <w:ilvl w:val="0"/>
                <w:numId w:val="341"/>
              </w:numPr>
              <w:spacing w:before="100" w:beforeAutospacing="1" w:after="150"/>
              <w:rPr>
                <w:rFonts w:eastAsia="Times New Roman"/>
              </w:rPr>
            </w:pPr>
            <w:r>
              <w:rPr>
                <w:rFonts w:eastAsia="Times New Roman"/>
              </w:rPr>
              <w:t xml:space="preserve">Mitiku Teshome Hambisa - Centre for Women's Health Research, The University of Newcastle </w:t>
            </w:r>
          </w:p>
          <w:p w14:paraId="31258E9B" w14:textId="77777777" w:rsidR="00207BA5" w:rsidRDefault="00B909DD">
            <w:pPr>
              <w:numPr>
                <w:ilvl w:val="0"/>
                <w:numId w:val="341"/>
              </w:numPr>
              <w:spacing w:before="100" w:beforeAutospacing="1" w:after="150"/>
              <w:rPr>
                <w:rFonts w:eastAsia="Times New Roman"/>
              </w:rPr>
            </w:pPr>
            <w:r>
              <w:rPr>
                <w:rFonts w:eastAsia="Times New Roman"/>
              </w:rPr>
              <w:t xml:space="preserve">Dr Melissa Harris - Centre for Women's Health Research, The University of Newcastle </w:t>
            </w:r>
          </w:p>
          <w:p w14:paraId="08DC8E5A" w14:textId="6C3895CF" w:rsidR="00207BA5" w:rsidRDefault="00B909DD">
            <w:pPr>
              <w:numPr>
                <w:ilvl w:val="0"/>
                <w:numId w:val="341"/>
              </w:numPr>
              <w:spacing w:before="100" w:beforeAutospacing="1" w:after="150"/>
              <w:rPr>
                <w:rFonts w:eastAsia="Times New Roman"/>
              </w:rPr>
            </w:pPr>
            <w:r>
              <w:rPr>
                <w:rFonts w:eastAsia="Times New Roman"/>
              </w:rPr>
              <w:t xml:space="preserve">Dominic Cavenagh - Centre for Women's Health Research, The University of Newcastle </w:t>
            </w:r>
          </w:p>
          <w:p w14:paraId="104DD576" w14:textId="77777777" w:rsidR="00207BA5" w:rsidRDefault="00B909DD">
            <w:pPr>
              <w:numPr>
                <w:ilvl w:val="0"/>
                <w:numId w:val="341"/>
              </w:numPr>
              <w:spacing w:before="100" w:beforeAutospacing="1" w:after="150"/>
              <w:rPr>
                <w:rFonts w:eastAsia="Times New Roman"/>
              </w:rPr>
            </w:pPr>
            <w:r>
              <w:rPr>
                <w:rFonts w:eastAsia="Times New Roman"/>
              </w:rPr>
              <w:t xml:space="preserve">Dr Dinberu Shebeshi - The University of Newcastle </w:t>
            </w:r>
          </w:p>
        </w:tc>
      </w:tr>
      <w:tr w:rsidR="00207BA5" w14:paraId="7E3A6BE4" w14:textId="77777777" w:rsidTr="00570EE4">
        <w:trPr>
          <w:trHeight w:val="680"/>
          <w:tblCellSpacing w:w="15" w:type="dxa"/>
        </w:trPr>
        <w:tc>
          <w:tcPr>
            <w:tcW w:w="1238" w:type="pct"/>
            <w:hideMark/>
          </w:tcPr>
          <w:p w14:paraId="2524031E" w14:textId="77777777" w:rsidR="00207BA5" w:rsidRDefault="00B909DD">
            <w:pPr>
              <w:rPr>
                <w:rFonts w:eastAsia="Times New Roman"/>
              </w:rPr>
            </w:pPr>
            <w:r>
              <w:rPr>
                <w:rFonts w:eastAsia="Times New Roman"/>
              </w:rPr>
              <w:t>Liaison person:</w:t>
            </w:r>
          </w:p>
        </w:tc>
        <w:tc>
          <w:tcPr>
            <w:tcW w:w="3713" w:type="pct"/>
            <w:hideMark/>
          </w:tcPr>
          <w:p w14:paraId="719863D2" w14:textId="77777777" w:rsidR="00207BA5" w:rsidRDefault="00B909DD">
            <w:pPr>
              <w:numPr>
                <w:ilvl w:val="0"/>
                <w:numId w:val="342"/>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11401918" w14:textId="77777777" w:rsidTr="002D05F8">
        <w:trPr>
          <w:trHeight w:val="850"/>
          <w:tblCellSpacing w:w="15" w:type="dxa"/>
        </w:trPr>
        <w:tc>
          <w:tcPr>
            <w:tcW w:w="1238" w:type="pct"/>
            <w:hideMark/>
          </w:tcPr>
          <w:p w14:paraId="224A0CBB" w14:textId="77777777" w:rsidR="00207BA5" w:rsidRDefault="00B909DD">
            <w:pPr>
              <w:rPr>
                <w:rFonts w:eastAsia="Times New Roman"/>
              </w:rPr>
            </w:pPr>
            <w:r>
              <w:rPr>
                <w:rFonts w:eastAsia="Times New Roman"/>
              </w:rPr>
              <w:t>Synopsis:</w:t>
            </w:r>
          </w:p>
        </w:tc>
        <w:tc>
          <w:tcPr>
            <w:tcW w:w="3713" w:type="pct"/>
            <w:hideMark/>
          </w:tcPr>
          <w:p w14:paraId="0CF179FE" w14:textId="77777777" w:rsidR="00207BA5" w:rsidRDefault="00B909DD" w:rsidP="00902EDE">
            <w:pPr>
              <w:pStyle w:val="ListParagraph"/>
              <w:rPr>
                <w:rFonts w:eastAsia="Times New Roman"/>
              </w:rPr>
            </w:pPr>
            <w:r>
              <w:rPr>
                <w:rFonts w:eastAsia="Times New Roman"/>
              </w:rPr>
              <w:t>This project aims to look at how many mid</w:t>
            </w:r>
            <w:r w:rsidR="00BF23DB">
              <w:rPr>
                <w:rFonts w:eastAsia="Times New Roman"/>
              </w:rPr>
              <w:t>-</w:t>
            </w:r>
            <w:r>
              <w:rPr>
                <w:rFonts w:eastAsia="Times New Roman"/>
              </w:rPr>
              <w:t>aged women and older women have reported cataract and cataract surgery and cross</w:t>
            </w:r>
            <w:r w:rsidR="00BF23DB">
              <w:rPr>
                <w:rFonts w:eastAsia="Times New Roman"/>
              </w:rPr>
              <w:t>-</w:t>
            </w:r>
            <w:r>
              <w:rPr>
                <w:rFonts w:eastAsia="Times New Roman"/>
              </w:rPr>
              <w:t>check this (where possible) against hospital and Medicare records, The investigators also plan to examine the health and wellbeing of women prior to reporting cataract surgery and how this may change before and after cataract surgery. The investigators are particularly interested in how cataracts (and cataract surgery) may in</w:t>
            </w:r>
            <w:r w:rsidR="00BF23DB">
              <w:rPr>
                <w:rFonts w:eastAsia="Times New Roman"/>
              </w:rPr>
              <w:t>fl</w:t>
            </w:r>
            <w:r>
              <w:rPr>
                <w:rFonts w:eastAsia="Times New Roman"/>
              </w:rPr>
              <w:t>uence women</w:t>
            </w:r>
            <w:r w:rsidR="00093533">
              <w:rPr>
                <w:rFonts w:eastAsia="Times New Roman"/>
              </w:rPr>
              <w:t>’</w:t>
            </w:r>
            <w:r>
              <w:rPr>
                <w:rFonts w:eastAsia="Times New Roman"/>
              </w:rPr>
              <w:t xml:space="preserve">s continued ability to drive. </w:t>
            </w:r>
          </w:p>
          <w:p w14:paraId="0DD72200" w14:textId="176B5D92" w:rsidR="002D05F8" w:rsidRDefault="002D05F8" w:rsidP="00902EDE">
            <w:pPr>
              <w:pStyle w:val="ListParagraph"/>
              <w:rPr>
                <w:rFonts w:eastAsia="Times New Roman"/>
              </w:rPr>
            </w:pPr>
          </w:p>
        </w:tc>
      </w:tr>
      <w:tr w:rsidR="00207BA5" w14:paraId="58648972" w14:textId="77777777" w:rsidTr="00BF23DB">
        <w:trPr>
          <w:trHeight w:val="900"/>
          <w:tblCellSpacing w:w="15" w:type="dxa"/>
        </w:trPr>
        <w:tc>
          <w:tcPr>
            <w:tcW w:w="1238" w:type="pct"/>
            <w:hideMark/>
          </w:tcPr>
          <w:p w14:paraId="09B75E6A" w14:textId="77777777" w:rsidR="00207BA5" w:rsidRDefault="00B909DD">
            <w:pPr>
              <w:rPr>
                <w:rFonts w:eastAsia="Times New Roman"/>
              </w:rPr>
            </w:pPr>
            <w:r>
              <w:rPr>
                <w:rFonts w:eastAsia="Times New Roman"/>
              </w:rPr>
              <w:t>Publications:</w:t>
            </w:r>
          </w:p>
        </w:tc>
        <w:tc>
          <w:tcPr>
            <w:tcW w:w="3713" w:type="pct"/>
            <w:hideMark/>
          </w:tcPr>
          <w:p w14:paraId="03C1A4FC" w14:textId="03666053" w:rsidR="00207BA5" w:rsidRDefault="00B909DD" w:rsidP="002D05F8">
            <w:pPr>
              <w:spacing w:line="276" w:lineRule="auto"/>
              <w:rPr>
                <w:rFonts w:eastAsia="Times New Roman"/>
              </w:rPr>
            </w:pPr>
            <w:r>
              <w:rPr>
                <w:rFonts w:eastAsia="Times New Roman"/>
              </w:rPr>
              <w:t>Predictors of driving among older Australian women from 2002 to 2011: A longitudinal analysis of Australian Longitudinal Study on Women</w:t>
            </w:r>
            <w:r w:rsidR="00093533">
              <w:rPr>
                <w:rFonts w:eastAsia="Times New Roman"/>
              </w:rPr>
              <w:t>’</w:t>
            </w:r>
            <w:r>
              <w:rPr>
                <w:rFonts w:eastAsia="Times New Roman"/>
              </w:rPr>
              <w:t>s Health based on the World Health Organization</w:t>
            </w:r>
            <w:r w:rsidR="00093533">
              <w:rPr>
                <w:rFonts w:eastAsia="Times New Roman"/>
              </w:rPr>
              <w:t>’</w:t>
            </w:r>
            <w:r>
              <w:rPr>
                <w:rFonts w:eastAsia="Times New Roman"/>
              </w:rPr>
              <w:t xml:space="preserve">s Healthy Ageing Framework. Hambisa MT, Dolja-Gore X &amp; Byles JE. </w:t>
            </w:r>
            <w:r>
              <w:rPr>
                <w:rStyle w:val="Emphasis"/>
                <w:rFonts w:eastAsia="Times New Roman"/>
              </w:rPr>
              <w:t>Journal of Transport &amp; Health</w:t>
            </w:r>
            <w:r>
              <w:rPr>
                <w:rFonts w:eastAsia="Times New Roman"/>
              </w:rPr>
              <w:t>, 2021, 22; 101116.</w:t>
            </w:r>
            <w:r>
              <w:rPr>
                <w:rFonts w:eastAsia="Times New Roman"/>
              </w:rPr>
              <w:br/>
            </w:r>
            <w:r>
              <w:rPr>
                <w:rFonts w:eastAsia="Times New Roman"/>
              </w:rPr>
              <w:br/>
              <w:t>Application of Andersen</w:t>
            </w:r>
            <w:r w:rsidR="00631307">
              <w:rPr>
                <w:rFonts w:eastAsia="Times New Roman"/>
              </w:rPr>
              <w:t>-</w:t>
            </w:r>
            <w:r>
              <w:rPr>
                <w:rFonts w:eastAsia="Times New Roman"/>
              </w:rPr>
              <w:t>Newman model to assess cataract surgery uptake among older Australian women: findings from the Australian Longitudinal Study on Women</w:t>
            </w:r>
            <w:r w:rsidR="00093533">
              <w:rPr>
                <w:rFonts w:eastAsia="Times New Roman"/>
              </w:rPr>
              <w:t>’</w:t>
            </w:r>
            <w:r>
              <w:rPr>
                <w:rFonts w:eastAsia="Times New Roman"/>
              </w:rPr>
              <w:t xml:space="preserve">s Health (ALSWH). Hambisa MT, Dolja-Gore X &amp; Byles J. </w:t>
            </w:r>
            <w:r>
              <w:rPr>
                <w:rStyle w:val="Emphasis"/>
                <w:rFonts w:eastAsia="Times New Roman"/>
              </w:rPr>
              <w:t>Aging Clinical and Experimental Research</w:t>
            </w:r>
            <w:r>
              <w:rPr>
                <w:rFonts w:eastAsia="Times New Roman"/>
              </w:rPr>
              <w:t>, 2022</w:t>
            </w:r>
            <w:r w:rsidR="001C7A45">
              <w:rPr>
                <w:rFonts w:eastAsia="Times New Roman"/>
              </w:rPr>
              <w:t xml:space="preserve">, </w:t>
            </w:r>
            <w:r w:rsidR="001C7A45">
              <w:rPr>
                <w:rStyle w:val="cit"/>
              </w:rPr>
              <w:t>34(7):1673-1685</w:t>
            </w:r>
            <w:r>
              <w:rPr>
                <w:rFonts w:eastAsia="Times New Roman"/>
              </w:rPr>
              <w:t>.</w:t>
            </w:r>
            <w:r>
              <w:rPr>
                <w:rFonts w:eastAsia="Times New Roman"/>
              </w:rPr>
              <w:br/>
            </w:r>
            <w:r>
              <w:rPr>
                <w:rFonts w:eastAsia="Times New Roman"/>
              </w:rPr>
              <w:br/>
              <w:t xml:space="preserve">Determinants of driving among oldest-old Australian women. Hambisa MT, Dolja-Gore X &amp; Byles J. </w:t>
            </w:r>
            <w:r>
              <w:rPr>
                <w:rStyle w:val="Emphasis"/>
                <w:rFonts w:eastAsia="Times New Roman"/>
              </w:rPr>
              <w:t>Journal of Women and Aging</w:t>
            </w:r>
            <w:r>
              <w:rPr>
                <w:rFonts w:eastAsia="Times New Roman"/>
              </w:rPr>
              <w:t>, 2022, 34(3); 351-371.</w:t>
            </w:r>
          </w:p>
          <w:p w14:paraId="5AADCB7E" w14:textId="24FFC8A8" w:rsidR="002D05F8" w:rsidRDefault="002D05F8" w:rsidP="002D05F8">
            <w:pPr>
              <w:spacing w:line="276" w:lineRule="auto"/>
              <w:rPr>
                <w:rFonts w:eastAsia="Times New Roman"/>
              </w:rPr>
            </w:pPr>
          </w:p>
        </w:tc>
      </w:tr>
      <w:tr w:rsidR="00207BA5" w14:paraId="085B50D1" w14:textId="77777777" w:rsidTr="00BF23DB">
        <w:trPr>
          <w:trHeight w:val="900"/>
          <w:tblCellSpacing w:w="15" w:type="dxa"/>
        </w:trPr>
        <w:tc>
          <w:tcPr>
            <w:tcW w:w="1238" w:type="pct"/>
            <w:hideMark/>
          </w:tcPr>
          <w:p w14:paraId="23F9D11A" w14:textId="77777777" w:rsidR="00207BA5" w:rsidRDefault="00B909DD">
            <w:pPr>
              <w:rPr>
                <w:rFonts w:eastAsia="Times New Roman"/>
              </w:rPr>
            </w:pPr>
            <w:r>
              <w:rPr>
                <w:rFonts w:eastAsia="Times New Roman"/>
              </w:rPr>
              <w:t>Conference / Presentations:</w:t>
            </w:r>
          </w:p>
        </w:tc>
        <w:tc>
          <w:tcPr>
            <w:tcW w:w="3713" w:type="pct"/>
            <w:hideMark/>
          </w:tcPr>
          <w:p w14:paraId="41D7A17F" w14:textId="60352CD9" w:rsidR="00207BA5" w:rsidRDefault="00B909DD" w:rsidP="002D05F8">
            <w:pPr>
              <w:spacing w:line="276" w:lineRule="auto"/>
              <w:rPr>
                <w:rFonts w:eastAsia="Times New Roman"/>
              </w:rPr>
            </w:pPr>
            <w:r>
              <w:rPr>
                <w:rStyle w:val="Emphasis"/>
                <w:rFonts w:eastAsia="Times New Roman"/>
              </w:rPr>
              <w:t>6 Predictors of driving among oldest-old Australian women based on World Health Organization approach to Healthy Ageing</w:t>
            </w:r>
            <w:r>
              <w:rPr>
                <w:rFonts w:eastAsia="Times New Roman"/>
              </w:rPr>
              <w:t>.</w:t>
            </w:r>
            <w:r>
              <w:rPr>
                <w:rFonts w:eastAsia="Times New Roman"/>
              </w:rPr>
              <w:br/>
              <w:t>Hambisa M</w:t>
            </w:r>
            <w:r w:rsidR="00BF23DB">
              <w:rPr>
                <w:rFonts w:eastAsia="Times New Roman"/>
              </w:rPr>
              <w:t>,</w:t>
            </w:r>
            <w:r>
              <w:rPr>
                <w:rFonts w:eastAsia="Times New Roman"/>
              </w:rPr>
              <w:t xml:space="preserve"> 53rd AAG Conference, 18-20 November 2020.</w:t>
            </w:r>
            <w:r>
              <w:rPr>
                <w:rFonts w:eastAsia="Times New Roman"/>
              </w:rPr>
              <w:br/>
            </w:r>
            <w:r>
              <w:rPr>
                <w:rFonts w:eastAsia="Times New Roman"/>
              </w:rPr>
              <w:br/>
            </w:r>
            <w:r>
              <w:rPr>
                <w:rStyle w:val="Emphasis"/>
                <w:rFonts w:eastAsia="Times New Roman"/>
              </w:rPr>
              <w:t>Application of Andersen</w:t>
            </w:r>
            <w:r w:rsidR="00BF23DB">
              <w:rPr>
                <w:rStyle w:val="Emphasis"/>
                <w:rFonts w:eastAsia="Times New Roman"/>
              </w:rPr>
              <w:t>-</w:t>
            </w:r>
            <w:r>
              <w:rPr>
                <w:rStyle w:val="Emphasis"/>
                <w:rFonts w:eastAsia="Times New Roman"/>
              </w:rPr>
              <w:t>Newman model to assess cataract surgery uptake among older Australian women:</w:t>
            </w:r>
            <w:r w:rsidR="00ED7EF9">
              <w:rPr>
                <w:rStyle w:val="Emphasis"/>
                <w:rFonts w:eastAsia="Times New Roman"/>
              </w:rPr>
              <w:t xml:space="preserve"> </w:t>
            </w:r>
            <w:r w:rsidR="00BF23DB">
              <w:rPr>
                <w:rStyle w:val="Emphasis"/>
                <w:rFonts w:eastAsia="Times New Roman"/>
              </w:rPr>
              <w:t>F</w:t>
            </w:r>
            <w:r>
              <w:rPr>
                <w:rStyle w:val="Emphasis"/>
                <w:rFonts w:eastAsia="Times New Roman"/>
              </w:rPr>
              <w:t>indings from the Australian Longitudinal Study on Women</w:t>
            </w:r>
            <w:r w:rsidR="00093533">
              <w:rPr>
                <w:rStyle w:val="Emphasis"/>
                <w:rFonts w:eastAsia="Times New Roman"/>
              </w:rPr>
              <w:t>’</w:t>
            </w:r>
            <w:r>
              <w:rPr>
                <w:rStyle w:val="Emphasis"/>
                <w:rFonts w:eastAsia="Times New Roman"/>
              </w:rPr>
              <w:t>s Health</w:t>
            </w:r>
            <w:r>
              <w:rPr>
                <w:rFonts w:eastAsia="Times New Roman"/>
              </w:rPr>
              <w:t>.</w:t>
            </w:r>
            <w:r>
              <w:rPr>
                <w:rFonts w:eastAsia="Times New Roman"/>
              </w:rPr>
              <w:br/>
              <w:t xml:space="preserve">Hambisa M. Australian Society for Medical Research (ASMR) </w:t>
            </w:r>
            <w:r>
              <w:rPr>
                <w:rFonts w:eastAsia="Times New Roman"/>
              </w:rPr>
              <w:lastRenderedPageBreak/>
              <w:t>Hunter Region Annual Scientific Meeting, Newcastle, NSW 6 June 2022.</w:t>
            </w:r>
          </w:p>
        </w:tc>
      </w:tr>
    </w:tbl>
    <w:p w14:paraId="323826F0" w14:textId="348D2103"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DA46E10" w14:textId="77777777" w:rsidTr="00570EE4">
        <w:trPr>
          <w:trHeight w:val="624"/>
          <w:tblCellSpacing w:w="15" w:type="dxa"/>
        </w:trPr>
        <w:tc>
          <w:tcPr>
            <w:tcW w:w="1238" w:type="pct"/>
            <w:shd w:val="clear" w:color="auto" w:fill="ADD8E6"/>
            <w:hideMark/>
          </w:tcPr>
          <w:p w14:paraId="2F3A83D4" w14:textId="77777777" w:rsidR="00207BA5" w:rsidRDefault="00B909DD">
            <w:pPr>
              <w:rPr>
                <w:rFonts w:eastAsia="Times New Roman"/>
              </w:rPr>
            </w:pPr>
            <w:r>
              <w:rPr>
                <w:rFonts w:eastAsia="Times New Roman"/>
              </w:rPr>
              <w:t>Project ID: A666</w:t>
            </w:r>
          </w:p>
        </w:tc>
        <w:tc>
          <w:tcPr>
            <w:tcW w:w="3713" w:type="pct"/>
            <w:shd w:val="clear" w:color="auto" w:fill="ADD8E6"/>
            <w:hideMark/>
          </w:tcPr>
          <w:p w14:paraId="72E03028" w14:textId="7D1A0FF6" w:rsidR="00207BA5" w:rsidRDefault="00B909DD">
            <w:pPr>
              <w:rPr>
                <w:rFonts w:eastAsia="Times New Roman"/>
              </w:rPr>
            </w:pPr>
            <w:r>
              <w:rPr>
                <w:rFonts w:eastAsia="Times New Roman"/>
                <w:b/>
                <w:bCs/>
              </w:rPr>
              <w:t>The association between diet quality and work transitions in reproductive aged women</w:t>
            </w:r>
          </w:p>
        </w:tc>
      </w:tr>
      <w:tr w:rsidR="00207BA5" w14:paraId="34B8473B" w14:textId="77777777" w:rsidTr="00570EE4">
        <w:trPr>
          <w:trHeight w:val="737"/>
          <w:tblCellSpacing w:w="15" w:type="dxa"/>
        </w:trPr>
        <w:tc>
          <w:tcPr>
            <w:tcW w:w="1238" w:type="pct"/>
            <w:hideMark/>
          </w:tcPr>
          <w:p w14:paraId="481F1548" w14:textId="77777777" w:rsidR="00207BA5" w:rsidRDefault="00B909DD">
            <w:pPr>
              <w:rPr>
                <w:rFonts w:eastAsia="Times New Roman"/>
              </w:rPr>
            </w:pPr>
            <w:r>
              <w:rPr>
                <w:rFonts w:eastAsia="Times New Roman"/>
              </w:rPr>
              <w:t>Lead Investigator:</w:t>
            </w:r>
          </w:p>
        </w:tc>
        <w:tc>
          <w:tcPr>
            <w:tcW w:w="3713" w:type="pct"/>
            <w:hideMark/>
          </w:tcPr>
          <w:p w14:paraId="6B805135" w14:textId="77777777" w:rsidR="00207BA5" w:rsidRDefault="00B909DD">
            <w:pPr>
              <w:numPr>
                <w:ilvl w:val="0"/>
                <w:numId w:val="343"/>
              </w:numPr>
              <w:spacing w:before="100" w:beforeAutospacing="1" w:after="100" w:afterAutospacing="1"/>
              <w:rPr>
                <w:rFonts w:eastAsia="Times New Roman"/>
              </w:rPr>
            </w:pPr>
            <w:r>
              <w:rPr>
                <w:rFonts w:eastAsia="Times New Roman"/>
              </w:rPr>
              <w:t>A/Prof Lisa Moran - Monash Centre for Health Research and Implementation, Monash University</w:t>
            </w:r>
          </w:p>
        </w:tc>
      </w:tr>
      <w:tr w:rsidR="00207BA5" w14:paraId="29080E7E" w14:textId="77777777" w:rsidTr="00BF23DB">
        <w:trPr>
          <w:trHeight w:val="900"/>
          <w:tblCellSpacing w:w="15" w:type="dxa"/>
        </w:trPr>
        <w:tc>
          <w:tcPr>
            <w:tcW w:w="1238" w:type="pct"/>
            <w:hideMark/>
          </w:tcPr>
          <w:p w14:paraId="0AC1E0ED" w14:textId="2CF65E7A" w:rsidR="00BF23DB" w:rsidRDefault="00BF23DB">
            <w:pPr>
              <w:rPr>
                <w:rFonts w:eastAsia="Times New Roman"/>
              </w:rPr>
            </w:pPr>
            <w:r>
              <w:rPr>
                <w:rFonts w:eastAsia="Times New Roman"/>
              </w:rPr>
              <w:t>S</w:t>
            </w:r>
            <w:r>
              <w:t>tudent:</w:t>
            </w:r>
          </w:p>
          <w:p w14:paraId="56EE4525" w14:textId="77777777" w:rsidR="00BF23DB" w:rsidRDefault="00BF23DB"/>
          <w:p w14:paraId="6FEA01DC" w14:textId="77777777" w:rsidR="00BF23DB" w:rsidRDefault="00BF23DB">
            <w:pPr>
              <w:rPr>
                <w:rFonts w:eastAsia="Times New Roman"/>
              </w:rPr>
            </w:pPr>
          </w:p>
          <w:p w14:paraId="1C916858" w14:textId="78C1B8E0" w:rsidR="00207BA5" w:rsidRDefault="00B909DD">
            <w:pPr>
              <w:rPr>
                <w:rFonts w:eastAsia="Times New Roman"/>
              </w:rPr>
            </w:pPr>
            <w:r>
              <w:rPr>
                <w:rFonts w:eastAsia="Times New Roman"/>
              </w:rPr>
              <w:t>Other collaborators:</w:t>
            </w:r>
          </w:p>
        </w:tc>
        <w:tc>
          <w:tcPr>
            <w:tcW w:w="3713" w:type="pct"/>
            <w:hideMark/>
          </w:tcPr>
          <w:p w14:paraId="3E80BE38" w14:textId="7A16516D" w:rsidR="00BF23DB" w:rsidRPr="00BF23DB" w:rsidRDefault="00B909DD" w:rsidP="009B4013">
            <w:pPr>
              <w:numPr>
                <w:ilvl w:val="0"/>
                <w:numId w:val="344"/>
              </w:numPr>
              <w:spacing w:before="100" w:beforeAutospacing="1" w:after="150"/>
              <w:rPr>
                <w:rFonts w:eastAsia="Times New Roman"/>
              </w:rPr>
            </w:pPr>
            <w:r w:rsidRPr="00BF23DB">
              <w:rPr>
                <w:rFonts w:eastAsia="Times New Roman"/>
              </w:rPr>
              <w:t xml:space="preserve">Julie Martin - Research Centre for Health Research and Implementation, Monash University </w:t>
            </w:r>
          </w:p>
          <w:p w14:paraId="2DDEC6EB" w14:textId="01B6023E" w:rsidR="00207BA5" w:rsidRDefault="00B909DD">
            <w:pPr>
              <w:numPr>
                <w:ilvl w:val="0"/>
                <w:numId w:val="344"/>
              </w:numPr>
              <w:spacing w:before="100" w:beforeAutospacing="1" w:after="150"/>
              <w:rPr>
                <w:rFonts w:eastAsia="Times New Roman"/>
              </w:rPr>
            </w:pPr>
            <w:r>
              <w:rPr>
                <w:rFonts w:eastAsia="Times New Roman"/>
              </w:rPr>
              <w:t xml:space="preserve">Prof Wendy Brown - School of Human Movement and Nutrition Sciences, The University of Queensland </w:t>
            </w:r>
          </w:p>
          <w:p w14:paraId="56820308" w14:textId="299B7177" w:rsidR="00207BA5" w:rsidRDefault="006B03B9">
            <w:pPr>
              <w:numPr>
                <w:ilvl w:val="0"/>
                <w:numId w:val="344"/>
              </w:numPr>
              <w:spacing w:before="100" w:beforeAutospacing="1" w:after="150"/>
              <w:rPr>
                <w:rFonts w:eastAsia="Times New Roman"/>
              </w:rPr>
            </w:pPr>
            <w:r>
              <w:rPr>
                <w:rFonts w:eastAsia="Times New Roman"/>
              </w:rPr>
              <w:t>Prof Gita Mishra - Australian Women and Girls’ Health Research Centre, The University of Queensland</w:t>
            </w:r>
          </w:p>
          <w:p w14:paraId="54BB25B1" w14:textId="77777777" w:rsidR="00207BA5" w:rsidRDefault="00B909DD">
            <w:pPr>
              <w:numPr>
                <w:ilvl w:val="0"/>
                <w:numId w:val="344"/>
              </w:numPr>
              <w:spacing w:before="100" w:beforeAutospacing="1" w:after="150"/>
              <w:rPr>
                <w:rFonts w:eastAsia="Times New Roman"/>
              </w:rPr>
            </w:pPr>
            <w:r>
              <w:rPr>
                <w:rFonts w:eastAsia="Times New Roman"/>
              </w:rPr>
              <w:t xml:space="preserve">Prof Helena </w:t>
            </w:r>
            <w:proofErr w:type="spellStart"/>
            <w:r>
              <w:rPr>
                <w:rFonts w:eastAsia="Times New Roman"/>
              </w:rPr>
              <w:t>Teede</w:t>
            </w:r>
            <w:proofErr w:type="spellEnd"/>
            <w:r>
              <w:rPr>
                <w:rFonts w:eastAsia="Times New Roman"/>
              </w:rPr>
              <w:t xml:space="preserve"> - Monash Centre for Health Research and Implementation, Monash University </w:t>
            </w:r>
          </w:p>
          <w:p w14:paraId="2AA1E4B3" w14:textId="77777777" w:rsidR="00207BA5" w:rsidRDefault="00B909DD">
            <w:pPr>
              <w:numPr>
                <w:ilvl w:val="0"/>
                <w:numId w:val="344"/>
              </w:numPr>
              <w:spacing w:before="100" w:beforeAutospacing="1" w:after="150"/>
              <w:rPr>
                <w:rFonts w:eastAsia="Times New Roman"/>
              </w:rPr>
            </w:pPr>
            <w:r>
              <w:rPr>
                <w:rFonts w:eastAsia="Times New Roman"/>
              </w:rPr>
              <w:t xml:space="preserve">Dr </w:t>
            </w:r>
            <w:proofErr w:type="spellStart"/>
            <w:r>
              <w:rPr>
                <w:rFonts w:eastAsia="Times New Roman"/>
              </w:rPr>
              <w:t>Cheryce</w:t>
            </w:r>
            <w:proofErr w:type="spellEnd"/>
            <w:r>
              <w:rPr>
                <w:rFonts w:eastAsia="Times New Roman"/>
              </w:rPr>
              <w:t xml:space="preserve"> Harrison - Monash University </w:t>
            </w:r>
          </w:p>
          <w:p w14:paraId="1FCF6200" w14:textId="77777777" w:rsidR="00207BA5" w:rsidRDefault="00B909DD">
            <w:pPr>
              <w:numPr>
                <w:ilvl w:val="0"/>
                <w:numId w:val="344"/>
              </w:numPr>
              <w:spacing w:before="100" w:beforeAutospacing="1" w:after="150"/>
              <w:rPr>
                <w:rFonts w:eastAsia="Times New Roman"/>
              </w:rPr>
            </w:pPr>
            <w:r>
              <w:rPr>
                <w:rFonts w:eastAsia="Times New Roman"/>
              </w:rPr>
              <w:t xml:space="preserve">Dr Anju </w:t>
            </w:r>
            <w:proofErr w:type="spellStart"/>
            <w:r>
              <w:rPr>
                <w:rFonts w:eastAsia="Times New Roman"/>
              </w:rPr>
              <w:t>Joham</w:t>
            </w:r>
            <w:proofErr w:type="spellEnd"/>
            <w:r>
              <w:rPr>
                <w:rFonts w:eastAsia="Times New Roman"/>
              </w:rPr>
              <w:t xml:space="preserve"> - Monash Centre for Health Research and Implementation, Monash University </w:t>
            </w:r>
          </w:p>
          <w:p w14:paraId="71EF4B9A" w14:textId="10DB7A8B" w:rsidR="00207BA5" w:rsidRDefault="00B909DD">
            <w:pPr>
              <w:numPr>
                <w:ilvl w:val="0"/>
                <w:numId w:val="344"/>
              </w:numPr>
              <w:spacing w:before="100" w:beforeAutospacing="1" w:after="150"/>
              <w:rPr>
                <w:rFonts w:eastAsia="Times New Roman"/>
              </w:rPr>
            </w:pPr>
            <w:proofErr w:type="spellStart"/>
            <w:r>
              <w:rPr>
                <w:rFonts w:eastAsia="Times New Roman"/>
              </w:rPr>
              <w:t>Sanjeeva</w:t>
            </w:r>
            <w:proofErr w:type="spellEnd"/>
            <w:r>
              <w:rPr>
                <w:rFonts w:eastAsia="Times New Roman"/>
              </w:rPr>
              <w:t xml:space="preserve"> </w:t>
            </w:r>
            <w:proofErr w:type="spellStart"/>
            <w:r>
              <w:rPr>
                <w:rFonts w:eastAsia="Times New Roman"/>
              </w:rPr>
              <w:t>Ranasinha</w:t>
            </w:r>
            <w:proofErr w:type="spellEnd"/>
            <w:r>
              <w:rPr>
                <w:rFonts w:eastAsia="Times New Roman"/>
              </w:rPr>
              <w:t xml:space="preserve"> - Monash Centre for Health Research and Implementation, Monash University </w:t>
            </w:r>
          </w:p>
          <w:p w14:paraId="0434363B" w14:textId="77777777" w:rsidR="00207BA5" w:rsidRDefault="00B909DD">
            <w:pPr>
              <w:numPr>
                <w:ilvl w:val="0"/>
                <w:numId w:val="344"/>
              </w:numPr>
              <w:spacing w:before="100" w:beforeAutospacing="1" w:after="150"/>
              <w:rPr>
                <w:rFonts w:eastAsia="Times New Roman"/>
              </w:rPr>
            </w:pPr>
            <w:r>
              <w:rPr>
                <w:rFonts w:eastAsia="Times New Roman"/>
              </w:rPr>
              <w:t xml:space="preserve">Dr Siew Lim - Monash Centre for Health Research and Implementation (MCHRI), Monash University </w:t>
            </w:r>
          </w:p>
          <w:p w14:paraId="62111C78" w14:textId="20CF7548" w:rsidR="00207BA5" w:rsidRDefault="00B909DD">
            <w:pPr>
              <w:numPr>
                <w:ilvl w:val="0"/>
                <w:numId w:val="344"/>
              </w:numPr>
              <w:spacing w:before="100" w:beforeAutospacing="1" w:after="150"/>
              <w:rPr>
                <w:rFonts w:eastAsia="Times New Roman"/>
              </w:rPr>
            </w:pPr>
            <w:r>
              <w:rPr>
                <w:rFonts w:eastAsia="Times New Roman"/>
              </w:rPr>
              <w:t xml:space="preserve">Maureen Makama - Monash Centre for Health Research and Implementation (MCHRI), Monash University </w:t>
            </w:r>
          </w:p>
          <w:p w14:paraId="11B006F8" w14:textId="77777777" w:rsidR="00207BA5" w:rsidRDefault="00B909DD">
            <w:pPr>
              <w:numPr>
                <w:ilvl w:val="0"/>
                <w:numId w:val="344"/>
              </w:numPr>
              <w:spacing w:before="100" w:beforeAutospacing="1" w:after="150"/>
              <w:rPr>
                <w:rFonts w:eastAsia="Times New Roman"/>
              </w:rPr>
            </w:pPr>
            <w:r>
              <w:rPr>
                <w:rFonts w:eastAsia="Times New Roman"/>
              </w:rPr>
              <w:t xml:space="preserve">Prof Helen </w:t>
            </w:r>
            <w:proofErr w:type="spellStart"/>
            <w:r>
              <w:rPr>
                <w:rFonts w:eastAsia="Times New Roman"/>
              </w:rPr>
              <w:t>Skouteris</w:t>
            </w:r>
            <w:proofErr w:type="spellEnd"/>
            <w:r>
              <w:rPr>
                <w:rFonts w:eastAsia="Times New Roman"/>
              </w:rPr>
              <w:t xml:space="preserve"> - Health and Social Care Unit, Monash University </w:t>
            </w:r>
          </w:p>
        </w:tc>
      </w:tr>
      <w:tr w:rsidR="00207BA5" w14:paraId="4E55BD5C" w14:textId="77777777" w:rsidTr="00BF23DB">
        <w:trPr>
          <w:trHeight w:val="900"/>
          <w:tblCellSpacing w:w="15" w:type="dxa"/>
        </w:trPr>
        <w:tc>
          <w:tcPr>
            <w:tcW w:w="1238" w:type="pct"/>
            <w:hideMark/>
          </w:tcPr>
          <w:p w14:paraId="3520CCAB" w14:textId="77777777" w:rsidR="00207BA5" w:rsidRDefault="00B909DD">
            <w:pPr>
              <w:rPr>
                <w:rFonts w:eastAsia="Times New Roman"/>
              </w:rPr>
            </w:pPr>
            <w:r>
              <w:rPr>
                <w:rFonts w:eastAsia="Times New Roman"/>
              </w:rPr>
              <w:t>Liaison person:</w:t>
            </w:r>
          </w:p>
        </w:tc>
        <w:tc>
          <w:tcPr>
            <w:tcW w:w="3713" w:type="pct"/>
            <w:hideMark/>
          </w:tcPr>
          <w:p w14:paraId="46588E3E" w14:textId="63C8DDB7" w:rsidR="00207BA5" w:rsidRDefault="00C4419A">
            <w:pPr>
              <w:numPr>
                <w:ilvl w:val="0"/>
                <w:numId w:val="345"/>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52060F87" w14:textId="77777777" w:rsidTr="003E5E98">
        <w:trPr>
          <w:trHeight w:val="624"/>
          <w:tblCellSpacing w:w="15" w:type="dxa"/>
        </w:trPr>
        <w:tc>
          <w:tcPr>
            <w:tcW w:w="1238" w:type="pct"/>
            <w:hideMark/>
          </w:tcPr>
          <w:p w14:paraId="4A4E4E49" w14:textId="77777777" w:rsidR="00207BA5" w:rsidRDefault="00B909DD">
            <w:pPr>
              <w:rPr>
                <w:rFonts w:eastAsia="Times New Roman"/>
              </w:rPr>
            </w:pPr>
            <w:r>
              <w:rPr>
                <w:rFonts w:eastAsia="Times New Roman"/>
              </w:rPr>
              <w:t>Synopsis:</w:t>
            </w:r>
          </w:p>
        </w:tc>
        <w:tc>
          <w:tcPr>
            <w:tcW w:w="3713" w:type="pct"/>
            <w:hideMark/>
          </w:tcPr>
          <w:p w14:paraId="5804B0CF" w14:textId="77777777" w:rsidR="00207BA5" w:rsidRDefault="00B909DD" w:rsidP="00902EDE">
            <w:pPr>
              <w:pStyle w:val="ListParagraph"/>
              <w:rPr>
                <w:rFonts w:eastAsia="Times New Roman"/>
              </w:rPr>
            </w:pPr>
            <w:r>
              <w:rPr>
                <w:rFonts w:eastAsia="Times New Roman"/>
              </w:rPr>
              <w:t xml:space="preserve">Young women are increasingly challenged with balancing their family and work-life. The association between diet quality and women's work transitions before and after the birth of their child is poorly understood. This study will investigate diet quality as measured by the Dietary Guideline Index (DGI) using dietary data from the food frequency questionnaires completed by postpartum women who had given birth from the Young (1973-78) cohort at survey 5. Specifically, we will investigate the association between diet quality and paid and </w:t>
            </w:r>
            <w:r>
              <w:rPr>
                <w:rFonts w:eastAsia="Times New Roman"/>
              </w:rPr>
              <w:lastRenderedPageBreak/>
              <w:t>unpaid maternity leave arrangements, duration of maternity leave, and working arrangements (full time, part time, casual) after childbirth.</w:t>
            </w:r>
          </w:p>
          <w:p w14:paraId="391E1485" w14:textId="7306695B" w:rsidR="00ED7EF9" w:rsidRDefault="00ED7EF9" w:rsidP="00902EDE">
            <w:pPr>
              <w:pStyle w:val="ListParagraph"/>
              <w:rPr>
                <w:rFonts w:eastAsia="Times New Roman"/>
              </w:rPr>
            </w:pPr>
          </w:p>
        </w:tc>
      </w:tr>
      <w:tr w:rsidR="00207BA5" w14:paraId="630F38B2" w14:textId="77777777" w:rsidTr="00BF23DB">
        <w:trPr>
          <w:trHeight w:val="900"/>
          <w:tblCellSpacing w:w="15" w:type="dxa"/>
        </w:trPr>
        <w:tc>
          <w:tcPr>
            <w:tcW w:w="1238" w:type="pct"/>
            <w:hideMark/>
          </w:tcPr>
          <w:p w14:paraId="232CD182" w14:textId="77777777" w:rsidR="00207BA5" w:rsidRDefault="00B909DD">
            <w:pPr>
              <w:rPr>
                <w:rFonts w:eastAsia="Times New Roman"/>
              </w:rPr>
            </w:pPr>
            <w:r>
              <w:rPr>
                <w:rFonts w:eastAsia="Times New Roman"/>
              </w:rPr>
              <w:lastRenderedPageBreak/>
              <w:t>Publications:</w:t>
            </w:r>
          </w:p>
        </w:tc>
        <w:tc>
          <w:tcPr>
            <w:tcW w:w="3713" w:type="pct"/>
            <w:hideMark/>
          </w:tcPr>
          <w:p w14:paraId="2A3D9C42" w14:textId="77777777" w:rsidR="00207BA5" w:rsidRDefault="00B909DD" w:rsidP="00ED7EF9">
            <w:pPr>
              <w:spacing w:line="276" w:lineRule="auto"/>
              <w:rPr>
                <w:rFonts w:eastAsia="Times New Roman"/>
              </w:rPr>
            </w:pPr>
            <w:r>
              <w:rPr>
                <w:rFonts w:eastAsia="Times New Roman"/>
              </w:rPr>
              <w:t xml:space="preserve">Postpartum </w:t>
            </w:r>
            <w:r w:rsidR="00BF23DB">
              <w:rPr>
                <w:rFonts w:eastAsia="Times New Roman"/>
              </w:rPr>
              <w:t xml:space="preserve">diet quality: A cross-sectional analysis </w:t>
            </w:r>
            <w:r>
              <w:rPr>
                <w:rFonts w:eastAsia="Times New Roman"/>
              </w:rPr>
              <w:t>from the Australian Longitudinal Study on Women</w:t>
            </w:r>
            <w:r w:rsidR="00093533">
              <w:rPr>
                <w:rFonts w:eastAsia="Times New Roman"/>
              </w:rPr>
              <w:t>’</w:t>
            </w:r>
            <w:r>
              <w:rPr>
                <w:rFonts w:eastAsia="Times New Roman"/>
              </w:rPr>
              <w:t xml:space="preserve">s Health. Martin JC, </w:t>
            </w:r>
            <w:proofErr w:type="spellStart"/>
            <w:r>
              <w:rPr>
                <w:rFonts w:eastAsia="Times New Roman"/>
              </w:rPr>
              <w:t>Joham</w:t>
            </w:r>
            <w:proofErr w:type="spellEnd"/>
            <w:r>
              <w:rPr>
                <w:rFonts w:eastAsia="Times New Roman"/>
              </w:rPr>
              <w:t xml:space="preserve"> AE, Mishra GD, Hodge AM, Moran LJ &amp; Harrison CL. </w:t>
            </w:r>
            <w:r>
              <w:rPr>
                <w:rStyle w:val="Emphasis"/>
                <w:rFonts w:eastAsia="Times New Roman"/>
              </w:rPr>
              <w:t>Journal of Clinical Medicine</w:t>
            </w:r>
            <w:r>
              <w:rPr>
                <w:rFonts w:eastAsia="Times New Roman"/>
              </w:rPr>
              <w:t>, 2020, 9(2); 446.</w:t>
            </w:r>
          </w:p>
          <w:p w14:paraId="096E2F0A" w14:textId="059E700F" w:rsidR="00ED7EF9" w:rsidRDefault="00ED7EF9" w:rsidP="00ED7EF9">
            <w:pPr>
              <w:spacing w:line="276" w:lineRule="auto"/>
              <w:rPr>
                <w:rFonts w:eastAsia="Times New Roman"/>
              </w:rPr>
            </w:pPr>
          </w:p>
        </w:tc>
      </w:tr>
      <w:tr w:rsidR="00207BA5" w14:paraId="7EF765D9" w14:textId="77777777" w:rsidTr="00BF23DB">
        <w:trPr>
          <w:trHeight w:val="900"/>
          <w:tblCellSpacing w:w="15" w:type="dxa"/>
        </w:trPr>
        <w:tc>
          <w:tcPr>
            <w:tcW w:w="1238" w:type="pct"/>
            <w:hideMark/>
          </w:tcPr>
          <w:p w14:paraId="59FEE8FE" w14:textId="77777777" w:rsidR="00207BA5" w:rsidRDefault="00B909DD">
            <w:pPr>
              <w:rPr>
                <w:rFonts w:eastAsia="Times New Roman"/>
              </w:rPr>
            </w:pPr>
            <w:r>
              <w:rPr>
                <w:rFonts w:eastAsia="Times New Roman"/>
              </w:rPr>
              <w:t>Conference / Presentations:</w:t>
            </w:r>
          </w:p>
        </w:tc>
        <w:tc>
          <w:tcPr>
            <w:tcW w:w="3713" w:type="pct"/>
            <w:hideMark/>
          </w:tcPr>
          <w:p w14:paraId="233D3A6E" w14:textId="2AD3A1D4" w:rsidR="00207BA5" w:rsidRDefault="00B909DD" w:rsidP="00ED7EF9">
            <w:pPr>
              <w:spacing w:line="276" w:lineRule="auto"/>
              <w:rPr>
                <w:rFonts w:eastAsia="Times New Roman"/>
              </w:rPr>
            </w:pPr>
            <w:r>
              <w:rPr>
                <w:rStyle w:val="Emphasis"/>
                <w:rFonts w:eastAsia="Times New Roman"/>
              </w:rPr>
              <w:t>Physical activity and sitting time across postpartum life stages: A cross-sectional analysis (On-demand Oral presentation)</w:t>
            </w:r>
            <w:r>
              <w:rPr>
                <w:rFonts w:eastAsia="Times New Roman"/>
              </w:rPr>
              <w:t>.</w:t>
            </w:r>
            <w:r>
              <w:rPr>
                <w:rFonts w:eastAsia="Times New Roman"/>
              </w:rPr>
              <w:br/>
              <w:t xml:space="preserve">Makama M, Lim S, </w:t>
            </w:r>
            <w:proofErr w:type="spellStart"/>
            <w:r>
              <w:rPr>
                <w:rFonts w:eastAsia="Times New Roman"/>
              </w:rPr>
              <w:t>Skouteris</w:t>
            </w:r>
            <w:proofErr w:type="spellEnd"/>
            <w:r>
              <w:rPr>
                <w:rFonts w:eastAsia="Times New Roman"/>
              </w:rPr>
              <w:t xml:space="preserve"> H, Harrison CL, </w:t>
            </w:r>
            <w:proofErr w:type="spellStart"/>
            <w:r>
              <w:rPr>
                <w:rFonts w:eastAsia="Times New Roman"/>
              </w:rPr>
              <w:t>Joham</w:t>
            </w:r>
            <w:proofErr w:type="spellEnd"/>
            <w:r>
              <w:rPr>
                <w:rFonts w:eastAsia="Times New Roman"/>
              </w:rPr>
              <w:t xml:space="preserve"> AE, Mishra GD, </w:t>
            </w:r>
            <w:proofErr w:type="spellStart"/>
            <w:r>
              <w:rPr>
                <w:rFonts w:eastAsia="Times New Roman"/>
              </w:rPr>
              <w:t>Teede</w:t>
            </w:r>
            <w:proofErr w:type="spellEnd"/>
            <w:r>
              <w:rPr>
                <w:rFonts w:eastAsia="Times New Roman"/>
              </w:rPr>
              <w:t xml:space="preserve"> H, Brown W, Martin J &amp; Moran L. World Congress of Epidemiology, Virtual, 3</w:t>
            </w:r>
            <w:r w:rsidR="00BF23DB">
              <w:rPr>
                <w:rFonts w:eastAsia="Times New Roman"/>
              </w:rPr>
              <w:t>-</w:t>
            </w:r>
            <w:r>
              <w:rPr>
                <w:rFonts w:eastAsia="Times New Roman"/>
              </w:rPr>
              <w:t>6 September 2021.</w:t>
            </w:r>
            <w:r>
              <w:rPr>
                <w:rFonts w:eastAsia="Times New Roman"/>
              </w:rPr>
              <w:br/>
            </w:r>
            <w:r>
              <w:rPr>
                <w:rFonts w:eastAsia="Times New Roman"/>
              </w:rPr>
              <w:br/>
            </w:r>
            <w:r>
              <w:rPr>
                <w:rStyle w:val="Emphasis"/>
                <w:rFonts w:eastAsia="Times New Roman"/>
              </w:rPr>
              <w:t>Physical activity and sitting time across postpartum life stages (gallery presentation)</w:t>
            </w:r>
            <w:r>
              <w:rPr>
                <w:rFonts w:eastAsia="Times New Roman"/>
              </w:rPr>
              <w:t>.</w:t>
            </w:r>
            <w:r>
              <w:rPr>
                <w:rFonts w:eastAsia="Times New Roman"/>
              </w:rPr>
              <w:br/>
              <w:t xml:space="preserve">Makama M, Lim S, </w:t>
            </w:r>
            <w:proofErr w:type="spellStart"/>
            <w:r>
              <w:rPr>
                <w:rFonts w:eastAsia="Times New Roman"/>
              </w:rPr>
              <w:t>Skouteris</w:t>
            </w:r>
            <w:proofErr w:type="spellEnd"/>
            <w:r>
              <w:rPr>
                <w:rFonts w:eastAsia="Times New Roman"/>
              </w:rPr>
              <w:t xml:space="preserve"> H, Harrison CL, </w:t>
            </w:r>
            <w:proofErr w:type="spellStart"/>
            <w:r>
              <w:rPr>
                <w:rFonts w:eastAsia="Times New Roman"/>
              </w:rPr>
              <w:t>Joham</w:t>
            </w:r>
            <w:proofErr w:type="spellEnd"/>
            <w:r>
              <w:rPr>
                <w:rFonts w:eastAsia="Times New Roman"/>
              </w:rPr>
              <w:t xml:space="preserve"> AE, Mishra GD, </w:t>
            </w:r>
            <w:proofErr w:type="spellStart"/>
            <w:r>
              <w:rPr>
                <w:rFonts w:eastAsia="Times New Roman"/>
              </w:rPr>
              <w:t>Teede</w:t>
            </w:r>
            <w:proofErr w:type="spellEnd"/>
            <w:r>
              <w:rPr>
                <w:rFonts w:eastAsia="Times New Roman"/>
              </w:rPr>
              <w:t xml:space="preserve"> H, Brown W, Martin J &amp; Moran L. The Austral-Asia Obesity Research Update (ANZOS), Virtual Conference Virtual, 2021.</w:t>
            </w:r>
          </w:p>
        </w:tc>
      </w:tr>
    </w:tbl>
    <w:p w14:paraId="740B3881" w14:textId="0BEA0275"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3EE0886A" w14:textId="77777777" w:rsidTr="00570EE4">
        <w:trPr>
          <w:trHeight w:val="624"/>
          <w:tblCellSpacing w:w="15" w:type="dxa"/>
        </w:trPr>
        <w:tc>
          <w:tcPr>
            <w:tcW w:w="1238" w:type="pct"/>
            <w:shd w:val="clear" w:color="auto" w:fill="ADD8E6"/>
            <w:hideMark/>
          </w:tcPr>
          <w:p w14:paraId="6D83A4AC" w14:textId="77777777" w:rsidR="00207BA5" w:rsidRDefault="00B909DD">
            <w:pPr>
              <w:rPr>
                <w:rFonts w:eastAsia="Times New Roman"/>
              </w:rPr>
            </w:pPr>
            <w:r>
              <w:rPr>
                <w:rFonts w:eastAsia="Times New Roman"/>
              </w:rPr>
              <w:t>Project ID: A677</w:t>
            </w:r>
          </w:p>
        </w:tc>
        <w:tc>
          <w:tcPr>
            <w:tcW w:w="3713" w:type="pct"/>
            <w:shd w:val="clear" w:color="auto" w:fill="ADD8E6"/>
            <w:hideMark/>
          </w:tcPr>
          <w:p w14:paraId="6E514568" w14:textId="77777777" w:rsidR="00207BA5" w:rsidRDefault="00B909DD">
            <w:pPr>
              <w:rPr>
                <w:rFonts w:eastAsia="Times New Roman"/>
              </w:rPr>
            </w:pPr>
            <w:r>
              <w:rPr>
                <w:rFonts w:eastAsia="Times New Roman"/>
                <w:b/>
                <w:bCs/>
              </w:rPr>
              <w:t>Health care utilisation and health economics of diabetes among Australian women</w:t>
            </w:r>
          </w:p>
        </w:tc>
      </w:tr>
      <w:tr w:rsidR="00207BA5" w14:paraId="315FF5AF" w14:textId="77777777" w:rsidTr="00570EE4">
        <w:trPr>
          <w:trHeight w:val="737"/>
          <w:tblCellSpacing w:w="15" w:type="dxa"/>
        </w:trPr>
        <w:tc>
          <w:tcPr>
            <w:tcW w:w="1238" w:type="pct"/>
            <w:hideMark/>
          </w:tcPr>
          <w:p w14:paraId="46DE180F" w14:textId="10E15A8C" w:rsidR="00207BA5" w:rsidRDefault="00BF23DB">
            <w:pPr>
              <w:rPr>
                <w:rFonts w:eastAsia="Times New Roman"/>
              </w:rPr>
            </w:pPr>
            <w:r>
              <w:rPr>
                <w:rFonts w:eastAsia="Times New Roman"/>
              </w:rPr>
              <w:t>Student</w:t>
            </w:r>
            <w:r w:rsidR="00B909DD">
              <w:rPr>
                <w:rFonts w:eastAsia="Times New Roman"/>
              </w:rPr>
              <w:t>:</w:t>
            </w:r>
          </w:p>
        </w:tc>
        <w:tc>
          <w:tcPr>
            <w:tcW w:w="3713" w:type="pct"/>
            <w:hideMark/>
          </w:tcPr>
          <w:p w14:paraId="514DD136" w14:textId="77777777" w:rsidR="00207BA5" w:rsidRDefault="00B909DD">
            <w:pPr>
              <w:numPr>
                <w:ilvl w:val="0"/>
                <w:numId w:val="346"/>
              </w:numPr>
              <w:spacing w:before="100" w:beforeAutospacing="1" w:after="100" w:afterAutospacing="1"/>
              <w:rPr>
                <w:rFonts w:eastAsia="Times New Roman"/>
              </w:rPr>
            </w:pPr>
            <w:r>
              <w:rPr>
                <w:rFonts w:eastAsia="Times New Roman"/>
              </w:rPr>
              <w:t>Dr Befikadu Wubishet - Faculty of Health and Medicine, The University of Newcastle</w:t>
            </w:r>
          </w:p>
        </w:tc>
      </w:tr>
      <w:tr w:rsidR="00207BA5" w14:paraId="15F4072F" w14:textId="77777777" w:rsidTr="00BF23DB">
        <w:trPr>
          <w:trHeight w:val="900"/>
          <w:tblCellSpacing w:w="15" w:type="dxa"/>
        </w:trPr>
        <w:tc>
          <w:tcPr>
            <w:tcW w:w="1238" w:type="pct"/>
            <w:hideMark/>
          </w:tcPr>
          <w:p w14:paraId="49611816" w14:textId="77777777" w:rsidR="00207BA5" w:rsidRDefault="00B909DD">
            <w:pPr>
              <w:rPr>
                <w:rFonts w:eastAsia="Times New Roman"/>
              </w:rPr>
            </w:pPr>
            <w:r>
              <w:rPr>
                <w:rFonts w:eastAsia="Times New Roman"/>
              </w:rPr>
              <w:t>Other collaborators:</w:t>
            </w:r>
          </w:p>
        </w:tc>
        <w:tc>
          <w:tcPr>
            <w:tcW w:w="3713" w:type="pct"/>
            <w:hideMark/>
          </w:tcPr>
          <w:p w14:paraId="2CE5D1D8" w14:textId="77777777" w:rsidR="00207BA5" w:rsidRDefault="00B909DD">
            <w:pPr>
              <w:numPr>
                <w:ilvl w:val="0"/>
                <w:numId w:val="347"/>
              </w:numPr>
              <w:spacing w:before="100" w:beforeAutospacing="1" w:after="150"/>
              <w:rPr>
                <w:rFonts w:eastAsia="Times New Roman"/>
              </w:rPr>
            </w:pPr>
            <w:r>
              <w:rPr>
                <w:rFonts w:eastAsia="Times New Roman"/>
              </w:rPr>
              <w:t xml:space="preserve">Dr Melissa Harris - Centre for Women's Health Research, The University of Newcastle </w:t>
            </w:r>
          </w:p>
          <w:p w14:paraId="07B01ABF" w14:textId="1C145A8A" w:rsidR="00207BA5" w:rsidRDefault="00B909DD">
            <w:pPr>
              <w:numPr>
                <w:ilvl w:val="0"/>
                <w:numId w:val="347"/>
              </w:numPr>
              <w:spacing w:before="100" w:beforeAutospacing="1" w:after="150"/>
              <w:rPr>
                <w:rFonts w:eastAsia="Times New Roman"/>
              </w:rPr>
            </w:pPr>
            <w:r>
              <w:rPr>
                <w:rFonts w:eastAsia="Times New Roman"/>
              </w:rPr>
              <w:t xml:space="preserve">Peta Forder - Centre for Women's Health Research, The University of Newcastle </w:t>
            </w:r>
          </w:p>
          <w:p w14:paraId="09FECB9C" w14:textId="77777777" w:rsidR="00207BA5" w:rsidRDefault="00B909DD">
            <w:pPr>
              <w:numPr>
                <w:ilvl w:val="0"/>
                <w:numId w:val="347"/>
              </w:numPr>
              <w:spacing w:before="100" w:beforeAutospacing="1" w:after="150"/>
              <w:rPr>
                <w:rFonts w:eastAsia="Times New Roman"/>
              </w:rPr>
            </w:pPr>
            <w:r>
              <w:rPr>
                <w:rFonts w:eastAsia="Times New Roman"/>
              </w:rPr>
              <w:t xml:space="preserve">Prof Carol Jagger - Institute of Ageing and Health, Newcastle University </w:t>
            </w:r>
          </w:p>
          <w:p w14:paraId="0ED5D852" w14:textId="502D05EF" w:rsidR="00207BA5" w:rsidRDefault="00B909DD">
            <w:pPr>
              <w:numPr>
                <w:ilvl w:val="0"/>
                <w:numId w:val="347"/>
              </w:numPr>
              <w:spacing w:before="100" w:beforeAutospacing="1" w:after="150"/>
              <w:rPr>
                <w:rFonts w:eastAsia="Times New Roman"/>
              </w:rPr>
            </w:pPr>
            <w:r>
              <w:rPr>
                <w:rFonts w:eastAsia="Times New Roman"/>
              </w:rPr>
              <w:t xml:space="preserve">Dominic Cavenagh - Centre for Women's Health Research, The University of Newcastle </w:t>
            </w:r>
          </w:p>
          <w:p w14:paraId="3CD8818E" w14:textId="77777777" w:rsidR="00207BA5" w:rsidRDefault="00B909DD">
            <w:pPr>
              <w:numPr>
                <w:ilvl w:val="0"/>
                <w:numId w:val="347"/>
              </w:numPr>
              <w:spacing w:before="100" w:beforeAutospacing="1" w:after="150"/>
              <w:rPr>
                <w:rFonts w:eastAsia="Times New Roman"/>
              </w:rPr>
            </w:pPr>
            <w:r>
              <w:rPr>
                <w:rFonts w:eastAsia="Times New Roman"/>
              </w:rPr>
              <w:t xml:space="preserve">Dr Md Mijanur Rahman - The Daffodil Centre, University of Sydney, a joint venture with Cancer Council NSW </w:t>
            </w:r>
          </w:p>
          <w:p w14:paraId="58EEEE2A" w14:textId="77777777" w:rsidR="00207BA5" w:rsidRDefault="00B909DD">
            <w:pPr>
              <w:numPr>
                <w:ilvl w:val="0"/>
                <w:numId w:val="347"/>
              </w:numPr>
              <w:spacing w:before="100" w:beforeAutospacing="1" w:after="150"/>
              <w:rPr>
                <w:rFonts w:eastAsia="Times New Roman"/>
              </w:rPr>
            </w:pPr>
            <w:r>
              <w:rPr>
                <w:rFonts w:eastAsia="Times New Roman"/>
              </w:rPr>
              <w:t xml:space="preserve">Dr </w:t>
            </w:r>
            <w:proofErr w:type="spellStart"/>
            <w:r>
              <w:rPr>
                <w:rFonts w:eastAsia="Times New Roman"/>
              </w:rPr>
              <w:t>Shamasunder</w:t>
            </w:r>
            <w:proofErr w:type="spellEnd"/>
            <w:r>
              <w:rPr>
                <w:rFonts w:eastAsia="Times New Roman"/>
              </w:rPr>
              <w:t xml:space="preserve"> Acharya - General Medicine / Endocrinology, John Hunter Hospital </w:t>
            </w:r>
          </w:p>
          <w:p w14:paraId="6133A955" w14:textId="0FB75834" w:rsidR="00207BA5" w:rsidRDefault="00B909DD">
            <w:pPr>
              <w:numPr>
                <w:ilvl w:val="0"/>
                <w:numId w:val="347"/>
              </w:numPr>
              <w:spacing w:before="100" w:beforeAutospacing="1" w:after="150"/>
              <w:rPr>
                <w:rFonts w:eastAsia="Times New Roman"/>
              </w:rPr>
            </w:pPr>
            <w:r>
              <w:rPr>
                <w:rFonts w:eastAsia="Times New Roman"/>
              </w:rPr>
              <w:t xml:space="preserve">Danielle Lang - School of Medicine and Public Health, The University of Newcastle </w:t>
            </w:r>
          </w:p>
        </w:tc>
      </w:tr>
      <w:tr w:rsidR="00207BA5" w14:paraId="71DCD537" w14:textId="77777777" w:rsidTr="00BF23DB">
        <w:trPr>
          <w:trHeight w:val="900"/>
          <w:tblCellSpacing w:w="15" w:type="dxa"/>
        </w:trPr>
        <w:tc>
          <w:tcPr>
            <w:tcW w:w="1238" w:type="pct"/>
            <w:hideMark/>
          </w:tcPr>
          <w:p w14:paraId="4DC45FBA" w14:textId="77777777" w:rsidR="00207BA5" w:rsidRDefault="00B909DD">
            <w:pPr>
              <w:rPr>
                <w:rFonts w:eastAsia="Times New Roman"/>
              </w:rPr>
            </w:pPr>
            <w:r>
              <w:rPr>
                <w:rFonts w:eastAsia="Times New Roman"/>
              </w:rPr>
              <w:lastRenderedPageBreak/>
              <w:t>Liaison person:</w:t>
            </w:r>
          </w:p>
        </w:tc>
        <w:tc>
          <w:tcPr>
            <w:tcW w:w="3713" w:type="pct"/>
            <w:hideMark/>
          </w:tcPr>
          <w:p w14:paraId="0199519E" w14:textId="77777777" w:rsidR="00207BA5" w:rsidRDefault="00B909DD">
            <w:pPr>
              <w:numPr>
                <w:ilvl w:val="0"/>
                <w:numId w:val="348"/>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04E5A0EF" w14:textId="77777777" w:rsidTr="00ED7EF9">
        <w:trPr>
          <w:trHeight w:val="964"/>
          <w:tblCellSpacing w:w="15" w:type="dxa"/>
        </w:trPr>
        <w:tc>
          <w:tcPr>
            <w:tcW w:w="1238" w:type="pct"/>
            <w:hideMark/>
          </w:tcPr>
          <w:p w14:paraId="3FEC8F60" w14:textId="77777777" w:rsidR="00207BA5" w:rsidRDefault="00B909DD">
            <w:pPr>
              <w:rPr>
                <w:rFonts w:eastAsia="Times New Roman"/>
              </w:rPr>
            </w:pPr>
            <w:r>
              <w:rPr>
                <w:rFonts w:eastAsia="Times New Roman"/>
              </w:rPr>
              <w:t>Synopsis:</w:t>
            </w:r>
          </w:p>
        </w:tc>
        <w:tc>
          <w:tcPr>
            <w:tcW w:w="3713" w:type="pct"/>
            <w:hideMark/>
          </w:tcPr>
          <w:p w14:paraId="5039182E" w14:textId="77777777" w:rsidR="00207BA5" w:rsidRDefault="00B909DD" w:rsidP="00902EDE">
            <w:pPr>
              <w:pStyle w:val="ListParagraph"/>
              <w:rPr>
                <w:rFonts w:eastAsia="Times New Roman"/>
              </w:rPr>
            </w:pPr>
            <w:r>
              <w:rPr>
                <w:rFonts w:eastAsia="Times New Roman"/>
              </w:rPr>
              <w:t xml:space="preserve">Diabetes is one of the primary chronic conditions contributing to morbidity, </w:t>
            </w:r>
            <w:proofErr w:type="gramStart"/>
            <w:r>
              <w:rPr>
                <w:rFonts w:eastAsia="Times New Roman"/>
              </w:rPr>
              <w:t>mortality</w:t>
            </w:r>
            <w:proofErr w:type="gramEnd"/>
            <w:r>
              <w:rPr>
                <w:rFonts w:eastAsia="Times New Roman"/>
              </w:rPr>
              <w:t xml:space="preserve"> and economic burden in Australia. More accurate information on health care utilization patterns and associated costs in the whole spectrum of the diabetic population as well as specific groups such as patients at their end of life is important for future planning of healthcare services, particularly as diabetes incidence continues to rise. In addition, information on clinical practice-based cost effectiveness of antidiabetic medications aids decision-making and resource use optimization for diabetes patients. The project, primarily, aims to assess health care utilization of women with and without diabetes and the incremental costs incurred by the government and patients (out-of-pocket) due to diabetes and its complications. ALSWH self-reported data will be linked to administrative databases (Medicare Benefits Scheme, Pharmaceutical Benefits Schedule, hospital data and national death index).</w:t>
            </w:r>
          </w:p>
          <w:p w14:paraId="71452692" w14:textId="5AC4F007" w:rsidR="006F1240" w:rsidRDefault="006F1240" w:rsidP="00902EDE">
            <w:pPr>
              <w:pStyle w:val="ListParagraph"/>
              <w:rPr>
                <w:rFonts w:eastAsia="Times New Roman"/>
              </w:rPr>
            </w:pPr>
          </w:p>
        </w:tc>
      </w:tr>
      <w:tr w:rsidR="00207BA5" w14:paraId="451881ED" w14:textId="77777777" w:rsidTr="00BF23DB">
        <w:trPr>
          <w:trHeight w:val="900"/>
          <w:tblCellSpacing w:w="15" w:type="dxa"/>
        </w:trPr>
        <w:tc>
          <w:tcPr>
            <w:tcW w:w="1238" w:type="pct"/>
            <w:hideMark/>
          </w:tcPr>
          <w:p w14:paraId="41BC413C" w14:textId="77777777" w:rsidR="00207BA5" w:rsidRDefault="00B909DD">
            <w:pPr>
              <w:rPr>
                <w:rFonts w:eastAsia="Times New Roman"/>
              </w:rPr>
            </w:pPr>
            <w:r>
              <w:rPr>
                <w:rFonts w:eastAsia="Times New Roman"/>
              </w:rPr>
              <w:t>Publications:</w:t>
            </w:r>
          </w:p>
        </w:tc>
        <w:tc>
          <w:tcPr>
            <w:tcW w:w="3713" w:type="pct"/>
            <w:hideMark/>
          </w:tcPr>
          <w:p w14:paraId="1722B3A5" w14:textId="77777777" w:rsidR="00207BA5" w:rsidRDefault="00B909DD" w:rsidP="00ED7EF9">
            <w:pPr>
              <w:spacing w:line="276" w:lineRule="auto"/>
              <w:rPr>
                <w:rFonts w:eastAsia="Times New Roman"/>
              </w:rPr>
            </w:pPr>
            <w:r>
              <w:rPr>
                <w:rFonts w:eastAsia="Times New Roman"/>
              </w:rPr>
              <w:t>Predictors of 15-year survival among Australian women with diabetes from age 76</w:t>
            </w:r>
            <w:r w:rsidR="00BF23DB">
              <w:rPr>
                <w:rFonts w:eastAsia="Times New Roman"/>
              </w:rPr>
              <w:t>-</w:t>
            </w:r>
            <w:r>
              <w:rPr>
                <w:rFonts w:eastAsia="Times New Roman"/>
              </w:rPr>
              <w:t xml:space="preserve">81. Wubishet BL, Harris ML, Forder PM, Acharya SH &amp; Byles JE. </w:t>
            </w:r>
            <w:r>
              <w:rPr>
                <w:rStyle w:val="Emphasis"/>
                <w:rFonts w:eastAsia="Times New Roman"/>
              </w:rPr>
              <w:t xml:space="preserve">Diabetes </w:t>
            </w:r>
            <w:proofErr w:type="spellStart"/>
            <w:r>
              <w:rPr>
                <w:rStyle w:val="Emphasis"/>
                <w:rFonts w:eastAsia="Times New Roman"/>
              </w:rPr>
              <w:t>Researchand</w:t>
            </w:r>
            <w:proofErr w:type="spellEnd"/>
            <w:r>
              <w:rPr>
                <w:rStyle w:val="Emphasis"/>
                <w:rFonts w:eastAsia="Times New Roman"/>
              </w:rPr>
              <w:t xml:space="preserve"> Clinical Practice</w:t>
            </w:r>
            <w:r>
              <w:rPr>
                <w:rFonts w:eastAsia="Times New Roman"/>
              </w:rPr>
              <w:t>, 2019, 150; 48-56.</w:t>
            </w:r>
            <w:r>
              <w:rPr>
                <w:rFonts w:eastAsia="Times New Roman"/>
              </w:rPr>
              <w:br/>
            </w:r>
            <w:r>
              <w:rPr>
                <w:rFonts w:eastAsia="Times New Roman"/>
              </w:rPr>
              <w:br/>
              <w:t xml:space="preserve">Impact of diabetes on life and healthy life expectancy among older women. Wubishet BL, Byles JE, Harris ML &amp; Jagger C. </w:t>
            </w:r>
            <w:r>
              <w:rPr>
                <w:rStyle w:val="Emphasis"/>
                <w:rFonts w:eastAsia="Times New Roman"/>
              </w:rPr>
              <w:t>The Journals of Gerontology: Medical Sciences</w:t>
            </w:r>
            <w:r>
              <w:rPr>
                <w:rFonts w:eastAsia="Times New Roman"/>
              </w:rPr>
              <w:t>, 2021, 76(5); 914-921.</w:t>
            </w:r>
            <w:r>
              <w:rPr>
                <w:rFonts w:eastAsia="Times New Roman"/>
              </w:rPr>
              <w:br/>
            </w:r>
            <w:r>
              <w:rPr>
                <w:rFonts w:eastAsia="Times New Roman"/>
              </w:rPr>
              <w:br/>
              <w:t xml:space="preserve">Age and cohort rise in diabetes prevalence among older Australian women: case ascertainment using survey and healthcare administrative data. Wubishet BL, Harris ML, Forder PM &amp; Byles JE. </w:t>
            </w:r>
            <w:r>
              <w:rPr>
                <w:rStyle w:val="Emphasis"/>
                <w:rFonts w:eastAsia="Times New Roman"/>
              </w:rPr>
              <w:t>PLOS One</w:t>
            </w:r>
            <w:r>
              <w:rPr>
                <w:rFonts w:eastAsia="Times New Roman"/>
              </w:rPr>
              <w:t>, 2020, 15(6); e0234812.</w:t>
            </w:r>
          </w:p>
          <w:p w14:paraId="6E1F62A7" w14:textId="7A9A93BD" w:rsidR="00ED7EF9" w:rsidRDefault="00ED7EF9" w:rsidP="00ED7EF9">
            <w:pPr>
              <w:spacing w:line="276" w:lineRule="auto"/>
              <w:rPr>
                <w:rFonts w:eastAsia="Times New Roman"/>
              </w:rPr>
            </w:pPr>
          </w:p>
        </w:tc>
      </w:tr>
      <w:tr w:rsidR="00207BA5" w14:paraId="03930800" w14:textId="77777777" w:rsidTr="00ED7EF9">
        <w:trPr>
          <w:trHeight w:val="680"/>
          <w:tblCellSpacing w:w="15" w:type="dxa"/>
        </w:trPr>
        <w:tc>
          <w:tcPr>
            <w:tcW w:w="1238" w:type="pct"/>
            <w:hideMark/>
          </w:tcPr>
          <w:p w14:paraId="583D323E" w14:textId="77777777" w:rsidR="00207BA5" w:rsidRDefault="00B909DD">
            <w:pPr>
              <w:rPr>
                <w:rFonts w:eastAsia="Times New Roman"/>
              </w:rPr>
            </w:pPr>
            <w:r>
              <w:rPr>
                <w:rFonts w:eastAsia="Times New Roman"/>
              </w:rPr>
              <w:t>Conference / Presentations:</w:t>
            </w:r>
          </w:p>
        </w:tc>
        <w:tc>
          <w:tcPr>
            <w:tcW w:w="3713" w:type="pct"/>
            <w:hideMark/>
          </w:tcPr>
          <w:p w14:paraId="3EBD69DD" w14:textId="42EBA5DB" w:rsidR="00207BA5" w:rsidRDefault="00B909DD" w:rsidP="00ED7EF9">
            <w:pPr>
              <w:spacing w:line="276" w:lineRule="auto"/>
              <w:rPr>
                <w:rFonts w:eastAsia="Times New Roman"/>
              </w:rPr>
            </w:pPr>
            <w:r>
              <w:rPr>
                <w:rStyle w:val="Emphasis"/>
                <w:rFonts w:eastAsia="Times New Roman"/>
              </w:rPr>
              <w:t>Rising diabetes prevalence among older Australian women</w:t>
            </w:r>
            <w:r>
              <w:rPr>
                <w:rFonts w:eastAsia="Times New Roman"/>
              </w:rPr>
              <w:t>.</w:t>
            </w:r>
            <w:r>
              <w:rPr>
                <w:rFonts w:eastAsia="Times New Roman"/>
              </w:rPr>
              <w:br/>
              <w:t>Wubishet B, Harris M, Lang D, Acharya S, &amp; Byles J. 51st Australian Association of Gerontology Conference, Melbourne, Vic, 21 - 23 November 2018.</w:t>
            </w:r>
            <w:r>
              <w:rPr>
                <w:rFonts w:eastAsia="Times New Roman"/>
              </w:rPr>
              <w:br/>
            </w:r>
            <w:r>
              <w:rPr>
                <w:rFonts w:eastAsia="Times New Roman"/>
              </w:rPr>
              <w:br/>
            </w:r>
            <w:r>
              <w:rPr>
                <w:rStyle w:val="Emphasis"/>
                <w:rFonts w:eastAsia="Times New Roman"/>
              </w:rPr>
              <w:t>Rising diabetes prevalence among older Australian women</w:t>
            </w:r>
            <w:r>
              <w:rPr>
                <w:rFonts w:eastAsia="Times New Roman"/>
              </w:rPr>
              <w:t>.</w:t>
            </w:r>
            <w:r>
              <w:rPr>
                <w:rFonts w:eastAsia="Times New Roman"/>
              </w:rPr>
              <w:br/>
              <w:t>Wubishet B, Harris M, Lang D, Acharya S, &amp; Byles J. Emerging Health Policy Research Conference, Menzies Centre for Health Policy, Sydney, NSW, 26 July 2018.</w:t>
            </w:r>
            <w:r>
              <w:rPr>
                <w:rFonts w:eastAsia="Times New Roman"/>
              </w:rPr>
              <w:br/>
            </w:r>
            <w:r>
              <w:rPr>
                <w:rFonts w:eastAsia="Times New Roman"/>
              </w:rPr>
              <w:br/>
            </w:r>
            <w:r>
              <w:rPr>
                <w:rStyle w:val="Emphasis"/>
                <w:rFonts w:eastAsia="Times New Roman"/>
              </w:rPr>
              <w:t xml:space="preserve">Costs of </w:t>
            </w:r>
            <w:r w:rsidR="00DA5E9B">
              <w:rPr>
                <w:rStyle w:val="Emphasis"/>
                <w:rFonts w:eastAsia="Times New Roman"/>
              </w:rPr>
              <w:t>major complications of type 2 diabetes</w:t>
            </w:r>
            <w:r>
              <w:rPr>
                <w:rStyle w:val="Emphasis"/>
                <w:rFonts w:eastAsia="Times New Roman"/>
              </w:rPr>
              <w:t xml:space="preserve">: A </w:t>
            </w:r>
            <w:r w:rsidR="00DA5E9B">
              <w:rPr>
                <w:rStyle w:val="Emphasis"/>
                <w:rFonts w:eastAsia="Times New Roman"/>
              </w:rPr>
              <w:t xml:space="preserve">systematic </w:t>
            </w:r>
            <w:r w:rsidR="00DA5E9B">
              <w:rPr>
                <w:rStyle w:val="Emphasis"/>
                <w:rFonts w:eastAsia="Times New Roman"/>
              </w:rPr>
              <w:lastRenderedPageBreak/>
              <w:t>review</w:t>
            </w:r>
            <w:r w:rsidR="00DA5E9B">
              <w:rPr>
                <w:rFonts w:eastAsia="Times New Roman"/>
              </w:rPr>
              <w:t>.</w:t>
            </w:r>
            <w:r w:rsidR="00DA5E9B">
              <w:rPr>
                <w:rFonts w:eastAsia="Times New Roman"/>
              </w:rPr>
              <w:br/>
            </w:r>
            <w:r>
              <w:rPr>
                <w:rFonts w:eastAsia="Times New Roman"/>
              </w:rPr>
              <w:t>Wubishet B L, Harris M, Abbas SS, Lang D, Acharya S, &amp; Byles J. 16th National Conference of Emerging Researchers in Ageing (ERA 2017), Perth, WA, 6-7 November 2017.</w:t>
            </w:r>
            <w:r>
              <w:rPr>
                <w:rFonts w:eastAsia="Times New Roman"/>
              </w:rPr>
              <w:br/>
            </w:r>
            <w:r>
              <w:rPr>
                <w:rFonts w:eastAsia="Times New Roman"/>
              </w:rPr>
              <w:br/>
            </w:r>
            <w:r>
              <w:rPr>
                <w:rStyle w:val="Emphasis"/>
                <w:rFonts w:eastAsia="Times New Roman"/>
              </w:rPr>
              <w:t>End of life health care costs among older Australian women with Diabetes</w:t>
            </w:r>
            <w:r>
              <w:rPr>
                <w:rFonts w:eastAsia="Times New Roman"/>
              </w:rPr>
              <w:t>.</w:t>
            </w:r>
            <w:r>
              <w:rPr>
                <w:rFonts w:eastAsia="Times New Roman"/>
              </w:rPr>
              <w:br/>
              <w:t>Wubishet B, Harris M, Lang D, Acharya S, &amp; Byles J. Annual Colloquium at Australia</w:t>
            </w:r>
            <w:r w:rsidR="00093533">
              <w:rPr>
                <w:rFonts w:eastAsia="Times New Roman"/>
              </w:rPr>
              <w:t>’</w:t>
            </w:r>
            <w:r>
              <w:rPr>
                <w:rFonts w:eastAsia="Times New Roman"/>
              </w:rPr>
              <w:t>s Premier Digital Health, Health Informatics and E-Health Conference, Sydney, NSW, July 2018.</w:t>
            </w:r>
            <w:r>
              <w:rPr>
                <w:rFonts w:eastAsia="Times New Roman"/>
              </w:rPr>
              <w:br/>
            </w:r>
            <w:r>
              <w:rPr>
                <w:rFonts w:eastAsia="Times New Roman"/>
              </w:rPr>
              <w:br/>
            </w:r>
            <w:r>
              <w:rPr>
                <w:rStyle w:val="Emphasis"/>
                <w:rFonts w:eastAsia="Times New Roman"/>
              </w:rPr>
              <w:t xml:space="preserve">Impact of </w:t>
            </w:r>
            <w:r w:rsidR="00DA5E9B">
              <w:rPr>
                <w:rStyle w:val="Emphasis"/>
                <w:rFonts w:eastAsia="Times New Roman"/>
              </w:rPr>
              <w:t>diabetes on life and healthy life expectancy among older wom</w:t>
            </w:r>
            <w:r>
              <w:rPr>
                <w:rStyle w:val="Emphasis"/>
                <w:rFonts w:eastAsia="Times New Roman"/>
              </w:rPr>
              <w:t>en</w:t>
            </w:r>
            <w:r>
              <w:rPr>
                <w:rFonts w:eastAsia="Times New Roman"/>
              </w:rPr>
              <w:t>.</w:t>
            </w:r>
            <w:r>
              <w:rPr>
                <w:rFonts w:eastAsia="Times New Roman"/>
              </w:rPr>
              <w:br/>
              <w:t xml:space="preserve">Wubishet BL, Byles JE, Harris ML &amp; Jagger C. 18th National Conference of Emerging Researchers in Ageing, </w:t>
            </w:r>
            <w:proofErr w:type="spellStart"/>
            <w:r>
              <w:rPr>
                <w:rFonts w:eastAsia="Times New Roman"/>
              </w:rPr>
              <w:t>Sydeny</w:t>
            </w:r>
            <w:proofErr w:type="spellEnd"/>
            <w:r>
              <w:rPr>
                <w:rFonts w:eastAsia="Times New Roman"/>
              </w:rPr>
              <w:t>, NSW, 4-5 November 2019.</w:t>
            </w:r>
          </w:p>
        </w:tc>
      </w:tr>
    </w:tbl>
    <w:p w14:paraId="3AA68AC4" w14:textId="0613881F"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22F9B7C5" w14:textId="77777777" w:rsidTr="00DA5E9B">
        <w:trPr>
          <w:trHeight w:val="900"/>
          <w:tblCellSpacing w:w="15" w:type="dxa"/>
        </w:trPr>
        <w:tc>
          <w:tcPr>
            <w:tcW w:w="1238" w:type="pct"/>
            <w:shd w:val="clear" w:color="auto" w:fill="ADD8E6"/>
            <w:hideMark/>
          </w:tcPr>
          <w:p w14:paraId="222665D5" w14:textId="77777777" w:rsidR="00207BA5" w:rsidRDefault="00B909DD">
            <w:pPr>
              <w:rPr>
                <w:rFonts w:eastAsia="Times New Roman"/>
              </w:rPr>
            </w:pPr>
            <w:r>
              <w:rPr>
                <w:rFonts w:eastAsia="Times New Roman"/>
              </w:rPr>
              <w:t>Project ID: A685</w:t>
            </w:r>
          </w:p>
        </w:tc>
        <w:tc>
          <w:tcPr>
            <w:tcW w:w="3713" w:type="pct"/>
            <w:shd w:val="clear" w:color="auto" w:fill="ADD8E6"/>
            <w:hideMark/>
          </w:tcPr>
          <w:p w14:paraId="361D740C" w14:textId="77777777" w:rsidR="00207BA5" w:rsidRDefault="00B909DD">
            <w:pPr>
              <w:rPr>
                <w:rFonts w:eastAsia="Times New Roman"/>
              </w:rPr>
            </w:pPr>
            <w:r>
              <w:rPr>
                <w:rFonts w:eastAsia="Times New Roman"/>
                <w:b/>
                <w:bCs/>
              </w:rPr>
              <w:t>Using epidemiological evidence to aid tailored joint decision making in areas of clinical uncertainty in the management of cardiovascular diseases (CVD) in later life</w:t>
            </w:r>
          </w:p>
        </w:tc>
      </w:tr>
      <w:tr w:rsidR="00207BA5" w14:paraId="0BB9F4B8" w14:textId="77777777" w:rsidTr="00902EDE">
        <w:trPr>
          <w:trHeight w:val="510"/>
          <w:tblCellSpacing w:w="15" w:type="dxa"/>
        </w:trPr>
        <w:tc>
          <w:tcPr>
            <w:tcW w:w="1238" w:type="pct"/>
            <w:hideMark/>
          </w:tcPr>
          <w:p w14:paraId="610BB803" w14:textId="020DBAE7" w:rsidR="00207BA5" w:rsidRDefault="00DA5E9B">
            <w:pPr>
              <w:rPr>
                <w:rFonts w:eastAsia="Times New Roman"/>
              </w:rPr>
            </w:pPr>
            <w:r>
              <w:rPr>
                <w:rFonts w:eastAsia="Times New Roman"/>
              </w:rPr>
              <w:t>Student</w:t>
            </w:r>
            <w:r w:rsidR="00B909DD">
              <w:rPr>
                <w:rFonts w:eastAsia="Times New Roman"/>
              </w:rPr>
              <w:t>:</w:t>
            </w:r>
          </w:p>
        </w:tc>
        <w:tc>
          <w:tcPr>
            <w:tcW w:w="3713" w:type="pct"/>
            <w:hideMark/>
          </w:tcPr>
          <w:p w14:paraId="199F34D1" w14:textId="77777777" w:rsidR="00207BA5" w:rsidRDefault="00B909DD">
            <w:pPr>
              <w:numPr>
                <w:ilvl w:val="0"/>
                <w:numId w:val="349"/>
              </w:numPr>
              <w:spacing w:before="100" w:beforeAutospacing="1" w:after="100" w:afterAutospacing="1"/>
              <w:rPr>
                <w:rFonts w:eastAsia="Times New Roman"/>
              </w:rPr>
            </w:pPr>
            <w:r>
              <w:rPr>
                <w:rFonts w:eastAsia="Times New Roman"/>
              </w:rPr>
              <w:t>Dr Shazia Abbas - Centre for Women's Health Research, The University of Newcastle</w:t>
            </w:r>
          </w:p>
        </w:tc>
      </w:tr>
      <w:tr w:rsidR="00207BA5" w14:paraId="3CA82477" w14:textId="77777777" w:rsidTr="00902EDE">
        <w:trPr>
          <w:trHeight w:val="794"/>
          <w:tblCellSpacing w:w="15" w:type="dxa"/>
        </w:trPr>
        <w:tc>
          <w:tcPr>
            <w:tcW w:w="1238" w:type="pct"/>
            <w:hideMark/>
          </w:tcPr>
          <w:p w14:paraId="77EDF28F" w14:textId="77777777" w:rsidR="00207BA5" w:rsidRDefault="00B909DD">
            <w:pPr>
              <w:rPr>
                <w:rFonts w:eastAsia="Times New Roman"/>
              </w:rPr>
            </w:pPr>
            <w:r>
              <w:rPr>
                <w:rFonts w:eastAsia="Times New Roman"/>
              </w:rPr>
              <w:t>Other collaborators:</w:t>
            </w:r>
          </w:p>
        </w:tc>
        <w:tc>
          <w:tcPr>
            <w:tcW w:w="3713" w:type="pct"/>
            <w:hideMark/>
          </w:tcPr>
          <w:p w14:paraId="7E7F4F3B" w14:textId="77777777" w:rsidR="00207BA5" w:rsidRDefault="00B909DD">
            <w:pPr>
              <w:numPr>
                <w:ilvl w:val="0"/>
                <w:numId w:val="350"/>
              </w:numPr>
              <w:spacing w:before="100" w:beforeAutospacing="1" w:after="150"/>
              <w:rPr>
                <w:rFonts w:eastAsia="Times New Roman"/>
              </w:rPr>
            </w:pPr>
            <w:r>
              <w:rPr>
                <w:rFonts w:eastAsia="Times New Roman"/>
              </w:rPr>
              <w:t xml:space="preserve">Prof Julie Byles - Centre for Women's Health Research, The University of Newcastle </w:t>
            </w:r>
          </w:p>
          <w:p w14:paraId="750F913A" w14:textId="5A4811D0" w:rsidR="00207BA5" w:rsidRDefault="00B909DD">
            <w:pPr>
              <w:numPr>
                <w:ilvl w:val="0"/>
                <w:numId w:val="350"/>
              </w:numPr>
              <w:spacing w:before="100" w:beforeAutospacing="1" w:after="150"/>
              <w:rPr>
                <w:rFonts w:eastAsia="Times New Roman"/>
              </w:rPr>
            </w:pPr>
            <w:r>
              <w:rPr>
                <w:rFonts w:eastAsia="Times New Roman"/>
              </w:rPr>
              <w:t xml:space="preserve">Peta Forder - Centre for Women's Health Research, The University of Newcastle </w:t>
            </w:r>
          </w:p>
          <w:p w14:paraId="71435594" w14:textId="77777777" w:rsidR="00207BA5" w:rsidRDefault="00B909DD">
            <w:pPr>
              <w:numPr>
                <w:ilvl w:val="0"/>
                <w:numId w:val="350"/>
              </w:numPr>
              <w:spacing w:before="100" w:beforeAutospacing="1" w:after="150"/>
              <w:rPr>
                <w:rFonts w:eastAsia="Times New Roman"/>
              </w:rPr>
            </w:pPr>
            <w:r>
              <w:rPr>
                <w:rFonts w:eastAsia="Times New Roman"/>
              </w:rPr>
              <w:t xml:space="preserve">Dr Tazeen Majeed - School of Medicine and Public Health, University of Newcastle </w:t>
            </w:r>
          </w:p>
          <w:p w14:paraId="3F37042E" w14:textId="77777777" w:rsidR="00207BA5" w:rsidRDefault="00B909DD">
            <w:pPr>
              <w:numPr>
                <w:ilvl w:val="0"/>
                <w:numId w:val="350"/>
              </w:numPr>
              <w:spacing w:before="100" w:beforeAutospacing="1" w:after="150"/>
              <w:rPr>
                <w:rFonts w:eastAsia="Times New Roman"/>
              </w:rPr>
            </w:pPr>
            <w:r>
              <w:rPr>
                <w:rFonts w:eastAsia="Times New Roman"/>
              </w:rPr>
              <w:t xml:space="preserve">Dr Natasha Weaver - School of Medicine and Public Health, The University of Newcastle </w:t>
            </w:r>
          </w:p>
        </w:tc>
      </w:tr>
      <w:tr w:rsidR="00207BA5" w14:paraId="47207A3C" w14:textId="77777777" w:rsidTr="00902EDE">
        <w:trPr>
          <w:trHeight w:val="737"/>
          <w:tblCellSpacing w:w="15" w:type="dxa"/>
        </w:trPr>
        <w:tc>
          <w:tcPr>
            <w:tcW w:w="1238" w:type="pct"/>
            <w:hideMark/>
          </w:tcPr>
          <w:p w14:paraId="198BB536" w14:textId="77777777" w:rsidR="00207BA5" w:rsidRDefault="00B909DD">
            <w:pPr>
              <w:rPr>
                <w:rFonts w:eastAsia="Times New Roman"/>
              </w:rPr>
            </w:pPr>
            <w:r>
              <w:rPr>
                <w:rFonts w:eastAsia="Times New Roman"/>
              </w:rPr>
              <w:t>Liaison person:</w:t>
            </w:r>
          </w:p>
        </w:tc>
        <w:tc>
          <w:tcPr>
            <w:tcW w:w="3713" w:type="pct"/>
            <w:hideMark/>
          </w:tcPr>
          <w:p w14:paraId="1FB39323" w14:textId="77777777" w:rsidR="00207BA5" w:rsidRDefault="00B909DD">
            <w:pPr>
              <w:numPr>
                <w:ilvl w:val="0"/>
                <w:numId w:val="351"/>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7D566AF9" w14:textId="77777777" w:rsidTr="00ED7EF9">
        <w:trPr>
          <w:trHeight w:val="1304"/>
          <w:tblCellSpacing w:w="15" w:type="dxa"/>
        </w:trPr>
        <w:tc>
          <w:tcPr>
            <w:tcW w:w="1238" w:type="pct"/>
            <w:hideMark/>
          </w:tcPr>
          <w:p w14:paraId="43FE2571" w14:textId="77777777" w:rsidR="00207BA5" w:rsidRDefault="00B909DD">
            <w:pPr>
              <w:rPr>
                <w:rFonts w:eastAsia="Times New Roman"/>
              </w:rPr>
            </w:pPr>
            <w:r>
              <w:rPr>
                <w:rFonts w:eastAsia="Times New Roman"/>
              </w:rPr>
              <w:t>Synopsis:</w:t>
            </w:r>
          </w:p>
        </w:tc>
        <w:tc>
          <w:tcPr>
            <w:tcW w:w="3713" w:type="pct"/>
            <w:hideMark/>
          </w:tcPr>
          <w:p w14:paraId="5F5F4F77" w14:textId="33516D69" w:rsidR="00207BA5" w:rsidRDefault="00B909DD" w:rsidP="00902EDE">
            <w:pPr>
              <w:pStyle w:val="ListParagraph"/>
              <w:rPr>
                <w:rFonts w:eastAsia="Times New Roman"/>
              </w:rPr>
            </w:pPr>
            <w:r>
              <w:rPr>
                <w:rFonts w:eastAsia="Times New Roman"/>
              </w:rPr>
              <w:t xml:space="preserve">The project aims to develop a </w:t>
            </w:r>
            <w:r w:rsidR="001C7A45">
              <w:rPr>
                <w:rFonts w:eastAsia="Times New Roman"/>
              </w:rPr>
              <w:t>decision-making</w:t>
            </w:r>
            <w:r>
              <w:rPr>
                <w:rFonts w:eastAsia="Times New Roman"/>
              </w:rPr>
              <w:t xml:space="preserve"> tool to quantitatively assess the probabilities of all outcomes associated with atrial fibrillation; integrating patient profile and patient preferences for each outcome to help clinicians and patients make informed decisions in choosing the anticoagulant regimens/treatment to the balance the risk of stroke, </w:t>
            </w:r>
            <w:proofErr w:type="gramStart"/>
            <w:r>
              <w:rPr>
                <w:rFonts w:eastAsia="Times New Roman"/>
              </w:rPr>
              <w:t>bleeding</w:t>
            </w:r>
            <w:proofErr w:type="gramEnd"/>
            <w:r>
              <w:rPr>
                <w:rFonts w:eastAsia="Times New Roman"/>
              </w:rPr>
              <w:t xml:space="preserve"> and death in patients with atrial fibrillation.</w:t>
            </w:r>
          </w:p>
          <w:p w14:paraId="07EF2B22" w14:textId="29528FB1" w:rsidR="00ED7EF9" w:rsidRDefault="00ED7EF9" w:rsidP="00902EDE">
            <w:pPr>
              <w:pStyle w:val="ListParagraph"/>
              <w:rPr>
                <w:rFonts w:eastAsia="Times New Roman"/>
              </w:rPr>
            </w:pPr>
          </w:p>
        </w:tc>
      </w:tr>
      <w:tr w:rsidR="00207BA5" w14:paraId="4BFB7AF9" w14:textId="77777777" w:rsidTr="00ED7EF9">
        <w:trPr>
          <w:trHeight w:val="794"/>
          <w:tblCellSpacing w:w="15" w:type="dxa"/>
        </w:trPr>
        <w:tc>
          <w:tcPr>
            <w:tcW w:w="1238" w:type="pct"/>
            <w:hideMark/>
          </w:tcPr>
          <w:p w14:paraId="4FA79238" w14:textId="77777777" w:rsidR="00207BA5" w:rsidRDefault="00B909DD">
            <w:pPr>
              <w:rPr>
                <w:rFonts w:eastAsia="Times New Roman"/>
              </w:rPr>
            </w:pPr>
            <w:r>
              <w:rPr>
                <w:rFonts w:eastAsia="Times New Roman"/>
              </w:rPr>
              <w:lastRenderedPageBreak/>
              <w:t>Publications:</w:t>
            </w:r>
          </w:p>
        </w:tc>
        <w:tc>
          <w:tcPr>
            <w:tcW w:w="3713" w:type="pct"/>
            <w:hideMark/>
          </w:tcPr>
          <w:p w14:paraId="426A9F31" w14:textId="77777777" w:rsidR="00207BA5" w:rsidRDefault="00B909DD" w:rsidP="00ED7EF9">
            <w:pPr>
              <w:spacing w:line="276" w:lineRule="auto"/>
              <w:rPr>
                <w:rFonts w:eastAsia="Times New Roman"/>
              </w:rPr>
            </w:pPr>
            <w:r>
              <w:rPr>
                <w:rFonts w:eastAsia="Times New Roman"/>
              </w:rPr>
              <w:t>Patterns of medications for atrial fibrillation among older women: results from the Australian Longitudinal Study on Women</w:t>
            </w:r>
            <w:r w:rsidR="00093533">
              <w:rPr>
                <w:rFonts w:eastAsia="Times New Roman"/>
              </w:rPr>
              <w:t>’</w:t>
            </w:r>
            <w:r>
              <w:rPr>
                <w:rFonts w:eastAsia="Times New Roman"/>
              </w:rPr>
              <w:t xml:space="preserve">s Health. Abbas SS, Majeed T, Nair BR, Forder P, Weaver N &amp; Byles J. </w:t>
            </w:r>
            <w:r>
              <w:rPr>
                <w:rStyle w:val="Emphasis"/>
                <w:rFonts w:eastAsia="Times New Roman"/>
              </w:rPr>
              <w:t>Journal of Cardiovascular Pharmacology and Therapeutic</w:t>
            </w:r>
            <w:r>
              <w:rPr>
                <w:rFonts w:eastAsia="Times New Roman"/>
              </w:rPr>
              <w:t>, 2020, 26(1); 59-66.</w:t>
            </w:r>
            <w:r>
              <w:rPr>
                <w:rFonts w:eastAsia="Times New Roman"/>
              </w:rPr>
              <w:br/>
            </w:r>
            <w:r>
              <w:rPr>
                <w:rFonts w:eastAsia="Times New Roman"/>
              </w:rPr>
              <w:br/>
              <w:t xml:space="preserve">Burden of atrial fibrillation and stroke risk among </w:t>
            </w:r>
            <w:proofErr w:type="spellStart"/>
            <w:r>
              <w:rPr>
                <w:rFonts w:eastAsia="Times New Roman"/>
              </w:rPr>
              <w:t>octagenarian</w:t>
            </w:r>
            <w:proofErr w:type="spellEnd"/>
            <w:r>
              <w:rPr>
                <w:rFonts w:eastAsia="Times New Roman"/>
              </w:rPr>
              <w:t xml:space="preserve"> and nonagenarian women in Australia. Abbas SS, Majeed T, Nair K, Forder P, Weaver N &amp; Byles J. </w:t>
            </w:r>
            <w:r>
              <w:rPr>
                <w:rStyle w:val="Emphasis"/>
                <w:rFonts w:eastAsia="Times New Roman"/>
              </w:rPr>
              <w:t>Annals of Epidemiology</w:t>
            </w:r>
            <w:r>
              <w:rPr>
                <w:rFonts w:eastAsia="Times New Roman"/>
              </w:rPr>
              <w:t>, 2020, 44; 31-</w:t>
            </w:r>
            <w:proofErr w:type="gramStart"/>
            <w:r>
              <w:rPr>
                <w:rFonts w:eastAsia="Times New Roman"/>
              </w:rPr>
              <w:t>37.e</w:t>
            </w:r>
            <w:proofErr w:type="gramEnd"/>
            <w:r>
              <w:rPr>
                <w:rFonts w:eastAsia="Times New Roman"/>
              </w:rPr>
              <w:t>2.</w:t>
            </w:r>
            <w:r>
              <w:rPr>
                <w:rFonts w:eastAsia="Times New Roman"/>
              </w:rPr>
              <w:br/>
            </w:r>
            <w:r>
              <w:rPr>
                <w:rFonts w:eastAsia="Times New Roman"/>
              </w:rPr>
              <w:br/>
              <w:t xml:space="preserve">Utility estimations of health states of older Australian women with atrial fibrillation using SF-6D. Abbas SS, Majeed T, Weaver N, Nair BR, Forder PM, Byles JE. </w:t>
            </w:r>
            <w:r>
              <w:rPr>
                <w:rStyle w:val="Emphasis"/>
                <w:rFonts w:eastAsia="Times New Roman"/>
              </w:rPr>
              <w:t>Quality of Life Research</w:t>
            </w:r>
            <w:r>
              <w:rPr>
                <w:rFonts w:eastAsia="Times New Roman"/>
              </w:rPr>
              <w:t>, 2021, 30(5); 1457-1466.</w:t>
            </w:r>
          </w:p>
          <w:p w14:paraId="6AA16062" w14:textId="748F8EEA" w:rsidR="00ED7EF9" w:rsidRDefault="00ED7EF9" w:rsidP="00ED7EF9">
            <w:pPr>
              <w:spacing w:line="276" w:lineRule="auto"/>
              <w:rPr>
                <w:rFonts w:eastAsia="Times New Roman"/>
              </w:rPr>
            </w:pPr>
          </w:p>
        </w:tc>
      </w:tr>
      <w:tr w:rsidR="00207BA5" w14:paraId="745AE240" w14:textId="77777777" w:rsidTr="00DA5E9B">
        <w:trPr>
          <w:trHeight w:val="900"/>
          <w:tblCellSpacing w:w="15" w:type="dxa"/>
        </w:trPr>
        <w:tc>
          <w:tcPr>
            <w:tcW w:w="1238" w:type="pct"/>
            <w:hideMark/>
          </w:tcPr>
          <w:p w14:paraId="09A98777" w14:textId="77777777" w:rsidR="00207BA5" w:rsidRDefault="00B909DD">
            <w:pPr>
              <w:rPr>
                <w:rFonts w:eastAsia="Times New Roman"/>
              </w:rPr>
            </w:pPr>
            <w:r>
              <w:rPr>
                <w:rFonts w:eastAsia="Times New Roman"/>
              </w:rPr>
              <w:t>Conference / Presentations:</w:t>
            </w:r>
          </w:p>
        </w:tc>
        <w:tc>
          <w:tcPr>
            <w:tcW w:w="3713" w:type="pct"/>
            <w:hideMark/>
          </w:tcPr>
          <w:p w14:paraId="47BE8E03" w14:textId="37F96E67" w:rsidR="00207BA5" w:rsidRDefault="00B909DD" w:rsidP="00ED7EF9">
            <w:pPr>
              <w:spacing w:line="276" w:lineRule="auto"/>
              <w:rPr>
                <w:rFonts w:eastAsia="Times New Roman"/>
              </w:rPr>
            </w:pPr>
            <w:r>
              <w:rPr>
                <w:rStyle w:val="Emphasis"/>
                <w:rFonts w:eastAsia="Times New Roman"/>
              </w:rPr>
              <w:t xml:space="preserve">Using </w:t>
            </w:r>
            <w:r w:rsidR="00DA5E9B">
              <w:rPr>
                <w:rStyle w:val="Emphasis"/>
                <w:rFonts w:eastAsia="Times New Roman"/>
              </w:rPr>
              <w:t xml:space="preserve">epidemiological evidence to aid tailored joint decision making in areas of clinical uncertainty in the management of cardiovascular diseases </w:t>
            </w:r>
            <w:r>
              <w:rPr>
                <w:rStyle w:val="Emphasis"/>
                <w:rFonts w:eastAsia="Times New Roman"/>
              </w:rPr>
              <w:t>(CVD) in later life.</w:t>
            </w:r>
            <w:r>
              <w:rPr>
                <w:rFonts w:eastAsia="Times New Roman"/>
              </w:rPr>
              <w:br/>
              <w:t>Abbas S. 16th National Conference of Emerging Researchers in Ageing (ERA 2017), Perth, WA, 6-7 November 2017.</w:t>
            </w:r>
            <w:r>
              <w:rPr>
                <w:rFonts w:eastAsia="Times New Roman"/>
              </w:rPr>
              <w:br/>
            </w:r>
            <w:r>
              <w:rPr>
                <w:rFonts w:eastAsia="Times New Roman"/>
              </w:rPr>
              <w:br/>
            </w:r>
            <w:r>
              <w:rPr>
                <w:rStyle w:val="Emphasis"/>
                <w:rFonts w:eastAsia="Times New Roman"/>
              </w:rPr>
              <w:t>Use of medications for Atrial Fibrillation among Australian women</w:t>
            </w:r>
            <w:r>
              <w:rPr>
                <w:rFonts w:eastAsia="Times New Roman"/>
              </w:rPr>
              <w:t>.</w:t>
            </w:r>
            <w:r>
              <w:rPr>
                <w:rFonts w:eastAsia="Times New Roman"/>
              </w:rPr>
              <w:br/>
            </w:r>
            <w:proofErr w:type="spellStart"/>
            <w:r>
              <w:rPr>
                <w:rFonts w:eastAsia="Times New Roman"/>
              </w:rPr>
              <w:t>Abbbas</w:t>
            </w:r>
            <w:proofErr w:type="spellEnd"/>
            <w:r>
              <w:rPr>
                <w:rFonts w:eastAsia="Times New Roman"/>
              </w:rPr>
              <w:t xml:space="preserve"> SS. 51st Australian Association of Gerontology Conference, Melbourne, Vic, 21 - 23 November 2018.</w:t>
            </w:r>
            <w:r>
              <w:rPr>
                <w:rFonts w:eastAsia="Times New Roman"/>
              </w:rPr>
              <w:br/>
            </w:r>
            <w:r>
              <w:rPr>
                <w:rFonts w:eastAsia="Times New Roman"/>
              </w:rPr>
              <w:br/>
            </w:r>
            <w:r>
              <w:rPr>
                <w:rStyle w:val="Emphasis"/>
                <w:rFonts w:eastAsia="Times New Roman"/>
              </w:rPr>
              <w:t xml:space="preserve">Matters of the Heart </w:t>
            </w:r>
            <w:r w:rsidR="00DA5E9B">
              <w:rPr>
                <w:rStyle w:val="Emphasis"/>
                <w:rFonts w:eastAsia="Times New Roman"/>
              </w:rPr>
              <w:t>-</w:t>
            </w:r>
            <w:r>
              <w:rPr>
                <w:rStyle w:val="Emphasis"/>
                <w:rFonts w:eastAsia="Times New Roman"/>
              </w:rPr>
              <w:t xml:space="preserve"> Medications for Atrial Fibrillation.</w:t>
            </w:r>
            <w:r>
              <w:rPr>
                <w:rFonts w:eastAsia="Times New Roman"/>
              </w:rPr>
              <w:t>.</w:t>
            </w:r>
            <w:r>
              <w:rPr>
                <w:rFonts w:eastAsia="Times New Roman"/>
              </w:rPr>
              <w:br/>
              <w:t>Abbas SS. The Australian Society for Medical Research (ASMR) 6th Annual Newcastle Satellite Scientific Meeting, Newcastle, NSW, 3 June 2019.</w:t>
            </w:r>
          </w:p>
        </w:tc>
      </w:tr>
    </w:tbl>
    <w:p w14:paraId="5DA6B74C" w14:textId="4828D85E"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07342C93" w14:textId="77777777" w:rsidTr="00570EE4">
        <w:trPr>
          <w:trHeight w:val="680"/>
          <w:tblCellSpacing w:w="15" w:type="dxa"/>
        </w:trPr>
        <w:tc>
          <w:tcPr>
            <w:tcW w:w="1238" w:type="pct"/>
            <w:shd w:val="clear" w:color="auto" w:fill="ADD8E6"/>
            <w:hideMark/>
          </w:tcPr>
          <w:p w14:paraId="5FD2B6CC" w14:textId="77777777" w:rsidR="00207BA5" w:rsidRDefault="00B909DD">
            <w:pPr>
              <w:rPr>
                <w:rFonts w:eastAsia="Times New Roman"/>
              </w:rPr>
            </w:pPr>
            <w:r>
              <w:rPr>
                <w:rFonts w:eastAsia="Times New Roman"/>
              </w:rPr>
              <w:t>Project ID: A687</w:t>
            </w:r>
          </w:p>
        </w:tc>
        <w:tc>
          <w:tcPr>
            <w:tcW w:w="3713" w:type="pct"/>
            <w:shd w:val="clear" w:color="auto" w:fill="ADD8E6"/>
            <w:hideMark/>
          </w:tcPr>
          <w:p w14:paraId="31BBA84C" w14:textId="06F966C6" w:rsidR="00207BA5" w:rsidRDefault="00B909DD">
            <w:pPr>
              <w:rPr>
                <w:rFonts w:eastAsia="Times New Roman"/>
              </w:rPr>
            </w:pPr>
            <w:r>
              <w:rPr>
                <w:rFonts w:eastAsia="Times New Roman"/>
                <w:b/>
                <w:bCs/>
              </w:rPr>
              <w:t>Investigating the association between depressive symptoms and hypertension in the young ALSWH cohort</w:t>
            </w:r>
          </w:p>
        </w:tc>
      </w:tr>
      <w:tr w:rsidR="00207BA5" w14:paraId="2B456B9B" w14:textId="77777777" w:rsidTr="00DA5E9B">
        <w:trPr>
          <w:trHeight w:val="567"/>
          <w:tblCellSpacing w:w="15" w:type="dxa"/>
        </w:trPr>
        <w:tc>
          <w:tcPr>
            <w:tcW w:w="1238" w:type="pct"/>
            <w:hideMark/>
          </w:tcPr>
          <w:p w14:paraId="779EC962" w14:textId="686865E3" w:rsidR="00207BA5" w:rsidRDefault="00DA5E9B">
            <w:pPr>
              <w:rPr>
                <w:rFonts w:eastAsia="Times New Roman"/>
              </w:rPr>
            </w:pPr>
            <w:r>
              <w:rPr>
                <w:rFonts w:eastAsia="Times New Roman"/>
              </w:rPr>
              <w:t>Student</w:t>
            </w:r>
            <w:r w:rsidR="00B909DD">
              <w:rPr>
                <w:rFonts w:eastAsia="Times New Roman"/>
              </w:rPr>
              <w:t>:</w:t>
            </w:r>
          </w:p>
        </w:tc>
        <w:tc>
          <w:tcPr>
            <w:tcW w:w="3713" w:type="pct"/>
            <w:hideMark/>
          </w:tcPr>
          <w:p w14:paraId="21A0A778" w14:textId="77777777" w:rsidR="00207BA5" w:rsidRDefault="00B909DD">
            <w:pPr>
              <w:numPr>
                <w:ilvl w:val="0"/>
                <w:numId w:val="352"/>
              </w:numPr>
              <w:spacing w:before="100" w:beforeAutospacing="1" w:after="100" w:afterAutospacing="1"/>
              <w:rPr>
                <w:rFonts w:eastAsia="Times New Roman"/>
              </w:rPr>
            </w:pPr>
            <w:r>
              <w:rPr>
                <w:rFonts w:eastAsia="Times New Roman"/>
              </w:rPr>
              <w:t xml:space="preserve">Dr Regina </w:t>
            </w:r>
            <w:proofErr w:type="spellStart"/>
            <w:r>
              <w:rPr>
                <w:rFonts w:eastAsia="Times New Roman"/>
              </w:rPr>
              <w:t>Prigge</w:t>
            </w:r>
            <w:proofErr w:type="spellEnd"/>
            <w:r>
              <w:rPr>
                <w:rFonts w:eastAsia="Times New Roman"/>
              </w:rPr>
              <w:t xml:space="preserve"> - The University of Edinburgh</w:t>
            </w:r>
          </w:p>
        </w:tc>
      </w:tr>
      <w:tr w:rsidR="00207BA5" w14:paraId="526AB7DA" w14:textId="77777777" w:rsidTr="00DA5E9B">
        <w:trPr>
          <w:trHeight w:val="900"/>
          <w:tblCellSpacing w:w="15" w:type="dxa"/>
        </w:trPr>
        <w:tc>
          <w:tcPr>
            <w:tcW w:w="1238" w:type="pct"/>
            <w:hideMark/>
          </w:tcPr>
          <w:p w14:paraId="213DD7F3" w14:textId="77777777" w:rsidR="00207BA5" w:rsidRDefault="00B909DD">
            <w:pPr>
              <w:rPr>
                <w:rFonts w:eastAsia="Times New Roman"/>
              </w:rPr>
            </w:pPr>
            <w:r>
              <w:rPr>
                <w:rFonts w:eastAsia="Times New Roman"/>
              </w:rPr>
              <w:t>Other collaborators:</w:t>
            </w:r>
          </w:p>
        </w:tc>
        <w:tc>
          <w:tcPr>
            <w:tcW w:w="3713" w:type="pct"/>
            <w:hideMark/>
          </w:tcPr>
          <w:p w14:paraId="5C92596C" w14:textId="3ECA7A2B" w:rsidR="00207BA5" w:rsidRDefault="006B03B9">
            <w:pPr>
              <w:numPr>
                <w:ilvl w:val="0"/>
                <w:numId w:val="353"/>
              </w:numPr>
              <w:spacing w:before="100" w:beforeAutospacing="1" w:after="150"/>
              <w:rPr>
                <w:rFonts w:eastAsia="Times New Roman"/>
              </w:rPr>
            </w:pPr>
            <w:r>
              <w:rPr>
                <w:rFonts w:eastAsia="Times New Roman"/>
              </w:rPr>
              <w:t>Prof Gita Mishra - Australian Women and Girls’ Health Research Centre, The University of Queensland</w:t>
            </w:r>
          </w:p>
          <w:p w14:paraId="757D5D65" w14:textId="77777777" w:rsidR="00207BA5" w:rsidRDefault="00B909DD">
            <w:pPr>
              <w:numPr>
                <w:ilvl w:val="0"/>
                <w:numId w:val="353"/>
              </w:numPr>
              <w:spacing w:before="100" w:beforeAutospacing="1" w:after="150"/>
              <w:rPr>
                <w:rFonts w:eastAsia="Times New Roman"/>
              </w:rPr>
            </w:pPr>
            <w:r>
              <w:rPr>
                <w:rFonts w:eastAsia="Times New Roman"/>
              </w:rPr>
              <w:t xml:space="preserve">Dr Caroline Jackson - School of Molecular, Genetic and Population Health Sciences, The University of Edinburgh </w:t>
            </w:r>
          </w:p>
          <w:p w14:paraId="6574F1BC" w14:textId="77777777" w:rsidR="00207BA5" w:rsidRDefault="00B909DD">
            <w:pPr>
              <w:numPr>
                <w:ilvl w:val="0"/>
                <w:numId w:val="353"/>
              </w:numPr>
              <w:spacing w:before="100" w:beforeAutospacing="1" w:after="150"/>
              <w:rPr>
                <w:rFonts w:eastAsia="Times New Roman"/>
              </w:rPr>
            </w:pPr>
            <w:r>
              <w:rPr>
                <w:rFonts w:eastAsia="Times New Roman"/>
              </w:rPr>
              <w:t xml:space="preserve">Prof Sarah Wild - The University of Edinburgh </w:t>
            </w:r>
          </w:p>
        </w:tc>
      </w:tr>
      <w:tr w:rsidR="00207BA5" w14:paraId="6F1FF6A3" w14:textId="77777777" w:rsidTr="00DA5E9B">
        <w:trPr>
          <w:trHeight w:val="900"/>
          <w:tblCellSpacing w:w="15" w:type="dxa"/>
        </w:trPr>
        <w:tc>
          <w:tcPr>
            <w:tcW w:w="1238" w:type="pct"/>
            <w:hideMark/>
          </w:tcPr>
          <w:p w14:paraId="631BF804" w14:textId="77777777" w:rsidR="00207BA5" w:rsidRDefault="00B909DD">
            <w:pPr>
              <w:rPr>
                <w:rFonts w:eastAsia="Times New Roman"/>
              </w:rPr>
            </w:pPr>
            <w:r>
              <w:rPr>
                <w:rFonts w:eastAsia="Times New Roman"/>
              </w:rPr>
              <w:t>Liaison person:</w:t>
            </w:r>
          </w:p>
        </w:tc>
        <w:tc>
          <w:tcPr>
            <w:tcW w:w="3713" w:type="pct"/>
            <w:hideMark/>
          </w:tcPr>
          <w:p w14:paraId="430698C8" w14:textId="7E249E9B" w:rsidR="00207BA5" w:rsidRDefault="00C4419A">
            <w:pPr>
              <w:numPr>
                <w:ilvl w:val="0"/>
                <w:numId w:val="354"/>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3AB18238" w14:textId="77777777" w:rsidTr="00DA5E9B">
        <w:trPr>
          <w:trHeight w:val="1350"/>
          <w:tblCellSpacing w:w="15" w:type="dxa"/>
        </w:trPr>
        <w:tc>
          <w:tcPr>
            <w:tcW w:w="1238" w:type="pct"/>
            <w:hideMark/>
          </w:tcPr>
          <w:p w14:paraId="3845BE15" w14:textId="77777777" w:rsidR="00207BA5" w:rsidRDefault="00B909DD">
            <w:pPr>
              <w:rPr>
                <w:rFonts w:eastAsia="Times New Roman"/>
              </w:rPr>
            </w:pPr>
            <w:r>
              <w:rPr>
                <w:rFonts w:eastAsia="Times New Roman"/>
              </w:rPr>
              <w:lastRenderedPageBreak/>
              <w:t>Synopsis:</w:t>
            </w:r>
          </w:p>
        </w:tc>
        <w:tc>
          <w:tcPr>
            <w:tcW w:w="3713" w:type="pct"/>
            <w:hideMark/>
          </w:tcPr>
          <w:p w14:paraId="6699F0A3" w14:textId="576627EA" w:rsidR="00207BA5" w:rsidRDefault="00B909DD" w:rsidP="00902EDE">
            <w:pPr>
              <w:pStyle w:val="ListParagraph"/>
              <w:rPr>
                <w:rFonts w:eastAsia="Times New Roman"/>
              </w:rPr>
            </w:pPr>
            <w:r>
              <w:rPr>
                <w:rFonts w:eastAsia="Times New Roman"/>
              </w:rPr>
              <w:t xml:space="preserve">Depression might lead to an increased risk of hypertension. However, findings of published studies are </w:t>
            </w:r>
            <w:proofErr w:type="gramStart"/>
            <w:r>
              <w:rPr>
                <w:rFonts w:eastAsia="Times New Roman"/>
              </w:rPr>
              <w:t>conflicting</w:t>
            </w:r>
            <w:proofErr w:type="gramEnd"/>
            <w:r>
              <w:rPr>
                <w:rFonts w:eastAsia="Times New Roman"/>
              </w:rPr>
              <w:t xml:space="preserve"> and many have methodological limitations. We aim to investigate the association between time</w:t>
            </w:r>
            <w:r w:rsidR="00DA5E9B">
              <w:rPr>
                <w:rFonts w:eastAsia="Times New Roman"/>
              </w:rPr>
              <w:t>-</w:t>
            </w:r>
            <w:r>
              <w:rPr>
                <w:rFonts w:eastAsia="Times New Roman"/>
              </w:rPr>
              <w:t>varying depressive symptoms and hypertension among the young ALSWH cohort, to assess whether the association varies by distinct depressive symptom subgroups, and to investigate factors that might mediate this increased risk. For example, a previous study using the mid</w:t>
            </w:r>
            <w:r w:rsidR="00DA5E9B">
              <w:rPr>
                <w:rFonts w:eastAsia="Times New Roman"/>
              </w:rPr>
              <w:t>-</w:t>
            </w:r>
            <w:r>
              <w:rPr>
                <w:rFonts w:eastAsia="Times New Roman"/>
              </w:rPr>
              <w:t>aged ALSWH cohort found that depressive symptoms were associated with increased risk of hypertension. This association markedly attenuated following adjustment for body mass index (BMI), suggesting that BMI may confound and/or mediate the association.</w:t>
            </w:r>
          </w:p>
        </w:tc>
      </w:tr>
    </w:tbl>
    <w:p w14:paraId="1A7DC95A" w14:textId="1302398A" w:rsidR="00207BA5" w:rsidRDefault="00207BA5">
      <w:pPr>
        <w:rPr>
          <w:rFonts w:eastAsia="Times New Roman"/>
        </w:rPr>
      </w:pPr>
    </w:p>
    <w:p w14:paraId="105FBDB4" w14:textId="54DB3094"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5A28D98C" w14:textId="77777777" w:rsidTr="008F02AA">
        <w:trPr>
          <w:trHeight w:val="454"/>
          <w:tblCellSpacing w:w="15" w:type="dxa"/>
        </w:trPr>
        <w:tc>
          <w:tcPr>
            <w:tcW w:w="1238" w:type="pct"/>
            <w:shd w:val="clear" w:color="auto" w:fill="ADD8E6"/>
            <w:hideMark/>
          </w:tcPr>
          <w:p w14:paraId="43FD4E13" w14:textId="77777777" w:rsidR="00207BA5" w:rsidRDefault="00B909DD">
            <w:pPr>
              <w:rPr>
                <w:rFonts w:eastAsia="Times New Roman"/>
              </w:rPr>
            </w:pPr>
            <w:r>
              <w:rPr>
                <w:rFonts w:eastAsia="Times New Roman"/>
              </w:rPr>
              <w:t>Project ID: A692A</w:t>
            </w:r>
          </w:p>
        </w:tc>
        <w:tc>
          <w:tcPr>
            <w:tcW w:w="3713" w:type="pct"/>
            <w:shd w:val="clear" w:color="auto" w:fill="ADD8E6"/>
            <w:hideMark/>
          </w:tcPr>
          <w:p w14:paraId="67A904C5" w14:textId="728FE6F0" w:rsidR="00207BA5" w:rsidRDefault="00B909DD">
            <w:pPr>
              <w:rPr>
                <w:rFonts w:eastAsia="Times New Roman"/>
              </w:rPr>
            </w:pPr>
            <w:r>
              <w:rPr>
                <w:rFonts w:eastAsia="Times New Roman"/>
                <w:b/>
                <w:bCs/>
              </w:rPr>
              <w:t>Mental health and bone quality in Australian women</w:t>
            </w:r>
          </w:p>
        </w:tc>
      </w:tr>
      <w:tr w:rsidR="00207BA5" w14:paraId="2B4C4D56" w14:textId="77777777" w:rsidTr="00ED7EF9">
        <w:trPr>
          <w:trHeight w:val="624"/>
          <w:tblCellSpacing w:w="15" w:type="dxa"/>
        </w:trPr>
        <w:tc>
          <w:tcPr>
            <w:tcW w:w="1238" w:type="pct"/>
            <w:hideMark/>
          </w:tcPr>
          <w:p w14:paraId="6C2EC3D9" w14:textId="77777777" w:rsidR="00207BA5" w:rsidRDefault="00B909DD">
            <w:pPr>
              <w:rPr>
                <w:rFonts w:eastAsia="Times New Roman"/>
              </w:rPr>
            </w:pPr>
            <w:r>
              <w:rPr>
                <w:rFonts w:eastAsia="Times New Roman"/>
              </w:rPr>
              <w:t>Lead Investigator:</w:t>
            </w:r>
          </w:p>
        </w:tc>
        <w:tc>
          <w:tcPr>
            <w:tcW w:w="3713" w:type="pct"/>
            <w:hideMark/>
          </w:tcPr>
          <w:p w14:paraId="591C3C90" w14:textId="77777777" w:rsidR="00207BA5" w:rsidRDefault="00B909DD">
            <w:pPr>
              <w:numPr>
                <w:ilvl w:val="0"/>
                <w:numId w:val="358"/>
              </w:numPr>
              <w:spacing w:before="100" w:beforeAutospacing="1" w:after="100" w:afterAutospacing="1"/>
              <w:rPr>
                <w:rFonts w:eastAsia="Times New Roman"/>
              </w:rPr>
            </w:pPr>
            <w:r>
              <w:rPr>
                <w:rFonts w:eastAsia="Times New Roman"/>
              </w:rPr>
              <w:t>A/Prof Mark McEvoy - La Trobe Rural Health School, La Trobe University</w:t>
            </w:r>
          </w:p>
        </w:tc>
      </w:tr>
      <w:tr w:rsidR="00207BA5" w14:paraId="34878D99" w14:textId="77777777" w:rsidTr="00DA5E9B">
        <w:trPr>
          <w:trHeight w:val="900"/>
          <w:tblCellSpacing w:w="15" w:type="dxa"/>
        </w:trPr>
        <w:tc>
          <w:tcPr>
            <w:tcW w:w="1238" w:type="pct"/>
            <w:hideMark/>
          </w:tcPr>
          <w:p w14:paraId="6FF11EA1" w14:textId="4E5C58E4" w:rsidR="00DA5E9B" w:rsidRDefault="00DA5E9B">
            <w:pPr>
              <w:rPr>
                <w:rFonts w:eastAsia="Times New Roman"/>
              </w:rPr>
            </w:pPr>
            <w:r>
              <w:rPr>
                <w:rFonts w:eastAsia="Times New Roman"/>
              </w:rPr>
              <w:t>Student:</w:t>
            </w:r>
          </w:p>
          <w:p w14:paraId="40D828B5" w14:textId="77777777" w:rsidR="00DA5E9B" w:rsidRDefault="00DA5E9B">
            <w:pPr>
              <w:rPr>
                <w:rFonts w:eastAsia="Times New Roman"/>
              </w:rPr>
            </w:pPr>
          </w:p>
          <w:p w14:paraId="3EA2189B" w14:textId="77777777" w:rsidR="00DA5E9B" w:rsidRDefault="00DA5E9B">
            <w:pPr>
              <w:rPr>
                <w:rFonts w:eastAsia="Times New Roman"/>
              </w:rPr>
            </w:pPr>
          </w:p>
          <w:p w14:paraId="293F9ABC" w14:textId="3DCF89C4" w:rsidR="00207BA5" w:rsidRDefault="00B909DD">
            <w:pPr>
              <w:rPr>
                <w:rFonts w:eastAsia="Times New Roman"/>
              </w:rPr>
            </w:pPr>
            <w:r>
              <w:rPr>
                <w:rFonts w:eastAsia="Times New Roman"/>
              </w:rPr>
              <w:t>Other collaborators:</w:t>
            </w:r>
          </w:p>
        </w:tc>
        <w:tc>
          <w:tcPr>
            <w:tcW w:w="3713" w:type="pct"/>
            <w:hideMark/>
          </w:tcPr>
          <w:p w14:paraId="3138000D" w14:textId="5A1092F9" w:rsidR="00DA5E9B" w:rsidRPr="008F02AA" w:rsidRDefault="00B909DD" w:rsidP="005675C5">
            <w:pPr>
              <w:numPr>
                <w:ilvl w:val="0"/>
                <w:numId w:val="359"/>
              </w:numPr>
              <w:spacing w:before="100" w:beforeAutospacing="1" w:after="150"/>
              <w:rPr>
                <w:rFonts w:eastAsia="Times New Roman"/>
              </w:rPr>
            </w:pPr>
            <w:r w:rsidRPr="008F02AA">
              <w:rPr>
                <w:rFonts w:eastAsia="Times New Roman"/>
              </w:rPr>
              <w:t xml:space="preserve">Dr Abhijit Chowdhury - Centre for Clinical Epidemiology and Biostatistics, The University of Newcastle </w:t>
            </w:r>
          </w:p>
          <w:p w14:paraId="4A8E0A45" w14:textId="15E299EE" w:rsidR="00207BA5" w:rsidRDefault="00B909DD" w:rsidP="00DA5E9B">
            <w:pPr>
              <w:numPr>
                <w:ilvl w:val="0"/>
                <w:numId w:val="359"/>
              </w:numPr>
              <w:spacing w:before="100" w:beforeAutospacing="1" w:after="150"/>
              <w:rPr>
                <w:rFonts w:eastAsia="Times New Roman"/>
              </w:rPr>
            </w:pPr>
            <w:r>
              <w:rPr>
                <w:rFonts w:eastAsia="Times New Roman"/>
              </w:rPr>
              <w:t xml:space="preserve">Dr Tazeen Majeed - School of Medicine and Public Health, University of Newcastle </w:t>
            </w:r>
          </w:p>
          <w:p w14:paraId="462CD800" w14:textId="77777777" w:rsidR="00207BA5" w:rsidRDefault="00B909DD">
            <w:pPr>
              <w:numPr>
                <w:ilvl w:val="0"/>
                <w:numId w:val="359"/>
              </w:numPr>
              <w:spacing w:before="100" w:beforeAutospacing="1" w:after="150"/>
              <w:rPr>
                <w:rFonts w:eastAsia="Times New Roman"/>
              </w:rPr>
            </w:pPr>
            <w:r>
              <w:rPr>
                <w:rFonts w:eastAsia="Times New Roman"/>
              </w:rPr>
              <w:t>A/Prof Liz Holliday - Clinical Research Design, Information Technology and Statistical Support (</w:t>
            </w:r>
            <w:proofErr w:type="spellStart"/>
            <w:r>
              <w:rPr>
                <w:rFonts w:eastAsia="Times New Roman"/>
              </w:rPr>
              <w:t>CReDITSS</w:t>
            </w:r>
            <w:proofErr w:type="spellEnd"/>
            <w:r>
              <w:rPr>
                <w:rFonts w:eastAsia="Times New Roman"/>
              </w:rPr>
              <w:t xml:space="preserve">) Unit, The University of Newcastle </w:t>
            </w:r>
          </w:p>
          <w:p w14:paraId="41675729" w14:textId="77777777" w:rsidR="00207BA5" w:rsidRDefault="00B909DD">
            <w:pPr>
              <w:numPr>
                <w:ilvl w:val="0"/>
                <w:numId w:val="359"/>
              </w:numPr>
              <w:spacing w:before="100" w:beforeAutospacing="1" w:after="150"/>
              <w:rPr>
                <w:rFonts w:eastAsia="Times New Roman"/>
              </w:rPr>
            </w:pPr>
            <w:r>
              <w:rPr>
                <w:rFonts w:eastAsia="Times New Roman"/>
              </w:rPr>
              <w:t xml:space="preserve">Dr Abhijit Chowdhury - Centre for Clinical Epidemiology and Biostatistics, The University of Newcastle </w:t>
            </w:r>
          </w:p>
        </w:tc>
      </w:tr>
      <w:tr w:rsidR="00207BA5" w14:paraId="3C975B6D" w14:textId="77777777" w:rsidTr="00DA5E9B">
        <w:trPr>
          <w:trHeight w:val="900"/>
          <w:tblCellSpacing w:w="15" w:type="dxa"/>
        </w:trPr>
        <w:tc>
          <w:tcPr>
            <w:tcW w:w="1238" w:type="pct"/>
            <w:hideMark/>
          </w:tcPr>
          <w:p w14:paraId="4F4FE7EB" w14:textId="77777777" w:rsidR="00207BA5" w:rsidRDefault="00B909DD">
            <w:pPr>
              <w:rPr>
                <w:rFonts w:eastAsia="Times New Roman"/>
              </w:rPr>
            </w:pPr>
            <w:r>
              <w:rPr>
                <w:rFonts w:eastAsia="Times New Roman"/>
              </w:rPr>
              <w:t>Liaison person:</w:t>
            </w:r>
          </w:p>
        </w:tc>
        <w:tc>
          <w:tcPr>
            <w:tcW w:w="3713" w:type="pct"/>
            <w:hideMark/>
          </w:tcPr>
          <w:p w14:paraId="47810B32" w14:textId="77777777" w:rsidR="00207BA5" w:rsidRDefault="00B909DD">
            <w:pPr>
              <w:numPr>
                <w:ilvl w:val="0"/>
                <w:numId w:val="360"/>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7B95605B" w14:textId="77777777" w:rsidTr="00DA5E9B">
        <w:trPr>
          <w:trHeight w:val="964"/>
          <w:tblCellSpacing w:w="15" w:type="dxa"/>
        </w:trPr>
        <w:tc>
          <w:tcPr>
            <w:tcW w:w="1238" w:type="pct"/>
            <w:hideMark/>
          </w:tcPr>
          <w:p w14:paraId="159B2B68" w14:textId="77777777" w:rsidR="00207BA5" w:rsidRDefault="00B909DD">
            <w:pPr>
              <w:rPr>
                <w:rFonts w:eastAsia="Times New Roman"/>
              </w:rPr>
            </w:pPr>
            <w:r>
              <w:rPr>
                <w:rFonts w:eastAsia="Times New Roman"/>
              </w:rPr>
              <w:t>Synopsis:</w:t>
            </w:r>
          </w:p>
        </w:tc>
        <w:tc>
          <w:tcPr>
            <w:tcW w:w="3713" w:type="pct"/>
            <w:hideMark/>
          </w:tcPr>
          <w:p w14:paraId="45843295" w14:textId="51822A5B" w:rsidR="00207BA5" w:rsidRDefault="00B909DD" w:rsidP="00902EDE">
            <w:pPr>
              <w:pStyle w:val="ListParagraph"/>
              <w:divId w:val="1221015192"/>
              <w:rPr>
                <w:rFonts w:eastAsia="Times New Roman"/>
              </w:rPr>
            </w:pPr>
            <w:r>
              <w:rPr>
                <w:rFonts w:eastAsia="Times New Roman"/>
              </w:rPr>
              <w:t>The project will explore the impact of depression and/or anxiety on new-onset osteoporosis and low-trauma fractures among older and mid-aged Australian women over 20 years. Epidemiological studies showed a higher risk of osteoporosis and low-trauma fractures in people with depression and/or anxiety than people without depression and/or anxiety. But the causal and temporal associations between these factors are yet to be established. Alongside the ALSWH 1921-26 and 1946-51 birth cohorts' survey data, this project will use linked data for a better understanding of these relationships.</w:t>
            </w:r>
          </w:p>
        </w:tc>
      </w:tr>
    </w:tbl>
    <w:p w14:paraId="78D72F3A" w14:textId="2B18879E" w:rsidR="00207BA5" w:rsidRDefault="00207BA5">
      <w:pPr>
        <w:rPr>
          <w:rFonts w:eastAsia="Times New Roman"/>
        </w:rPr>
      </w:pPr>
    </w:p>
    <w:tbl>
      <w:tblPr>
        <w:tblW w:w="4921"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2129"/>
        <w:gridCol w:w="6754"/>
      </w:tblGrid>
      <w:tr w:rsidR="00207BA5" w14:paraId="2BF6FC4E" w14:textId="77777777" w:rsidTr="008F02AA">
        <w:trPr>
          <w:trHeight w:val="680"/>
          <w:tblCellSpacing w:w="15" w:type="dxa"/>
        </w:trPr>
        <w:tc>
          <w:tcPr>
            <w:tcW w:w="1173" w:type="pct"/>
            <w:shd w:val="clear" w:color="auto" w:fill="ADD8E6"/>
            <w:hideMark/>
          </w:tcPr>
          <w:p w14:paraId="723BC6BE" w14:textId="77777777" w:rsidR="00207BA5" w:rsidRDefault="00B909DD">
            <w:pPr>
              <w:rPr>
                <w:rFonts w:eastAsia="Times New Roman"/>
              </w:rPr>
            </w:pPr>
            <w:r>
              <w:rPr>
                <w:rFonts w:eastAsia="Times New Roman"/>
              </w:rPr>
              <w:t>Project ID: A695</w:t>
            </w:r>
          </w:p>
        </w:tc>
        <w:tc>
          <w:tcPr>
            <w:tcW w:w="3776" w:type="pct"/>
            <w:shd w:val="clear" w:color="auto" w:fill="ADD8E6"/>
            <w:hideMark/>
          </w:tcPr>
          <w:p w14:paraId="7A445ED5" w14:textId="77777777" w:rsidR="00207BA5" w:rsidRDefault="00B909DD">
            <w:pPr>
              <w:rPr>
                <w:rFonts w:eastAsia="Times New Roman"/>
              </w:rPr>
            </w:pPr>
            <w:r>
              <w:rPr>
                <w:rFonts w:eastAsia="Times New Roman"/>
                <w:b/>
                <w:bCs/>
              </w:rPr>
              <w:t>A longitudinal investigation of the somatisation construct in a nationally representative sample of younger women</w:t>
            </w:r>
          </w:p>
        </w:tc>
      </w:tr>
      <w:tr w:rsidR="00207BA5" w14:paraId="77296BD0" w14:textId="77777777" w:rsidTr="00902EDE">
        <w:trPr>
          <w:trHeight w:val="680"/>
          <w:tblCellSpacing w:w="15" w:type="dxa"/>
        </w:trPr>
        <w:tc>
          <w:tcPr>
            <w:tcW w:w="1173" w:type="pct"/>
            <w:hideMark/>
          </w:tcPr>
          <w:p w14:paraId="3D39F79B" w14:textId="77777777" w:rsidR="00207BA5" w:rsidRDefault="00B909DD">
            <w:pPr>
              <w:rPr>
                <w:rFonts w:eastAsia="Times New Roman"/>
              </w:rPr>
            </w:pPr>
            <w:r>
              <w:rPr>
                <w:rFonts w:eastAsia="Times New Roman"/>
              </w:rPr>
              <w:lastRenderedPageBreak/>
              <w:t>Lead Investigator:</w:t>
            </w:r>
          </w:p>
        </w:tc>
        <w:tc>
          <w:tcPr>
            <w:tcW w:w="3776" w:type="pct"/>
            <w:hideMark/>
          </w:tcPr>
          <w:p w14:paraId="73DCC2C8" w14:textId="77777777" w:rsidR="00207BA5" w:rsidRDefault="00B909DD">
            <w:pPr>
              <w:numPr>
                <w:ilvl w:val="0"/>
                <w:numId w:val="361"/>
              </w:numPr>
              <w:spacing w:before="100" w:beforeAutospacing="1" w:after="100" w:afterAutospacing="1"/>
              <w:rPr>
                <w:rFonts w:eastAsia="Times New Roman"/>
              </w:rPr>
            </w:pPr>
            <w:r>
              <w:rPr>
                <w:rFonts w:eastAsia="Times New Roman"/>
              </w:rPr>
              <w:t>Dr Anastasia Ejova - School of Psychology, The University of Adelaide</w:t>
            </w:r>
          </w:p>
        </w:tc>
      </w:tr>
      <w:tr w:rsidR="00207BA5" w14:paraId="788D0FCE" w14:textId="77777777" w:rsidTr="007974D1">
        <w:trPr>
          <w:trHeight w:val="900"/>
          <w:tblCellSpacing w:w="15" w:type="dxa"/>
        </w:trPr>
        <w:tc>
          <w:tcPr>
            <w:tcW w:w="1173" w:type="pct"/>
            <w:hideMark/>
          </w:tcPr>
          <w:p w14:paraId="62D1101B" w14:textId="49A44F41" w:rsidR="007974D1" w:rsidRDefault="007974D1">
            <w:pPr>
              <w:rPr>
                <w:rFonts w:eastAsia="Times New Roman"/>
              </w:rPr>
            </w:pPr>
            <w:r>
              <w:rPr>
                <w:rFonts w:eastAsia="Times New Roman"/>
              </w:rPr>
              <w:t>Student:</w:t>
            </w:r>
          </w:p>
          <w:p w14:paraId="5F1FF5FC" w14:textId="77777777" w:rsidR="008F02AA" w:rsidRDefault="008F02AA">
            <w:pPr>
              <w:rPr>
                <w:rFonts w:eastAsia="Times New Roman"/>
              </w:rPr>
            </w:pPr>
          </w:p>
          <w:p w14:paraId="66D44409" w14:textId="74A0FD3D" w:rsidR="00207BA5" w:rsidRDefault="00B909DD">
            <w:pPr>
              <w:rPr>
                <w:rFonts w:eastAsia="Times New Roman"/>
              </w:rPr>
            </w:pPr>
            <w:r>
              <w:rPr>
                <w:rFonts w:eastAsia="Times New Roman"/>
              </w:rPr>
              <w:t>Other collaborators:</w:t>
            </w:r>
          </w:p>
          <w:p w14:paraId="3D43A555" w14:textId="77777777" w:rsidR="007974D1" w:rsidRDefault="007974D1">
            <w:pPr>
              <w:rPr>
                <w:rFonts w:eastAsia="Times New Roman"/>
              </w:rPr>
            </w:pPr>
          </w:p>
          <w:p w14:paraId="0B19FFD4" w14:textId="7842FF28" w:rsidR="007974D1" w:rsidRDefault="007974D1">
            <w:pPr>
              <w:rPr>
                <w:rFonts w:eastAsia="Times New Roman"/>
              </w:rPr>
            </w:pPr>
          </w:p>
        </w:tc>
        <w:tc>
          <w:tcPr>
            <w:tcW w:w="3776" w:type="pct"/>
            <w:hideMark/>
          </w:tcPr>
          <w:p w14:paraId="1DCCB9EB" w14:textId="3D9ABF12" w:rsidR="008F02AA" w:rsidRPr="008F02AA" w:rsidRDefault="00B909DD" w:rsidP="00B6527D">
            <w:pPr>
              <w:numPr>
                <w:ilvl w:val="0"/>
                <w:numId w:val="362"/>
              </w:numPr>
              <w:spacing w:before="100" w:beforeAutospacing="1" w:after="150"/>
              <w:rPr>
                <w:rFonts w:eastAsia="Times New Roman"/>
              </w:rPr>
            </w:pPr>
            <w:r w:rsidRPr="008F02AA">
              <w:rPr>
                <w:rFonts w:eastAsia="Times New Roman"/>
              </w:rPr>
              <w:t xml:space="preserve">Amy Beth Myles - University of Adelaide </w:t>
            </w:r>
          </w:p>
          <w:p w14:paraId="3F503099" w14:textId="7094F6CB" w:rsidR="00207BA5" w:rsidRDefault="00B909DD">
            <w:pPr>
              <w:numPr>
                <w:ilvl w:val="0"/>
                <w:numId w:val="362"/>
              </w:numPr>
              <w:spacing w:before="100" w:beforeAutospacing="1" w:after="150"/>
              <w:rPr>
                <w:rFonts w:eastAsia="Times New Roman"/>
              </w:rPr>
            </w:pPr>
            <w:r>
              <w:rPr>
                <w:rFonts w:eastAsia="Times New Roman"/>
              </w:rPr>
              <w:t xml:space="preserve">Dr Natasha Koloski - Office PVC - Health, The University of Newcastle </w:t>
            </w:r>
          </w:p>
          <w:p w14:paraId="02653DB8" w14:textId="77777777" w:rsidR="00207BA5" w:rsidRDefault="00B909DD">
            <w:pPr>
              <w:numPr>
                <w:ilvl w:val="0"/>
                <w:numId w:val="362"/>
              </w:numPr>
              <w:spacing w:before="100" w:beforeAutospacing="1" w:after="150"/>
              <w:rPr>
                <w:rFonts w:eastAsia="Times New Roman"/>
              </w:rPr>
            </w:pPr>
            <w:r>
              <w:rPr>
                <w:rFonts w:eastAsia="Times New Roman"/>
              </w:rPr>
              <w:t xml:space="preserve">Dr Melissa Harris - Centre for Women's Health Research, The University of Newcastle </w:t>
            </w:r>
          </w:p>
          <w:p w14:paraId="00FD710C" w14:textId="77777777" w:rsidR="00207BA5" w:rsidRDefault="00B909DD">
            <w:pPr>
              <w:numPr>
                <w:ilvl w:val="0"/>
                <w:numId w:val="362"/>
              </w:numPr>
              <w:spacing w:before="100" w:beforeAutospacing="1" w:after="150"/>
              <w:rPr>
                <w:rFonts w:eastAsia="Times New Roman"/>
              </w:rPr>
            </w:pPr>
            <w:r>
              <w:rPr>
                <w:rFonts w:eastAsia="Times New Roman"/>
              </w:rPr>
              <w:t xml:space="preserve">Prof Nicholas Talley - Faculty of Health, The University of Newcastle </w:t>
            </w:r>
          </w:p>
          <w:p w14:paraId="15E68B7E" w14:textId="77777777" w:rsidR="00207BA5" w:rsidRDefault="00B909DD">
            <w:pPr>
              <w:numPr>
                <w:ilvl w:val="0"/>
                <w:numId w:val="362"/>
              </w:numPr>
              <w:spacing w:before="100" w:beforeAutospacing="1" w:after="150"/>
              <w:rPr>
                <w:rFonts w:eastAsia="Times New Roman"/>
              </w:rPr>
            </w:pPr>
            <w:r>
              <w:rPr>
                <w:rFonts w:eastAsia="Times New Roman"/>
              </w:rPr>
              <w:t xml:space="preserve">Prof Mike Jones - Psychology Department, Macquarie University </w:t>
            </w:r>
          </w:p>
          <w:p w14:paraId="488218BD" w14:textId="77777777" w:rsidR="00207BA5" w:rsidRDefault="00B909DD">
            <w:pPr>
              <w:numPr>
                <w:ilvl w:val="0"/>
                <w:numId w:val="362"/>
              </w:numPr>
              <w:spacing w:before="100" w:beforeAutospacing="1" w:after="150"/>
              <w:rPr>
                <w:rFonts w:eastAsia="Times New Roman"/>
              </w:rPr>
            </w:pPr>
            <w:r>
              <w:rPr>
                <w:rFonts w:eastAsia="Times New Roman"/>
              </w:rPr>
              <w:t xml:space="preserve">Dr Alissa Beath - Macquarie University </w:t>
            </w:r>
          </w:p>
          <w:p w14:paraId="41FBEBAC" w14:textId="77777777" w:rsidR="00207BA5" w:rsidRDefault="00B909DD">
            <w:pPr>
              <w:numPr>
                <w:ilvl w:val="0"/>
                <w:numId w:val="362"/>
              </w:numPr>
              <w:spacing w:before="100" w:beforeAutospacing="1" w:after="150"/>
              <w:rPr>
                <w:rFonts w:eastAsia="Times New Roman"/>
              </w:rPr>
            </w:pPr>
            <w:r>
              <w:rPr>
                <w:rFonts w:eastAsia="Times New Roman"/>
              </w:rPr>
              <w:t xml:space="preserve">Prof Marjorie Walker - Hunter Medical Research Institute, The University of Newcastle </w:t>
            </w:r>
          </w:p>
        </w:tc>
      </w:tr>
      <w:tr w:rsidR="00207BA5" w14:paraId="036ABC93" w14:textId="77777777" w:rsidTr="007974D1">
        <w:trPr>
          <w:trHeight w:val="900"/>
          <w:tblCellSpacing w:w="15" w:type="dxa"/>
        </w:trPr>
        <w:tc>
          <w:tcPr>
            <w:tcW w:w="1173" w:type="pct"/>
            <w:hideMark/>
          </w:tcPr>
          <w:p w14:paraId="56A4485F" w14:textId="77777777" w:rsidR="00207BA5" w:rsidRDefault="00B909DD">
            <w:pPr>
              <w:rPr>
                <w:rFonts w:eastAsia="Times New Roman"/>
              </w:rPr>
            </w:pPr>
            <w:r>
              <w:rPr>
                <w:rFonts w:eastAsia="Times New Roman"/>
              </w:rPr>
              <w:t>Liaison person:</w:t>
            </w:r>
          </w:p>
        </w:tc>
        <w:tc>
          <w:tcPr>
            <w:tcW w:w="3776" w:type="pct"/>
            <w:hideMark/>
          </w:tcPr>
          <w:p w14:paraId="77794C22" w14:textId="77777777" w:rsidR="00207BA5" w:rsidRDefault="00B909DD">
            <w:pPr>
              <w:numPr>
                <w:ilvl w:val="0"/>
                <w:numId w:val="363"/>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7ACE0BD9" w14:textId="77777777" w:rsidTr="003E5E98">
        <w:trPr>
          <w:trHeight w:val="964"/>
          <w:tblCellSpacing w:w="15" w:type="dxa"/>
        </w:trPr>
        <w:tc>
          <w:tcPr>
            <w:tcW w:w="1173" w:type="pct"/>
            <w:hideMark/>
          </w:tcPr>
          <w:p w14:paraId="30D10F92" w14:textId="77777777" w:rsidR="00207BA5" w:rsidRDefault="00B909DD">
            <w:pPr>
              <w:rPr>
                <w:rFonts w:eastAsia="Times New Roman"/>
              </w:rPr>
            </w:pPr>
            <w:r>
              <w:rPr>
                <w:rFonts w:eastAsia="Times New Roman"/>
              </w:rPr>
              <w:t>Synopsis:</w:t>
            </w:r>
          </w:p>
        </w:tc>
        <w:tc>
          <w:tcPr>
            <w:tcW w:w="3776" w:type="pct"/>
            <w:hideMark/>
          </w:tcPr>
          <w:p w14:paraId="2B347995" w14:textId="77777777" w:rsidR="007974D1" w:rsidRDefault="00B909DD" w:rsidP="00902EDE">
            <w:pPr>
              <w:pStyle w:val="ListParagraph"/>
              <w:rPr>
                <w:rFonts w:eastAsia="Times New Roman"/>
              </w:rPr>
            </w:pPr>
            <w:r>
              <w:rPr>
                <w:rFonts w:eastAsia="Times New Roman"/>
              </w:rPr>
              <w:t>Somatisation is classically thought of as the physical expression of psychological distress, yet it is typically measured without reference to distress. Instead, it is measured in terms of whether one is</w:t>
            </w:r>
            <w:r w:rsidR="007974D1">
              <w:rPr>
                <w:rFonts w:eastAsia="Times New Roman"/>
              </w:rPr>
              <w:t xml:space="preserve"> </w:t>
            </w:r>
            <w:r>
              <w:rPr>
                <w:rFonts w:eastAsia="Times New Roman"/>
              </w:rPr>
              <w:t>bothered</w:t>
            </w:r>
            <w:r w:rsidR="007974D1">
              <w:rPr>
                <w:rFonts w:eastAsia="Times New Roman"/>
              </w:rPr>
              <w:t xml:space="preserve"> ‘</w:t>
            </w:r>
            <w:r>
              <w:rPr>
                <w:rFonts w:eastAsia="Times New Roman"/>
              </w:rPr>
              <w:t>a lot</w:t>
            </w:r>
            <w:r w:rsidR="007974D1">
              <w:rPr>
                <w:rFonts w:eastAsia="Times New Roman"/>
              </w:rPr>
              <w:t xml:space="preserve">’ </w:t>
            </w:r>
            <w:r>
              <w:rPr>
                <w:rFonts w:eastAsia="Times New Roman"/>
              </w:rPr>
              <w:t xml:space="preserve">as opposed to </w:t>
            </w:r>
            <w:r w:rsidR="007974D1">
              <w:rPr>
                <w:rFonts w:eastAsia="Times New Roman"/>
              </w:rPr>
              <w:t>‘</w:t>
            </w:r>
            <w:r>
              <w:rPr>
                <w:rFonts w:eastAsia="Times New Roman"/>
              </w:rPr>
              <w:t>a little</w:t>
            </w:r>
            <w:r w:rsidR="007974D1">
              <w:rPr>
                <w:rFonts w:eastAsia="Times New Roman"/>
              </w:rPr>
              <w:t>’</w:t>
            </w:r>
            <w:r>
              <w:rPr>
                <w:rFonts w:eastAsia="Times New Roman"/>
              </w:rPr>
              <w:t xml:space="preserve"> or </w:t>
            </w:r>
            <w:r w:rsidR="007974D1">
              <w:rPr>
                <w:rFonts w:eastAsia="Times New Roman"/>
              </w:rPr>
              <w:t>‘</w:t>
            </w:r>
            <w:r>
              <w:rPr>
                <w:rFonts w:eastAsia="Times New Roman"/>
              </w:rPr>
              <w:t>not at all</w:t>
            </w:r>
            <w:r w:rsidR="007974D1">
              <w:rPr>
                <w:rFonts w:eastAsia="Times New Roman"/>
              </w:rPr>
              <w:t>’</w:t>
            </w:r>
            <w:r>
              <w:rPr>
                <w:rFonts w:eastAsia="Times New Roman"/>
              </w:rPr>
              <w:t xml:space="preserve"> by each of a set of somatic symptoms (stomach pain, back pain, chest pain, etc.) In assessing somatic-symptom severity on a similar scale at each time point, while also assessing a host of psychological and health indicators, the ALSWH enables the investigation of whether, over time, psychosocial factors do predict somatic-symptom severity over and above health-related factors (e.g., whether one suffers from a serious health condition). </w:t>
            </w:r>
          </w:p>
          <w:p w14:paraId="1A2EF164" w14:textId="77777777" w:rsidR="00207BA5" w:rsidRDefault="007974D1" w:rsidP="00902EDE">
            <w:pPr>
              <w:pStyle w:val="ListParagraph"/>
              <w:rPr>
                <w:rFonts w:eastAsia="Times New Roman"/>
              </w:rPr>
            </w:pPr>
            <w:r>
              <w:rPr>
                <w:rFonts w:eastAsia="Times New Roman"/>
              </w:rPr>
              <w:t>A manuscript submission is expected in December 2022. We have used data from more recent waves to recently update the manuscript.</w:t>
            </w:r>
          </w:p>
          <w:p w14:paraId="5F4F2868" w14:textId="5F74AD73" w:rsidR="00ED7EF9" w:rsidRDefault="00ED7EF9" w:rsidP="00902EDE">
            <w:pPr>
              <w:pStyle w:val="ListParagraph"/>
              <w:rPr>
                <w:rFonts w:eastAsia="Times New Roman"/>
              </w:rPr>
            </w:pPr>
          </w:p>
        </w:tc>
      </w:tr>
      <w:tr w:rsidR="00207BA5" w14:paraId="0904B393" w14:textId="77777777" w:rsidTr="007974D1">
        <w:trPr>
          <w:trHeight w:val="900"/>
          <w:tblCellSpacing w:w="15" w:type="dxa"/>
        </w:trPr>
        <w:tc>
          <w:tcPr>
            <w:tcW w:w="1173" w:type="pct"/>
            <w:hideMark/>
          </w:tcPr>
          <w:p w14:paraId="092BE443" w14:textId="77777777" w:rsidR="00207BA5" w:rsidRDefault="00B909DD">
            <w:pPr>
              <w:rPr>
                <w:rFonts w:eastAsia="Times New Roman"/>
              </w:rPr>
            </w:pPr>
            <w:r>
              <w:rPr>
                <w:rFonts w:eastAsia="Times New Roman"/>
              </w:rPr>
              <w:t>Conference / Presentations:</w:t>
            </w:r>
          </w:p>
        </w:tc>
        <w:tc>
          <w:tcPr>
            <w:tcW w:w="3776" w:type="pct"/>
            <w:hideMark/>
          </w:tcPr>
          <w:p w14:paraId="73E09017" w14:textId="1729249F" w:rsidR="00207BA5" w:rsidRDefault="00B909DD" w:rsidP="00ED7EF9">
            <w:pPr>
              <w:spacing w:line="276" w:lineRule="auto"/>
              <w:rPr>
                <w:rFonts w:eastAsia="Times New Roman"/>
              </w:rPr>
            </w:pPr>
            <w:r>
              <w:rPr>
                <w:rStyle w:val="Emphasis"/>
                <w:rFonts w:eastAsia="Times New Roman"/>
              </w:rPr>
              <w:t>Strong evidence somatization measures based on symptom checklists are more reflective of psychological rather than physical health: Important consequences for gastroenterology research and practice (poster)</w:t>
            </w:r>
            <w:r>
              <w:rPr>
                <w:rFonts w:eastAsia="Times New Roman"/>
              </w:rPr>
              <w:t>.</w:t>
            </w:r>
            <w:r>
              <w:rPr>
                <w:rFonts w:eastAsia="Times New Roman"/>
              </w:rPr>
              <w:br/>
              <w:t>Jones MP. United European Gastroenterology Week Conference, Vienna, Austria, 21 October 2018.</w:t>
            </w:r>
          </w:p>
        </w:tc>
      </w:tr>
    </w:tbl>
    <w:p w14:paraId="1469D390" w14:textId="42CE2549"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207BA5" w14:paraId="16E867D2" w14:textId="77777777" w:rsidTr="008F02AA">
        <w:trPr>
          <w:trHeight w:val="397"/>
          <w:tblCellSpacing w:w="15" w:type="dxa"/>
        </w:trPr>
        <w:tc>
          <w:tcPr>
            <w:tcW w:w="1234" w:type="pct"/>
            <w:shd w:val="clear" w:color="auto" w:fill="ADD8E6"/>
            <w:hideMark/>
          </w:tcPr>
          <w:p w14:paraId="4478E7D9" w14:textId="77777777" w:rsidR="00207BA5" w:rsidRDefault="00B909DD">
            <w:pPr>
              <w:rPr>
                <w:rFonts w:eastAsia="Times New Roman"/>
              </w:rPr>
            </w:pPr>
            <w:r>
              <w:rPr>
                <w:rFonts w:eastAsia="Times New Roman"/>
              </w:rPr>
              <w:t>Project ID: A721</w:t>
            </w:r>
          </w:p>
        </w:tc>
        <w:tc>
          <w:tcPr>
            <w:tcW w:w="3716" w:type="pct"/>
            <w:shd w:val="clear" w:color="auto" w:fill="ADD8E6"/>
            <w:hideMark/>
          </w:tcPr>
          <w:p w14:paraId="6D635608" w14:textId="77777777" w:rsidR="00207BA5" w:rsidRDefault="00B909DD">
            <w:pPr>
              <w:rPr>
                <w:rFonts w:eastAsia="Times New Roman"/>
              </w:rPr>
            </w:pPr>
            <w:r>
              <w:rPr>
                <w:rFonts w:eastAsia="Times New Roman"/>
                <w:b/>
                <w:bCs/>
              </w:rPr>
              <w:t>What can time allocation tell us about cancer recovery?</w:t>
            </w:r>
          </w:p>
        </w:tc>
      </w:tr>
      <w:tr w:rsidR="00207BA5" w14:paraId="4078E20B" w14:textId="77777777" w:rsidTr="00902EDE">
        <w:trPr>
          <w:trHeight w:val="454"/>
          <w:tblCellSpacing w:w="15" w:type="dxa"/>
        </w:trPr>
        <w:tc>
          <w:tcPr>
            <w:tcW w:w="1234" w:type="pct"/>
            <w:hideMark/>
          </w:tcPr>
          <w:p w14:paraId="6CE3A0F4" w14:textId="2DD87245" w:rsidR="00207BA5" w:rsidRDefault="007974D1">
            <w:pPr>
              <w:rPr>
                <w:rFonts w:eastAsia="Times New Roman"/>
              </w:rPr>
            </w:pPr>
            <w:r>
              <w:rPr>
                <w:rFonts w:eastAsia="Times New Roman"/>
              </w:rPr>
              <w:lastRenderedPageBreak/>
              <w:t>Student</w:t>
            </w:r>
            <w:r w:rsidR="00B909DD">
              <w:rPr>
                <w:rFonts w:eastAsia="Times New Roman"/>
              </w:rPr>
              <w:t>:</w:t>
            </w:r>
          </w:p>
        </w:tc>
        <w:tc>
          <w:tcPr>
            <w:tcW w:w="3716" w:type="pct"/>
            <w:hideMark/>
          </w:tcPr>
          <w:p w14:paraId="73A29D49" w14:textId="323C2280" w:rsidR="00207BA5" w:rsidRDefault="00B909DD">
            <w:pPr>
              <w:numPr>
                <w:ilvl w:val="0"/>
                <w:numId w:val="367"/>
              </w:numPr>
              <w:spacing w:before="100" w:beforeAutospacing="1" w:after="100" w:afterAutospacing="1"/>
              <w:rPr>
                <w:rFonts w:eastAsia="Times New Roman"/>
              </w:rPr>
            </w:pPr>
            <w:r>
              <w:rPr>
                <w:rFonts w:eastAsia="Times New Roman"/>
              </w:rPr>
              <w:t>Ni Gao - Health Economics Research Unit, University of Aberdeen</w:t>
            </w:r>
          </w:p>
        </w:tc>
      </w:tr>
      <w:tr w:rsidR="00207BA5" w14:paraId="4D0E2D8E" w14:textId="77777777" w:rsidTr="007974D1">
        <w:trPr>
          <w:trHeight w:val="900"/>
          <w:tblCellSpacing w:w="15" w:type="dxa"/>
        </w:trPr>
        <w:tc>
          <w:tcPr>
            <w:tcW w:w="1234" w:type="pct"/>
            <w:hideMark/>
          </w:tcPr>
          <w:p w14:paraId="7884A8D1" w14:textId="77777777" w:rsidR="00207BA5" w:rsidRDefault="00B909DD">
            <w:pPr>
              <w:rPr>
                <w:rFonts w:eastAsia="Times New Roman"/>
              </w:rPr>
            </w:pPr>
            <w:r>
              <w:rPr>
                <w:rFonts w:eastAsia="Times New Roman"/>
              </w:rPr>
              <w:t>Other collaborators:</w:t>
            </w:r>
          </w:p>
        </w:tc>
        <w:tc>
          <w:tcPr>
            <w:tcW w:w="3716" w:type="pct"/>
            <w:hideMark/>
          </w:tcPr>
          <w:p w14:paraId="144D5E8D" w14:textId="77777777" w:rsidR="00207BA5" w:rsidRDefault="00B909DD">
            <w:pPr>
              <w:numPr>
                <w:ilvl w:val="0"/>
                <w:numId w:val="368"/>
              </w:numPr>
              <w:spacing w:before="100" w:beforeAutospacing="1" w:after="150"/>
              <w:rPr>
                <w:rFonts w:eastAsia="Times New Roman"/>
              </w:rPr>
            </w:pPr>
            <w:r>
              <w:rPr>
                <w:rFonts w:eastAsia="Times New Roman"/>
              </w:rPr>
              <w:t xml:space="preserve">Prof Mandy Ryan - Health Economic Research Unit, University of Aberdeen </w:t>
            </w:r>
          </w:p>
          <w:p w14:paraId="77310E2D" w14:textId="77777777" w:rsidR="00207BA5" w:rsidRDefault="00B909DD">
            <w:pPr>
              <w:numPr>
                <w:ilvl w:val="0"/>
                <w:numId w:val="368"/>
              </w:numPr>
              <w:spacing w:before="100" w:beforeAutospacing="1" w:after="150"/>
              <w:rPr>
                <w:rFonts w:eastAsia="Times New Roman"/>
              </w:rPr>
            </w:pPr>
            <w:r>
              <w:rPr>
                <w:rFonts w:eastAsia="Times New Roman"/>
              </w:rPr>
              <w:t xml:space="preserve">Dr Nicolas </w:t>
            </w:r>
            <w:proofErr w:type="spellStart"/>
            <w:r>
              <w:rPr>
                <w:rFonts w:eastAsia="Times New Roman"/>
              </w:rPr>
              <w:t>Krucien</w:t>
            </w:r>
            <w:proofErr w:type="spellEnd"/>
            <w:r>
              <w:rPr>
                <w:rFonts w:eastAsia="Times New Roman"/>
              </w:rPr>
              <w:t xml:space="preserve"> - Health Economic Research Unit, University of Aberdeen </w:t>
            </w:r>
          </w:p>
          <w:p w14:paraId="2FF9D513" w14:textId="77777777" w:rsidR="00207BA5" w:rsidRDefault="00B909DD">
            <w:pPr>
              <w:numPr>
                <w:ilvl w:val="0"/>
                <w:numId w:val="368"/>
              </w:numPr>
              <w:spacing w:before="100" w:beforeAutospacing="1" w:after="150"/>
              <w:rPr>
                <w:rFonts w:eastAsia="Times New Roman"/>
              </w:rPr>
            </w:pPr>
            <w:r>
              <w:rPr>
                <w:rFonts w:eastAsia="Times New Roman"/>
              </w:rPr>
              <w:t xml:space="preserve">Dr Richard Norman - School of Public Health, Curtin University </w:t>
            </w:r>
          </w:p>
          <w:p w14:paraId="1E701624" w14:textId="77777777" w:rsidR="00207BA5" w:rsidRDefault="00B909DD">
            <w:pPr>
              <w:numPr>
                <w:ilvl w:val="0"/>
                <w:numId w:val="368"/>
              </w:numPr>
              <w:spacing w:before="100" w:beforeAutospacing="1" w:after="150"/>
              <w:rPr>
                <w:rFonts w:eastAsia="Times New Roman"/>
              </w:rPr>
            </w:pPr>
            <w:r>
              <w:rPr>
                <w:rFonts w:eastAsia="Times New Roman"/>
              </w:rPr>
              <w:t xml:space="preserve">Dr Suzanne Robinson - School of Public Health, Curtin University </w:t>
            </w:r>
          </w:p>
        </w:tc>
      </w:tr>
      <w:tr w:rsidR="00207BA5" w14:paraId="0CA0CAA0" w14:textId="77777777" w:rsidTr="007974D1">
        <w:trPr>
          <w:trHeight w:val="900"/>
          <w:tblCellSpacing w:w="15" w:type="dxa"/>
        </w:trPr>
        <w:tc>
          <w:tcPr>
            <w:tcW w:w="1234" w:type="pct"/>
            <w:hideMark/>
          </w:tcPr>
          <w:p w14:paraId="33F68F8E" w14:textId="77777777" w:rsidR="00207BA5" w:rsidRDefault="00B909DD">
            <w:pPr>
              <w:rPr>
                <w:rFonts w:eastAsia="Times New Roman"/>
              </w:rPr>
            </w:pPr>
            <w:r>
              <w:rPr>
                <w:rFonts w:eastAsia="Times New Roman"/>
              </w:rPr>
              <w:t>Liaison person:</w:t>
            </w:r>
          </w:p>
        </w:tc>
        <w:tc>
          <w:tcPr>
            <w:tcW w:w="3716" w:type="pct"/>
            <w:hideMark/>
          </w:tcPr>
          <w:p w14:paraId="14EE14CD" w14:textId="0CA2EDA5" w:rsidR="00207BA5" w:rsidRDefault="00B909DD">
            <w:pPr>
              <w:numPr>
                <w:ilvl w:val="0"/>
                <w:numId w:val="369"/>
              </w:numPr>
              <w:spacing w:before="100" w:beforeAutospacing="1" w:after="100" w:afterAutospacing="1"/>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w:t>
            </w:r>
          </w:p>
        </w:tc>
      </w:tr>
      <w:tr w:rsidR="00207BA5" w14:paraId="1E2F0B89" w14:textId="77777777" w:rsidTr="00ED7EF9">
        <w:trPr>
          <w:trHeight w:val="567"/>
          <w:tblCellSpacing w:w="15" w:type="dxa"/>
        </w:trPr>
        <w:tc>
          <w:tcPr>
            <w:tcW w:w="1234" w:type="pct"/>
            <w:hideMark/>
          </w:tcPr>
          <w:p w14:paraId="0F8A20EA" w14:textId="77777777" w:rsidR="00207BA5" w:rsidRDefault="00B909DD">
            <w:pPr>
              <w:rPr>
                <w:rFonts w:eastAsia="Times New Roman"/>
              </w:rPr>
            </w:pPr>
            <w:r>
              <w:rPr>
                <w:rFonts w:eastAsia="Times New Roman"/>
              </w:rPr>
              <w:t>Synopsis:</w:t>
            </w:r>
          </w:p>
        </w:tc>
        <w:tc>
          <w:tcPr>
            <w:tcW w:w="3716" w:type="pct"/>
            <w:hideMark/>
          </w:tcPr>
          <w:p w14:paraId="065E7B65" w14:textId="77777777" w:rsidR="00207BA5" w:rsidRDefault="00B909DD" w:rsidP="00DD0815">
            <w:pPr>
              <w:pStyle w:val="ListParagraph"/>
              <w:rPr>
                <w:rFonts w:eastAsia="Times New Roman"/>
              </w:rPr>
            </w:pPr>
            <w:r>
              <w:rPr>
                <w:rFonts w:eastAsia="Times New Roman"/>
              </w:rPr>
              <w:t xml:space="preserve">Return to work is considered as a main indicator of cancer recovery. This approach </w:t>
            </w:r>
            <w:r w:rsidR="008F02AA">
              <w:rPr>
                <w:rFonts w:eastAsia="Times New Roman"/>
              </w:rPr>
              <w:t>does not consider that</w:t>
            </w:r>
            <w:r>
              <w:rPr>
                <w:rFonts w:eastAsia="Times New Roman"/>
              </w:rPr>
              <w:t xml:space="preserve"> women are main contributors of unpaid work, and they may engage in leisure which is crucial in the recovery journey. Moreover, return to work is considered at a single time point, leaving employment trajectories unknown. To provide a comprehensive picture of cancer recovery, this study will use time allocation to link paid work, unpaid </w:t>
            </w:r>
            <w:proofErr w:type="gramStart"/>
            <w:r>
              <w:rPr>
                <w:rFonts w:eastAsia="Times New Roman"/>
              </w:rPr>
              <w:t>work</w:t>
            </w:r>
            <w:proofErr w:type="gramEnd"/>
            <w:r>
              <w:rPr>
                <w:rFonts w:eastAsia="Times New Roman"/>
              </w:rPr>
              <w:t xml:space="preserve"> and leisure activities. The study will investigate: (i) time allocation across paid work, unpaid </w:t>
            </w:r>
            <w:proofErr w:type="gramStart"/>
            <w:r>
              <w:rPr>
                <w:rFonts w:eastAsia="Times New Roman"/>
              </w:rPr>
              <w:t>work</w:t>
            </w:r>
            <w:proofErr w:type="gramEnd"/>
            <w:r>
              <w:rPr>
                <w:rFonts w:eastAsia="Times New Roman"/>
              </w:rPr>
              <w:t xml:space="preserve"> and leisure activities after cancer treatment; (ii) how time allocation impacts health service usage; and iii) dynamic changes in employment after cancer treatment.</w:t>
            </w:r>
          </w:p>
          <w:p w14:paraId="411D5ABE" w14:textId="563690D1" w:rsidR="00ED7EF9" w:rsidRDefault="00ED7EF9" w:rsidP="00DD0815">
            <w:pPr>
              <w:pStyle w:val="ListParagraph"/>
              <w:rPr>
                <w:rFonts w:eastAsia="Times New Roman"/>
              </w:rPr>
            </w:pPr>
          </w:p>
        </w:tc>
      </w:tr>
      <w:tr w:rsidR="00207BA5" w14:paraId="6D390446" w14:textId="77777777" w:rsidTr="007974D1">
        <w:trPr>
          <w:trHeight w:val="900"/>
          <w:tblCellSpacing w:w="15" w:type="dxa"/>
        </w:trPr>
        <w:tc>
          <w:tcPr>
            <w:tcW w:w="1234" w:type="pct"/>
            <w:hideMark/>
          </w:tcPr>
          <w:p w14:paraId="2C93DDF7" w14:textId="77777777" w:rsidR="00207BA5" w:rsidRDefault="00B909DD">
            <w:pPr>
              <w:rPr>
                <w:rFonts w:eastAsia="Times New Roman"/>
              </w:rPr>
            </w:pPr>
            <w:r>
              <w:rPr>
                <w:rFonts w:eastAsia="Times New Roman"/>
              </w:rPr>
              <w:t>Publications:</w:t>
            </w:r>
          </w:p>
        </w:tc>
        <w:tc>
          <w:tcPr>
            <w:tcW w:w="3716" w:type="pct"/>
            <w:hideMark/>
          </w:tcPr>
          <w:p w14:paraId="25089DB1" w14:textId="77777777" w:rsidR="00207BA5" w:rsidRDefault="00B909DD" w:rsidP="00ED7EF9">
            <w:pPr>
              <w:spacing w:line="276" w:lineRule="auto"/>
              <w:rPr>
                <w:rFonts w:eastAsia="Times New Roman"/>
              </w:rPr>
            </w:pPr>
            <w:r>
              <w:rPr>
                <w:rFonts w:eastAsia="Times New Roman"/>
              </w:rPr>
              <w:t xml:space="preserve">Paid work, household work, or leisure? Time allocation pathways among women following a cancer diagnosis. Gao N, Ryan M, </w:t>
            </w:r>
            <w:proofErr w:type="spellStart"/>
            <w:r>
              <w:rPr>
                <w:rFonts w:eastAsia="Times New Roman"/>
              </w:rPr>
              <w:t>Krucien</w:t>
            </w:r>
            <w:proofErr w:type="spellEnd"/>
            <w:r>
              <w:rPr>
                <w:rFonts w:eastAsia="Times New Roman"/>
              </w:rPr>
              <w:t xml:space="preserve"> N, Robinson S &amp; Norman R. </w:t>
            </w:r>
            <w:r>
              <w:rPr>
                <w:rStyle w:val="Emphasis"/>
                <w:rFonts w:eastAsia="Times New Roman"/>
              </w:rPr>
              <w:t>Social Science &amp; Medicine</w:t>
            </w:r>
            <w:r>
              <w:rPr>
                <w:rFonts w:eastAsia="Times New Roman"/>
              </w:rPr>
              <w:t>, 2020, 246; 112776.</w:t>
            </w:r>
          </w:p>
          <w:p w14:paraId="3FB711F7" w14:textId="1EF12AEE" w:rsidR="00ED7EF9" w:rsidRDefault="00ED7EF9" w:rsidP="00ED7EF9">
            <w:pPr>
              <w:spacing w:line="276" w:lineRule="auto"/>
              <w:rPr>
                <w:rFonts w:eastAsia="Times New Roman"/>
              </w:rPr>
            </w:pPr>
          </w:p>
        </w:tc>
      </w:tr>
      <w:tr w:rsidR="00207BA5" w14:paraId="01DDEF2A" w14:textId="77777777" w:rsidTr="007974D1">
        <w:trPr>
          <w:trHeight w:val="900"/>
          <w:tblCellSpacing w:w="15" w:type="dxa"/>
        </w:trPr>
        <w:tc>
          <w:tcPr>
            <w:tcW w:w="1234" w:type="pct"/>
            <w:hideMark/>
          </w:tcPr>
          <w:p w14:paraId="3F65DF93" w14:textId="77777777" w:rsidR="00207BA5" w:rsidRDefault="00B909DD">
            <w:pPr>
              <w:rPr>
                <w:rFonts w:eastAsia="Times New Roman"/>
              </w:rPr>
            </w:pPr>
            <w:r>
              <w:rPr>
                <w:rFonts w:eastAsia="Times New Roman"/>
              </w:rPr>
              <w:t>Conference / Presentations:</w:t>
            </w:r>
          </w:p>
        </w:tc>
        <w:tc>
          <w:tcPr>
            <w:tcW w:w="3716" w:type="pct"/>
            <w:hideMark/>
          </w:tcPr>
          <w:p w14:paraId="423EE4D7" w14:textId="6C3A69E5" w:rsidR="00207BA5" w:rsidRDefault="00B909DD" w:rsidP="00ED7EF9">
            <w:pPr>
              <w:spacing w:line="276" w:lineRule="auto"/>
              <w:rPr>
                <w:rFonts w:eastAsia="Times New Roman"/>
              </w:rPr>
            </w:pPr>
            <w:r>
              <w:rPr>
                <w:rStyle w:val="Emphasis"/>
                <w:rFonts w:eastAsia="Times New Roman"/>
              </w:rPr>
              <w:t>Work or leisure: do time use patterns impact wellbeing among women living with a breast cancer diagnosis?</w:t>
            </w:r>
            <w:r>
              <w:rPr>
                <w:rFonts w:eastAsia="Times New Roman"/>
              </w:rPr>
              <w:br/>
              <w:t xml:space="preserve">Gao N, Ryan M, Harris M, </w:t>
            </w:r>
            <w:proofErr w:type="spellStart"/>
            <w:r>
              <w:rPr>
                <w:rFonts w:eastAsia="Times New Roman"/>
              </w:rPr>
              <w:t>Krucien</w:t>
            </w:r>
            <w:proofErr w:type="spellEnd"/>
            <w:r>
              <w:rPr>
                <w:rFonts w:eastAsia="Times New Roman"/>
              </w:rPr>
              <w:t xml:space="preserve"> N, Norman R &amp; Robinson, S. 41st International Association for Time Use Research Conference Washington DC, United State July 2019.</w:t>
            </w:r>
          </w:p>
        </w:tc>
      </w:tr>
    </w:tbl>
    <w:p w14:paraId="3A2CD6AE" w14:textId="15268112"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07FB59F5" w14:textId="77777777" w:rsidTr="007974D1">
        <w:trPr>
          <w:trHeight w:val="900"/>
          <w:tblCellSpacing w:w="15" w:type="dxa"/>
        </w:trPr>
        <w:tc>
          <w:tcPr>
            <w:tcW w:w="1238" w:type="pct"/>
            <w:shd w:val="clear" w:color="auto" w:fill="ADD8E6"/>
            <w:hideMark/>
          </w:tcPr>
          <w:p w14:paraId="6534A26F" w14:textId="77777777" w:rsidR="00207BA5" w:rsidRDefault="00B909DD">
            <w:pPr>
              <w:rPr>
                <w:rFonts w:eastAsia="Times New Roman"/>
              </w:rPr>
            </w:pPr>
            <w:r>
              <w:rPr>
                <w:rFonts w:eastAsia="Times New Roman"/>
              </w:rPr>
              <w:t>Project ID: A731</w:t>
            </w:r>
          </w:p>
        </w:tc>
        <w:tc>
          <w:tcPr>
            <w:tcW w:w="3713" w:type="pct"/>
            <w:shd w:val="clear" w:color="auto" w:fill="ADD8E6"/>
            <w:hideMark/>
          </w:tcPr>
          <w:p w14:paraId="2F486945" w14:textId="77777777" w:rsidR="00207BA5" w:rsidRDefault="00B909DD">
            <w:pPr>
              <w:rPr>
                <w:rFonts w:eastAsia="Times New Roman"/>
              </w:rPr>
            </w:pPr>
            <w:r>
              <w:rPr>
                <w:rFonts w:eastAsia="Times New Roman"/>
                <w:b/>
                <w:bCs/>
              </w:rPr>
              <w:t xml:space="preserve">Patterns in long term weight change and the incidence of adverse </w:t>
            </w:r>
            <w:proofErr w:type="spellStart"/>
            <w:r>
              <w:rPr>
                <w:rFonts w:eastAsia="Times New Roman"/>
                <w:b/>
                <w:bCs/>
              </w:rPr>
              <w:t>urogynaecological</w:t>
            </w:r>
            <w:proofErr w:type="spellEnd"/>
            <w:r>
              <w:rPr>
                <w:rFonts w:eastAsia="Times New Roman"/>
                <w:b/>
                <w:bCs/>
              </w:rPr>
              <w:t xml:space="preserve"> health issues in middle aged Australian women</w:t>
            </w:r>
          </w:p>
        </w:tc>
      </w:tr>
      <w:tr w:rsidR="00207BA5" w14:paraId="39841415" w14:textId="77777777" w:rsidTr="008F02AA">
        <w:trPr>
          <w:trHeight w:val="454"/>
          <w:tblCellSpacing w:w="15" w:type="dxa"/>
        </w:trPr>
        <w:tc>
          <w:tcPr>
            <w:tcW w:w="1238" w:type="pct"/>
            <w:hideMark/>
          </w:tcPr>
          <w:p w14:paraId="50B6AFF8" w14:textId="57DE6C3F" w:rsidR="00207BA5" w:rsidRDefault="007974D1">
            <w:pPr>
              <w:rPr>
                <w:rFonts w:eastAsia="Times New Roman"/>
              </w:rPr>
            </w:pPr>
            <w:r>
              <w:rPr>
                <w:rFonts w:eastAsia="Times New Roman"/>
              </w:rPr>
              <w:t>Student</w:t>
            </w:r>
            <w:r w:rsidR="00B909DD">
              <w:rPr>
                <w:rFonts w:eastAsia="Times New Roman"/>
              </w:rPr>
              <w:t>:</w:t>
            </w:r>
          </w:p>
        </w:tc>
        <w:tc>
          <w:tcPr>
            <w:tcW w:w="3713" w:type="pct"/>
            <w:hideMark/>
          </w:tcPr>
          <w:p w14:paraId="0B899E21" w14:textId="0B296026" w:rsidR="00207BA5" w:rsidRDefault="00B909DD">
            <w:pPr>
              <w:numPr>
                <w:ilvl w:val="0"/>
                <w:numId w:val="370"/>
              </w:numPr>
              <w:spacing w:before="100" w:beforeAutospacing="1" w:after="100" w:afterAutospacing="1"/>
              <w:rPr>
                <w:rFonts w:eastAsia="Times New Roman"/>
              </w:rPr>
            </w:pPr>
            <w:r>
              <w:rPr>
                <w:rFonts w:eastAsia="Times New Roman"/>
              </w:rPr>
              <w:t>Gabrielle Menolotto - University of Southern Queensland</w:t>
            </w:r>
          </w:p>
        </w:tc>
      </w:tr>
      <w:tr w:rsidR="00207BA5" w14:paraId="1CD8046A" w14:textId="77777777" w:rsidTr="007974D1">
        <w:trPr>
          <w:trHeight w:val="900"/>
          <w:tblCellSpacing w:w="15" w:type="dxa"/>
        </w:trPr>
        <w:tc>
          <w:tcPr>
            <w:tcW w:w="1238" w:type="pct"/>
            <w:hideMark/>
          </w:tcPr>
          <w:p w14:paraId="1B033708" w14:textId="77777777" w:rsidR="00207BA5" w:rsidRDefault="00B909DD">
            <w:pPr>
              <w:rPr>
                <w:rFonts w:eastAsia="Times New Roman"/>
              </w:rPr>
            </w:pPr>
            <w:r>
              <w:rPr>
                <w:rFonts w:eastAsia="Times New Roman"/>
              </w:rPr>
              <w:lastRenderedPageBreak/>
              <w:t>Other collaborators:</w:t>
            </w:r>
          </w:p>
        </w:tc>
        <w:tc>
          <w:tcPr>
            <w:tcW w:w="3713" w:type="pct"/>
            <w:hideMark/>
          </w:tcPr>
          <w:p w14:paraId="6562F9BB" w14:textId="77777777" w:rsidR="00207BA5" w:rsidRDefault="00B909DD">
            <w:pPr>
              <w:numPr>
                <w:ilvl w:val="0"/>
                <w:numId w:val="371"/>
              </w:numPr>
              <w:spacing w:before="100" w:beforeAutospacing="1" w:after="150"/>
              <w:rPr>
                <w:rFonts w:eastAsia="Times New Roman"/>
              </w:rPr>
            </w:pPr>
            <w:r>
              <w:rPr>
                <w:rFonts w:eastAsia="Times New Roman"/>
              </w:rPr>
              <w:t xml:space="preserve">Prof Wendy Brown - School of Human Movement and Nutrition Sciences, The University of Queensland </w:t>
            </w:r>
          </w:p>
          <w:p w14:paraId="2113743F" w14:textId="77777777" w:rsidR="00207BA5" w:rsidRDefault="00B909DD">
            <w:pPr>
              <w:numPr>
                <w:ilvl w:val="0"/>
                <w:numId w:val="371"/>
              </w:numPr>
              <w:spacing w:before="100" w:beforeAutospacing="1" w:after="150"/>
              <w:rPr>
                <w:rFonts w:eastAsia="Times New Roman"/>
              </w:rPr>
            </w:pPr>
            <w:r>
              <w:rPr>
                <w:rFonts w:eastAsia="Times New Roman"/>
              </w:rPr>
              <w:t xml:space="preserve">Dr Enamul Kabir - University of Southern Queensland </w:t>
            </w:r>
          </w:p>
          <w:p w14:paraId="025F4B4A" w14:textId="77777777" w:rsidR="00207BA5" w:rsidRDefault="00B909DD">
            <w:pPr>
              <w:numPr>
                <w:ilvl w:val="0"/>
                <w:numId w:val="371"/>
              </w:numPr>
              <w:spacing w:before="100" w:beforeAutospacing="1" w:after="150"/>
              <w:rPr>
                <w:rFonts w:eastAsia="Times New Roman"/>
              </w:rPr>
            </w:pPr>
            <w:r>
              <w:rPr>
                <w:rFonts w:eastAsia="Times New Roman"/>
              </w:rPr>
              <w:t xml:space="preserve">Dr Rachel King - University of Southern Queensland </w:t>
            </w:r>
          </w:p>
        </w:tc>
      </w:tr>
      <w:tr w:rsidR="00207BA5" w14:paraId="5E4F154F" w14:textId="77777777" w:rsidTr="007974D1">
        <w:trPr>
          <w:trHeight w:val="900"/>
          <w:tblCellSpacing w:w="15" w:type="dxa"/>
        </w:trPr>
        <w:tc>
          <w:tcPr>
            <w:tcW w:w="1238" w:type="pct"/>
            <w:hideMark/>
          </w:tcPr>
          <w:p w14:paraId="262E28A2" w14:textId="77777777" w:rsidR="00207BA5" w:rsidRDefault="00B909DD">
            <w:pPr>
              <w:rPr>
                <w:rFonts w:eastAsia="Times New Roman"/>
              </w:rPr>
            </w:pPr>
            <w:r>
              <w:rPr>
                <w:rFonts w:eastAsia="Times New Roman"/>
              </w:rPr>
              <w:t>Liaison person:</w:t>
            </w:r>
          </w:p>
        </w:tc>
        <w:tc>
          <w:tcPr>
            <w:tcW w:w="3713" w:type="pct"/>
            <w:hideMark/>
          </w:tcPr>
          <w:p w14:paraId="53D99C54" w14:textId="77777777" w:rsidR="00207BA5" w:rsidRDefault="00B909DD">
            <w:pPr>
              <w:numPr>
                <w:ilvl w:val="0"/>
                <w:numId w:val="372"/>
              </w:numPr>
              <w:spacing w:before="100" w:beforeAutospacing="1" w:after="100" w:afterAutospacing="1"/>
              <w:rPr>
                <w:rFonts w:eastAsia="Times New Roman"/>
              </w:rPr>
            </w:pPr>
            <w:r>
              <w:rPr>
                <w:rFonts w:eastAsia="Times New Roman"/>
              </w:rPr>
              <w:t>Prof Wendy Brown - School of Human Movement and Nutrition Sciences, The University of Queensland</w:t>
            </w:r>
          </w:p>
        </w:tc>
      </w:tr>
      <w:tr w:rsidR="00207BA5" w14:paraId="68DB6E51" w14:textId="77777777" w:rsidTr="007974D1">
        <w:trPr>
          <w:trHeight w:val="1350"/>
          <w:tblCellSpacing w:w="15" w:type="dxa"/>
        </w:trPr>
        <w:tc>
          <w:tcPr>
            <w:tcW w:w="1238" w:type="pct"/>
            <w:hideMark/>
          </w:tcPr>
          <w:p w14:paraId="1AF16CE4" w14:textId="77777777" w:rsidR="00207BA5" w:rsidRDefault="00B909DD">
            <w:pPr>
              <w:rPr>
                <w:rFonts w:eastAsia="Times New Roman"/>
              </w:rPr>
            </w:pPr>
            <w:r>
              <w:rPr>
                <w:rFonts w:eastAsia="Times New Roman"/>
              </w:rPr>
              <w:t>Synopsis:</w:t>
            </w:r>
          </w:p>
        </w:tc>
        <w:tc>
          <w:tcPr>
            <w:tcW w:w="3713" w:type="pct"/>
            <w:hideMark/>
          </w:tcPr>
          <w:p w14:paraId="3AEB1D9A" w14:textId="0AEB8A53" w:rsidR="00207BA5" w:rsidRDefault="00B909DD" w:rsidP="00DD0815">
            <w:pPr>
              <w:pStyle w:val="ListParagraph"/>
              <w:rPr>
                <w:rFonts w:eastAsia="Times New Roman"/>
              </w:rPr>
            </w:pPr>
            <w:r>
              <w:rPr>
                <w:rFonts w:eastAsia="Times New Roman"/>
              </w:rPr>
              <w:t xml:space="preserve">This project explores the relationship between long-term weight change and the incidence of </w:t>
            </w:r>
            <w:proofErr w:type="spellStart"/>
            <w:r>
              <w:rPr>
                <w:rFonts w:eastAsia="Times New Roman"/>
              </w:rPr>
              <w:t>urogynaecological</w:t>
            </w:r>
            <w:proofErr w:type="spellEnd"/>
            <w:r>
              <w:rPr>
                <w:rFonts w:eastAsia="Times New Roman"/>
              </w:rPr>
              <w:t xml:space="preserve"> health issues in middle aged Australian women. Obesity is a risk factor for adverse </w:t>
            </w:r>
            <w:proofErr w:type="spellStart"/>
            <w:r>
              <w:rPr>
                <w:rFonts w:eastAsia="Times New Roman"/>
              </w:rPr>
              <w:t>urogynaecological</w:t>
            </w:r>
            <w:proofErr w:type="spellEnd"/>
            <w:r>
              <w:rPr>
                <w:rFonts w:eastAsia="Times New Roman"/>
              </w:rPr>
              <w:t xml:space="preserve"> conditions including forms of urinary incontinence, urinary tract infection, genital prolapse, menstrual irregularity and more. In severe cases, surgical interventions are undertaken. Surgical alternatives include weight loss interventions, however research into long-term weight change remains underexplored.</w:t>
            </w:r>
            <w:r w:rsidR="007974D1">
              <w:rPr>
                <w:rFonts w:eastAsia="Times New Roman"/>
              </w:rPr>
              <w:t xml:space="preserve"> </w:t>
            </w:r>
            <w:r>
              <w:rPr>
                <w:rFonts w:eastAsia="Times New Roman"/>
              </w:rPr>
              <w:t xml:space="preserve">Middle age is a time of hormonal change for many women and by using this cohort we will explore the association between prolonged weight change and the incidence of </w:t>
            </w:r>
            <w:proofErr w:type="spellStart"/>
            <w:r>
              <w:rPr>
                <w:rFonts w:eastAsia="Times New Roman"/>
              </w:rPr>
              <w:t>urogynaecological</w:t>
            </w:r>
            <w:proofErr w:type="spellEnd"/>
            <w:r>
              <w:rPr>
                <w:rFonts w:eastAsia="Times New Roman"/>
              </w:rPr>
              <w:t xml:space="preserve"> symptoms, </w:t>
            </w:r>
            <w:proofErr w:type="spellStart"/>
            <w:r>
              <w:rPr>
                <w:rFonts w:eastAsia="Times New Roman"/>
              </w:rPr>
              <w:t>urogynaecological</w:t>
            </w:r>
            <w:proofErr w:type="spellEnd"/>
            <w:r>
              <w:rPr>
                <w:rFonts w:eastAsia="Times New Roman"/>
              </w:rPr>
              <w:t xml:space="preserve"> surgeries and menopause.</w:t>
            </w:r>
          </w:p>
        </w:tc>
      </w:tr>
    </w:tbl>
    <w:p w14:paraId="4E2C6B19" w14:textId="0245E2C3" w:rsidR="00207BA5" w:rsidRDefault="00207BA5">
      <w:pPr>
        <w:rPr>
          <w:rFonts w:eastAsia="Times New Roman"/>
        </w:rPr>
      </w:pPr>
    </w:p>
    <w:p w14:paraId="0C5ABA0E" w14:textId="77777777" w:rsidR="006F1240" w:rsidRDefault="006F1240">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310F4296" w14:textId="77777777" w:rsidTr="008F02AA">
        <w:trPr>
          <w:trHeight w:val="397"/>
          <w:tblCellSpacing w:w="15" w:type="dxa"/>
        </w:trPr>
        <w:tc>
          <w:tcPr>
            <w:tcW w:w="1238" w:type="pct"/>
            <w:shd w:val="clear" w:color="auto" w:fill="ADD8E6"/>
            <w:hideMark/>
          </w:tcPr>
          <w:p w14:paraId="191584A9" w14:textId="12C78C36" w:rsidR="00207BA5" w:rsidRDefault="00B909DD">
            <w:pPr>
              <w:rPr>
                <w:rFonts w:eastAsia="Times New Roman"/>
              </w:rPr>
            </w:pPr>
            <w:r>
              <w:rPr>
                <w:rFonts w:eastAsia="Times New Roman"/>
              </w:rPr>
              <w:lastRenderedPageBreak/>
              <w:t>Project ID: A743</w:t>
            </w:r>
          </w:p>
        </w:tc>
        <w:tc>
          <w:tcPr>
            <w:tcW w:w="3713" w:type="pct"/>
            <w:shd w:val="clear" w:color="auto" w:fill="ADD8E6"/>
            <w:hideMark/>
          </w:tcPr>
          <w:p w14:paraId="698F146B" w14:textId="4D575DDA" w:rsidR="00207BA5" w:rsidRDefault="00B909DD">
            <w:pPr>
              <w:rPr>
                <w:rFonts w:eastAsia="Times New Roman"/>
              </w:rPr>
            </w:pPr>
            <w:r>
              <w:rPr>
                <w:rFonts w:eastAsia="Times New Roman"/>
                <w:b/>
                <w:bCs/>
              </w:rPr>
              <w:t>Adverse pregnancy outcomes among women in Australia</w:t>
            </w:r>
          </w:p>
        </w:tc>
      </w:tr>
      <w:tr w:rsidR="00207BA5" w14:paraId="5C9DB895" w14:textId="77777777" w:rsidTr="007974D1">
        <w:trPr>
          <w:trHeight w:val="680"/>
          <w:tblCellSpacing w:w="15" w:type="dxa"/>
        </w:trPr>
        <w:tc>
          <w:tcPr>
            <w:tcW w:w="1238" w:type="pct"/>
            <w:hideMark/>
          </w:tcPr>
          <w:p w14:paraId="317A35AE" w14:textId="27C1E3A6" w:rsidR="00207BA5" w:rsidRDefault="007974D1">
            <w:pPr>
              <w:rPr>
                <w:rFonts w:eastAsia="Times New Roman"/>
              </w:rPr>
            </w:pPr>
            <w:r>
              <w:rPr>
                <w:rFonts w:eastAsia="Times New Roman"/>
              </w:rPr>
              <w:t>Student</w:t>
            </w:r>
            <w:r w:rsidR="00B909DD">
              <w:rPr>
                <w:rFonts w:eastAsia="Times New Roman"/>
              </w:rPr>
              <w:t>:</w:t>
            </w:r>
          </w:p>
        </w:tc>
        <w:tc>
          <w:tcPr>
            <w:tcW w:w="3713" w:type="pct"/>
            <w:hideMark/>
          </w:tcPr>
          <w:p w14:paraId="386A2F1A" w14:textId="7CF3B2D1" w:rsidR="00207BA5" w:rsidRDefault="00B909DD">
            <w:pPr>
              <w:numPr>
                <w:ilvl w:val="0"/>
                <w:numId w:val="373"/>
              </w:numPr>
              <w:spacing w:before="100" w:beforeAutospacing="1" w:after="100" w:afterAutospacing="1"/>
              <w:rPr>
                <w:rFonts w:eastAsia="Times New Roman"/>
              </w:rPr>
            </w:pPr>
            <w:r>
              <w:rPr>
                <w:rFonts w:eastAsia="Times New Roman"/>
              </w:rPr>
              <w:t>Habtamu Bizuayehu - The University of Newcastle</w:t>
            </w:r>
          </w:p>
        </w:tc>
      </w:tr>
      <w:tr w:rsidR="00207BA5" w14:paraId="75376C65" w14:textId="77777777" w:rsidTr="007974D1">
        <w:trPr>
          <w:trHeight w:val="900"/>
          <w:tblCellSpacing w:w="15" w:type="dxa"/>
        </w:trPr>
        <w:tc>
          <w:tcPr>
            <w:tcW w:w="1238" w:type="pct"/>
            <w:hideMark/>
          </w:tcPr>
          <w:p w14:paraId="29BF188D" w14:textId="77777777" w:rsidR="00207BA5" w:rsidRDefault="00B909DD">
            <w:pPr>
              <w:rPr>
                <w:rFonts w:eastAsia="Times New Roman"/>
              </w:rPr>
            </w:pPr>
            <w:r>
              <w:rPr>
                <w:rFonts w:eastAsia="Times New Roman"/>
              </w:rPr>
              <w:t>Other collaborators:</w:t>
            </w:r>
          </w:p>
        </w:tc>
        <w:tc>
          <w:tcPr>
            <w:tcW w:w="3713" w:type="pct"/>
            <w:hideMark/>
          </w:tcPr>
          <w:p w14:paraId="231DACB2" w14:textId="77777777" w:rsidR="00207BA5" w:rsidRDefault="00B909DD">
            <w:pPr>
              <w:numPr>
                <w:ilvl w:val="0"/>
                <w:numId w:val="374"/>
              </w:numPr>
              <w:spacing w:before="100" w:beforeAutospacing="1" w:after="150"/>
              <w:rPr>
                <w:rFonts w:eastAsia="Times New Roman"/>
              </w:rPr>
            </w:pPr>
            <w:r>
              <w:rPr>
                <w:rFonts w:eastAsia="Times New Roman"/>
              </w:rPr>
              <w:t xml:space="preserve">Dr Catherine Chojenta - Centre for Women's Health Research, The University of Newcastle </w:t>
            </w:r>
          </w:p>
          <w:p w14:paraId="4476E97A" w14:textId="77777777" w:rsidR="00207BA5" w:rsidRDefault="00B909DD">
            <w:pPr>
              <w:numPr>
                <w:ilvl w:val="0"/>
                <w:numId w:val="374"/>
              </w:numPr>
              <w:spacing w:before="100" w:beforeAutospacing="1" w:after="150"/>
              <w:rPr>
                <w:rFonts w:eastAsia="Times New Roman"/>
              </w:rPr>
            </w:pPr>
            <w:r>
              <w:rPr>
                <w:rFonts w:eastAsia="Times New Roman"/>
              </w:rPr>
              <w:t xml:space="preserve">Dr Melissa Harris - Centre for Women's Health Research, The University of Newcastle </w:t>
            </w:r>
          </w:p>
          <w:p w14:paraId="20E7CBBB" w14:textId="65431503" w:rsidR="00207BA5" w:rsidRDefault="00B909DD">
            <w:pPr>
              <w:numPr>
                <w:ilvl w:val="0"/>
                <w:numId w:val="374"/>
              </w:numPr>
              <w:spacing w:before="100" w:beforeAutospacing="1" w:after="150"/>
              <w:rPr>
                <w:rFonts w:eastAsia="Times New Roman"/>
              </w:rPr>
            </w:pPr>
            <w:r>
              <w:rPr>
                <w:rFonts w:eastAsia="Times New Roman"/>
              </w:rPr>
              <w:t xml:space="preserve">Peta Forder - Centre for Women's Health Research, The University of Newcastle </w:t>
            </w:r>
          </w:p>
          <w:p w14:paraId="777F99AD" w14:textId="3521C12B" w:rsidR="00207BA5" w:rsidRDefault="00B909DD">
            <w:pPr>
              <w:numPr>
                <w:ilvl w:val="0"/>
                <w:numId w:val="374"/>
              </w:numPr>
              <w:spacing w:before="100" w:beforeAutospacing="1" w:after="150"/>
              <w:rPr>
                <w:rFonts w:eastAsia="Times New Roman"/>
              </w:rPr>
            </w:pPr>
            <w:r>
              <w:rPr>
                <w:rFonts w:eastAsia="Times New Roman"/>
              </w:rPr>
              <w:t xml:space="preserve">Dominic Cavenagh - Centre for Women's Health Research, The University of Newcastle </w:t>
            </w:r>
          </w:p>
        </w:tc>
      </w:tr>
      <w:tr w:rsidR="00207BA5" w14:paraId="6DFD16E7" w14:textId="77777777" w:rsidTr="007974D1">
        <w:trPr>
          <w:trHeight w:val="900"/>
          <w:tblCellSpacing w:w="15" w:type="dxa"/>
        </w:trPr>
        <w:tc>
          <w:tcPr>
            <w:tcW w:w="1238" w:type="pct"/>
            <w:hideMark/>
          </w:tcPr>
          <w:p w14:paraId="6A4643EB" w14:textId="77777777" w:rsidR="00207BA5" w:rsidRDefault="00B909DD">
            <w:pPr>
              <w:rPr>
                <w:rFonts w:eastAsia="Times New Roman"/>
              </w:rPr>
            </w:pPr>
            <w:r>
              <w:rPr>
                <w:rFonts w:eastAsia="Times New Roman"/>
              </w:rPr>
              <w:t>Liaison person:</w:t>
            </w:r>
          </w:p>
        </w:tc>
        <w:tc>
          <w:tcPr>
            <w:tcW w:w="3713" w:type="pct"/>
            <w:hideMark/>
          </w:tcPr>
          <w:p w14:paraId="24A8777F" w14:textId="77777777" w:rsidR="00207BA5" w:rsidRDefault="00B909DD">
            <w:pPr>
              <w:numPr>
                <w:ilvl w:val="0"/>
                <w:numId w:val="375"/>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49AD9BEE" w14:textId="77777777" w:rsidTr="00ED7EF9">
        <w:trPr>
          <w:trHeight w:val="1304"/>
          <w:tblCellSpacing w:w="15" w:type="dxa"/>
        </w:trPr>
        <w:tc>
          <w:tcPr>
            <w:tcW w:w="1238" w:type="pct"/>
            <w:hideMark/>
          </w:tcPr>
          <w:p w14:paraId="21649EF8" w14:textId="77777777" w:rsidR="00207BA5" w:rsidRDefault="00B909DD">
            <w:pPr>
              <w:rPr>
                <w:rFonts w:eastAsia="Times New Roman"/>
              </w:rPr>
            </w:pPr>
            <w:r>
              <w:rPr>
                <w:rFonts w:eastAsia="Times New Roman"/>
              </w:rPr>
              <w:t>Synopsis:</w:t>
            </w:r>
          </w:p>
        </w:tc>
        <w:tc>
          <w:tcPr>
            <w:tcW w:w="3713" w:type="pct"/>
            <w:hideMark/>
          </w:tcPr>
          <w:p w14:paraId="5F7DE797" w14:textId="6ECF6312" w:rsidR="00207BA5" w:rsidRDefault="00B909DD" w:rsidP="00DD0815">
            <w:pPr>
              <w:pStyle w:val="ListParagraph"/>
              <w:rPr>
                <w:rFonts w:eastAsia="Times New Roman"/>
              </w:rPr>
            </w:pPr>
            <w:r>
              <w:rPr>
                <w:rFonts w:eastAsia="Times New Roman"/>
              </w:rPr>
              <w:t xml:space="preserve">Adverse pregnancy outcomes have been associated with various socio-demographic factors, life events, and health conditions, such as hypertension, diabetes, and asthma. About a quarter (25.8%) of pregnancies in Australia end with an adverse pregnancy outcomes, including preterm birth (8.7%), low birth weight (6.5%), caesarean section (33%), labour induction (29%), instrumental delivery (11% - 12%), </w:t>
            </w:r>
            <w:r w:rsidR="001C7A45">
              <w:rPr>
                <w:rFonts w:eastAsia="Times New Roman"/>
              </w:rPr>
              <w:t xml:space="preserve">and </w:t>
            </w:r>
            <w:r>
              <w:rPr>
                <w:rFonts w:eastAsia="Times New Roman"/>
              </w:rPr>
              <w:t xml:space="preserve">macrosomia (9.1% in gestational diabetic and 11.9% non-diabetic pregnancies). This study will generate evidence about the occurrence, recurrence, </w:t>
            </w:r>
            <w:proofErr w:type="gramStart"/>
            <w:r>
              <w:rPr>
                <w:rFonts w:eastAsia="Times New Roman"/>
              </w:rPr>
              <w:t>trajectory</w:t>
            </w:r>
            <w:proofErr w:type="gramEnd"/>
            <w:r>
              <w:rPr>
                <w:rFonts w:eastAsia="Times New Roman"/>
              </w:rPr>
              <w:t xml:space="preserve"> and geospatial distribution of adverse pregnancy outcomes among women in Australia. This study will assist with resource planning, clinical decision making, explaining geographic distribution and momentum/course of adverse pregnancy outcomes during the reproductively active years.</w:t>
            </w:r>
          </w:p>
          <w:p w14:paraId="2C335E18" w14:textId="56964FBD" w:rsidR="00ED7EF9" w:rsidRDefault="00ED7EF9" w:rsidP="00DD0815">
            <w:pPr>
              <w:pStyle w:val="ListParagraph"/>
              <w:rPr>
                <w:rFonts w:eastAsia="Times New Roman"/>
              </w:rPr>
            </w:pPr>
          </w:p>
        </w:tc>
      </w:tr>
      <w:tr w:rsidR="00207BA5" w14:paraId="4946F82E" w14:textId="77777777" w:rsidTr="007974D1">
        <w:trPr>
          <w:trHeight w:val="900"/>
          <w:tblCellSpacing w:w="15" w:type="dxa"/>
        </w:trPr>
        <w:tc>
          <w:tcPr>
            <w:tcW w:w="1238" w:type="pct"/>
            <w:hideMark/>
          </w:tcPr>
          <w:p w14:paraId="6C080784" w14:textId="77777777" w:rsidR="00207BA5" w:rsidRDefault="00B909DD">
            <w:pPr>
              <w:rPr>
                <w:rFonts w:eastAsia="Times New Roman"/>
              </w:rPr>
            </w:pPr>
            <w:r>
              <w:rPr>
                <w:rFonts w:eastAsia="Times New Roman"/>
              </w:rPr>
              <w:t>Publications:</w:t>
            </w:r>
          </w:p>
        </w:tc>
        <w:tc>
          <w:tcPr>
            <w:tcW w:w="3713" w:type="pct"/>
            <w:hideMark/>
          </w:tcPr>
          <w:p w14:paraId="5146DF2F" w14:textId="6064A047" w:rsidR="001C7A45" w:rsidRPr="001C7A45" w:rsidRDefault="00B909DD" w:rsidP="001C7A45">
            <w:pPr>
              <w:rPr>
                <w:rFonts w:eastAsia="Times New Roman"/>
              </w:rPr>
            </w:pPr>
            <w:r>
              <w:rPr>
                <w:rFonts w:eastAsia="Times New Roman"/>
              </w:rPr>
              <w:t xml:space="preserve">Low birth weight and its associated biopsychosocial factors over a 19-year period: findings from a national cohort study. Bizuayehu HM, Harris ML, Chojenta C, Forder PM &amp; Loxton D. </w:t>
            </w:r>
            <w:r>
              <w:rPr>
                <w:rStyle w:val="Emphasis"/>
                <w:rFonts w:eastAsia="Times New Roman"/>
              </w:rPr>
              <w:t>European Journal of Public Health</w:t>
            </w:r>
            <w:r>
              <w:rPr>
                <w:rFonts w:eastAsia="Times New Roman"/>
              </w:rPr>
              <w:t>, 2021, 31(4); 776-783.</w:t>
            </w:r>
            <w:r>
              <w:rPr>
                <w:rFonts w:eastAsia="Times New Roman"/>
              </w:rPr>
              <w:br/>
            </w:r>
            <w:r>
              <w:rPr>
                <w:rFonts w:eastAsia="Times New Roman"/>
              </w:rPr>
              <w:br/>
              <w:t xml:space="preserve">Biopsychosocial factors influencing the occurrence and recurrence of preterm singleton births among Australian women: A prospective cohort study. Bizuayehu HM, Harris ML, Chojenta C, Forder PM &amp; </w:t>
            </w:r>
            <w:proofErr w:type="spellStart"/>
            <w:r>
              <w:rPr>
                <w:rFonts w:eastAsia="Times New Roman"/>
              </w:rPr>
              <w:t>Loxon</w:t>
            </w:r>
            <w:proofErr w:type="spellEnd"/>
            <w:r>
              <w:rPr>
                <w:rFonts w:eastAsia="Times New Roman"/>
              </w:rPr>
              <w:t xml:space="preserve"> D. </w:t>
            </w:r>
            <w:r>
              <w:rPr>
                <w:rStyle w:val="Emphasis"/>
                <w:rFonts w:eastAsia="Times New Roman"/>
              </w:rPr>
              <w:t>Midwifery</w:t>
            </w:r>
            <w:r>
              <w:rPr>
                <w:rFonts w:eastAsia="Times New Roman"/>
              </w:rPr>
              <w:t>, 2022, 110</w:t>
            </w:r>
            <w:r w:rsidR="001C7A45">
              <w:rPr>
                <w:rFonts w:eastAsia="Times New Roman"/>
              </w:rPr>
              <w:t>:</w:t>
            </w:r>
            <w:r w:rsidR="001C7A45" w:rsidRPr="001C7A45">
              <w:rPr>
                <w:rFonts w:eastAsia="Times New Roman"/>
              </w:rPr>
              <w:t xml:space="preserve">103334. </w:t>
            </w:r>
          </w:p>
          <w:p w14:paraId="52433CA1" w14:textId="25188BD9" w:rsidR="00207BA5" w:rsidRDefault="001C7A45" w:rsidP="001C7A45">
            <w:pPr>
              <w:spacing w:line="276" w:lineRule="auto"/>
              <w:rPr>
                <w:rFonts w:eastAsia="Times New Roman"/>
              </w:rPr>
            </w:pPr>
            <w:proofErr w:type="spellStart"/>
            <w:r w:rsidRPr="001C7A45">
              <w:rPr>
                <w:rFonts w:eastAsia="Times New Roman"/>
              </w:rPr>
              <w:t>doi</w:t>
            </w:r>
            <w:proofErr w:type="spellEnd"/>
            <w:r w:rsidRPr="001C7A45">
              <w:rPr>
                <w:rFonts w:eastAsia="Times New Roman"/>
              </w:rPr>
              <w:t>: 10.1016/j.midw.2022.103334.</w:t>
            </w:r>
          </w:p>
          <w:p w14:paraId="0B15400D" w14:textId="1770824B" w:rsidR="00ED7EF9" w:rsidRDefault="00ED7EF9" w:rsidP="00ED7EF9">
            <w:pPr>
              <w:spacing w:line="276" w:lineRule="auto"/>
              <w:rPr>
                <w:rFonts w:eastAsia="Times New Roman"/>
              </w:rPr>
            </w:pPr>
          </w:p>
        </w:tc>
      </w:tr>
      <w:tr w:rsidR="00207BA5" w14:paraId="5FFBC342" w14:textId="77777777" w:rsidTr="007974D1">
        <w:trPr>
          <w:trHeight w:val="900"/>
          <w:tblCellSpacing w:w="15" w:type="dxa"/>
        </w:trPr>
        <w:tc>
          <w:tcPr>
            <w:tcW w:w="1238" w:type="pct"/>
            <w:hideMark/>
          </w:tcPr>
          <w:p w14:paraId="42ABE529" w14:textId="77777777" w:rsidR="00207BA5" w:rsidRDefault="00B909DD">
            <w:pPr>
              <w:rPr>
                <w:rFonts w:eastAsia="Times New Roman"/>
              </w:rPr>
            </w:pPr>
            <w:r>
              <w:rPr>
                <w:rFonts w:eastAsia="Times New Roman"/>
              </w:rPr>
              <w:t>Conference / Presentations:</w:t>
            </w:r>
          </w:p>
        </w:tc>
        <w:tc>
          <w:tcPr>
            <w:tcW w:w="3713" w:type="pct"/>
            <w:hideMark/>
          </w:tcPr>
          <w:p w14:paraId="578337AD" w14:textId="41B1229C" w:rsidR="00207BA5" w:rsidRDefault="00B909DD" w:rsidP="00ED7EF9">
            <w:pPr>
              <w:spacing w:line="276" w:lineRule="auto"/>
              <w:rPr>
                <w:rFonts w:eastAsia="Times New Roman"/>
              </w:rPr>
            </w:pPr>
            <w:r>
              <w:rPr>
                <w:rStyle w:val="Emphasis"/>
                <w:rFonts w:eastAsia="Times New Roman"/>
              </w:rPr>
              <w:t>Preterm birth and its biopsychosocial predictors: A national prospective cohort study in Australia</w:t>
            </w:r>
            <w:r>
              <w:rPr>
                <w:rFonts w:eastAsia="Times New Roman"/>
              </w:rPr>
              <w:t>.</w:t>
            </w:r>
            <w:r>
              <w:rPr>
                <w:rFonts w:eastAsia="Times New Roman"/>
              </w:rPr>
              <w:br/>
              <w:t>Bizuayehu HM, Harris ML, Chojenta C, Forder PM &amp; Loxton D. Australian Public Health Conference 2020, Virtual Conference, 19-</w:t>
            </w:r>
            <w:r>
              <w:rPr>
                <w:rFonts w:eastAsia="Times New Roman"/>
              </w:rPr>
              <w:lastRenderedPageBreak/>
              <w:t>30 October 2020.</w:t>
            </w:r>
            <w:r>
              <w:rPr>
                <w:rFonts w:eastAsia="Times New Roman"/>
              </w:rPr>
              <w:br/>
            </w:r>
            <w:r>
              <w:rPr>
                <w:rFonts w:eastAsia="Times New Roman"/>
              </w:rPr>
              <w:br/>
            </w:r>
            <w:r>
              <w:rPr>
                <w:rStyle w:val="Emphasis"/>
                <w:rFonts w:eastAsia="Times New Roman"/>
              </w:rPr>
              <w:t>Low birth weight rate and predictors: A prospective study using the Australian Long</w:t>
            </w:r>
            <w:r w:rsidR="007974D1">
              <w:rPr>
                <w:rStyle w:val="Emphasis"/>
                <w:rFonts w:eastAsia="Times New Roman"/>
              </w:rPr>
              <w:t>i</w:t>
            </w:r>
            <w:r>
              <w:rPr>
                <w:rStyle w:val="Emphasis"/>
                <w:rFonts w:eastAsia="Times New Roman"/>
              </w:rPr>
              <w:t>tudinal Study on Women</w:t>
            </w:r>
            <w:r w:rsidR="00093533">
              <w:rPr>
                <w:rStyle w:val="Emphasis"/>
                <w:rFonts w:eastAsia="Times New Roman"/>
              </w:rPr>
              <w:t>’</w:t>
            </w:r>
            <w:r>
              <w:rPr>
                <w:rStyle w:val="Emphasis"/>
                <w:rFonts w:eastAsia="Times New Roman"/>
              </w:rPr>
              <w:t>s Health</w:t>
            </w:r>
            <w:r>
              <w:rPr>
                <w:rFonts w:eastAsia="Times New Roman"/>
              </w:rPr>
              <w:t>.</w:t>
            </w:r>
            <w:r>
              <w:rPr>
                <w:rFonts w:eastAsia="Times New Roman"/>
              </w:rPr>
              <w:br/>
              <w:t xml:space="preserve">Bizuayehu HM, Harris ML, Chojenta C, Forder PM &amp; Loxton D </w:t>
            </w:r>
            <w:proofErr w:type="spellStart"/>
            <w:r>
              <w:rPr>
                <w:rFonts w:eastAsia="Times New Roman"/>
              </w:rPr>
              <w:t>Center</w:t>
            </w:r>
            <w:proofErr w:type="spellEnd"/>
            <w:r>
              <w:rPr>
                <w:rFonts w:eastAsia="Times New Roman"/>
              </w:rPr>
              <w:t xml:space="preserve"> for African Research, Engagement and Partnerships (CARE-P) and African Postgraduate Student Associatio</w:t>
            </w:r>
            <w:r w:rsidR="007974D1">
              <w:rPr>
                <w:rFonts w:eastAsia="Times New Roman"/>
              </w:rPr>
              <w:t>n</w:t>
            </w:r>
            <w:r>
              <w:rPr>
                <w:rFonts w:eastAsia="Times New Roman"/>
              </w:rPr>
              <w:t xml:space="preserve"> (APSA) Conference, Online, 16 October 2020.</w:t>
            </w:r>
          </w:p>
        </w:tc>
      </w:tr>
    </w:tbl>
    <w:p w14:paraId="587EABE4" w14:textId="1CCD1ED1"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207BA5" w14:paraId="2C93A323" w14:textId="77777777" w:rsidTr="00D74206">
        <w:trPr>
          <w:trHeight w:val="900"/>
          <w:tblCellSpacing w:w="15" w:type="dxa"/>
        </w:trPr>
        <w:tc>
          <w:tcPr>
            <w:tcW w:w="1234" w:type="pct"/>
            <w:shd w:val="clear" w:color="auto" w:fill="ADD8E6"/>
            <w:hideMark/>
          </w:tcPr>
          <w:p w14:paraId="67C1EC1B" w14:textId="77777777" w:rsidR="00207BA5" w:rsidRDefault="00B909DD">
            <w:pPr>
              <w:rPr>
                <w:rFonts w:eastAsia="Times New Roman"/>
              </w:rPr>
            </w:pPr>
            <w:r>
              <w:rPr>
                <w:rFonts w:eastAsia="Times New Roman"/>
              </w:rPr>
              <w:t>Project ID: A758A</w:t>
            </w:r>
          </w:p>
        </w:tc>
        <w:tc>
          <w:tcPr>
            <w:tcW w:w="3716" w:type="pct"/>
            <w:shd w:val="clear" w:color="auto" w:fill="ADD8E6"/>
            <w:hideMark/>
          </w:tcPr>
          <w:p w14:paraId="158BBB0D" w14:textId="77777777" w:rsidR="00207BA5" w:rsidRDefault="00B909DD">
            <w:pPr>
              <w:rPr>
                <w:rFonts w:eastAsia="Times New Roman"/>
              </w:rPr>
            </w:pPr>
            <w:r>
              <w:rPr>
                <w:rFonts w:eastAsia="Times New Roman"/>
                <w:b/>
                <w:bCs/>
              </w:rPr>
              <w:t>Carbohydrate restriction and risk of type 2 diabetes in reproductive-aged women with and without a history of gestational diabetes.</w:t>
            </w:r>
          </w:p>
        </w:tc>
      </w:tr>
      <w:tr w:rsidR="00207BA5" w:rsidRPr="00D74206" w14:paraId="441A4350" w14:textId="77777777" w:rsidTr="00D74206">
        <w:trPr>
          <w:trHeight w:val="624"/>
          <w:tblCellSpacing w:w="15" w:type="dxa"/>
        </w:trPr>
        <w:tc>
          <w:tcPr>
            <w:tcW w:w="1234" w:type="pct"/>
            <w:hideMark/>
          </w:tcPr>
          <w:p w14:paraId="36E63F25" w14:textId="77777777" w:rsidR="00207BA5" w:rsidRPr="00D74206" w:rsidRDefault="00B909DD">
            <w:pPr>
              <w:rPr>
                <w:rFonts w:eastAsia="Times New Roman"/>
              </w:rPr>
            </w:pPr>
            <w:r w:rsidRPr="00D74206">
              <w:rPr>
                <w:rFonts w:eastAsia="Times New Roman"/>
              </w:rPr>
              <w:t>Lead Investigator:</w:t>
            </w:r>
          </w:p>
        </w:tc>
        <w:tc>
          <w:tcPr>
            <w:tcW w:w="3716" w:type="pct"/>
            <w:hideMark/>
          </w:tcPr>
          <w:p w14:paraId="3A114895" w14:textId="77777777" w:rsidR="00207BA5" w:rsidRPr="00D74206" w:rsidRDefault="00B909DD">
            <w:pPr>
              <w:numPr>
                <w:ilvl w:val="0"/>
                <w:numId w:val="379"/>
              </w:numPr>
              <w:spacing w:before="100" w:beforeAutospacing="1" w:after="100" w:afterAutospacing="1"/>
              <w:rPr>
                <w:rFonts w:eastAsia="Times New Roman"/>
              </w:rPr>
            </w:pPr>
            <w:r w:rsidRPr="00D74206">
              <w:rPr>
                <w:rFonts w:eastAsia="Times New Roman"/>
              </w:rPr>
              <w:t>Dr Danielle Schoenaker - University of Southampton</w:t>
            </w:r>
          </w:p>
        </w:tc>
      </w:tr>
      <w:tr w:rsidR="00207BA5" w14:paraId="392E70E5" w14:textId="77777777" w:rsidTr="00D74206">
        <w:trPr>
          <w:trHeight w:val="900"/>
          <w:tblCellSpacing w:w="15" w:type="dxa"/>
        </w:trPr>
        <w:tc>
          <w:tcPr>
            <w:tcW w:w="1234" w:type="pct"/>
            <w:hideMark/>
          </w:tcPr>
          <w:p w14:paraId="711D45D9" w14:textId="74E3F4FA" w:rsidR="00D74206" w:rsidRDefault="00D74206">
            <w:pPr>
              <w:rPr>
                <w:rFonts w:eastAsia="Times New Roman"/>
              </w:rPr>
            </w:pPr>
            <w:r>
              <w:rPr>
                <w:rFonts w:eastAsia="Times New Roman"/>
              </w:rPr>
              <w:t>Student:</w:t>
            </w:r>
          </w:p>
          <w:p w14:paraId="3E951CF8" w14:textId="69049D8E" w:rsidR="00207BA5" w:rsidRPr="00D74206" w:rsidRDefault="00B909DD">
            <w:pPr>
              <w:rPr>
                <w:rFonts w:eastAsia="Times New Roman"/>
              </w:rPr>
            </w:pPr>
            <w:r w:rsidRPr="00D74206">
              <w:rPr>
                <w:rFonts w:eastAsia="Times New Roman"/>
              </w:rPr>
              <w:t>Other collaborators:</w:t>
            </w:r>
          </w:p>
        </w:tc>
        <w:tc>
          <w:tcPr>
            <w:tcW w:w="3716" w:type="pct"/>
            <w:hideMark/>
          </w:tcPr>
          <w:p w14:paraId="798525D0" w14:textId="730277F1" w:rsidR="00207BA5" w:rsidRPr="00D74206" w:rsidRDefault="00B909DD">
            <w:pPr>
              <w:numPr>
                <w:ilvl w:val="0"/>
                <w:numId w:val="380"/>
              </w:numPr>
              <w:spacing w:before="100" w:beforeAutospacing="1" w:after="150"/>
              <w:rPr>
                <w:rFonts w:eastAsia="Times New Roman"/>
              </w:rPr>
            </w:pPr>
            <w:r w:rsidRPr="00D74206">
              <w:rPr>
                <w:rFonts w:eastAsia="Times New Roman"/>
              </w:rPr>
              <w:t xml:space="preserve">Sophie Lewandowski - University of Wollongong </w:t>
            </w:r>
          </w:p>
          <w:p w14:paraId="0408A6F6" w14:textId="77777777" w:rsidR="00207BA5" w:rsidRPr="00D74206" w:rsidRDefault="00B909DD">
            <w:pPr>
              <w:numPr>
                <w:ilvl w:val="0"/>
                <w:numId w:val="380"/>
              </w:numPr>
              <w:spacing w:before="100" w:beforeAutospacing="1" w:after="150"/>
              <w:rPr>
                <w:rFonts w:eastAsia="Times New Roman"/>
              </w:rPr>
            </w:pPr>
            <w:r w:rsidRPr="00D74206">
              <w:rPr>
                <w:rFonts w:eastAsia="Times New Roman"/>
              </w:rPr>
              <w:t xml:space="preserve">Dr Ellie D </w:t>
            </w:r>
            <w:proofErr w:type="spellStart"/>
            <w:r w:rsidRPr="00D74206">
              <w:rPr>
                <w:rFonts w:eastAsia="Times New Roman"/>
              </w:rPr>
              <w:t>Arcy</w:t>
            </w:r>
            <w:proofErr w:type="spellEnd"/>
            <w:r w:rsidRPr="00D74206">
              <w:rPr>
                <w:rFonts w:eastAsia="Times New Roman"/>
              </w:rPr>
              <w:t xml:space="preserve"> - Health Intelligence Unit, NSW Health </w:t>
            </w:r>
          </w:p>
          <w:p w14:paraId="5AF9CB5C" w14:textId="2337963A" w:rsidR="00207BA5" w:rsidRPr="00D74206" w:rsidRDefault="0050119D">
            <w:pPr>
              <w:numPr>
                <w:ilvl w:val="0"/>
                <w:numId w:val="380"/>
              </w:numPr>
              <w:spacing w:before="100" w:beforeAutospacing="1" w:after="150"/>
              <w:rPr>
                <w:rFonts w:eastAsia="Times New Roman"/>
              </w:rPr>
            </w:pPr>
            <w:r w:rsidRPr="00D74206">
              <w:rPr>
                <w:rFonts w:eastAsia="Times New Roman"/>
              </w:rPr>
              <w:t>A/Prof</w:t>
            </w:r>
            <w:r w:rsidR="00B909DD" w:rsidRPr="00D74206">
              <w:rPr>
                <w:rFonts w:eastAsia="Times New Roman"/>
              </w:rPr>
              <w:t xml:space="preserve"> Allison Hodge - Cancer Epidemiology Centre, Cancer Council Victoria </w:t>
            </w:r>
          </w:p>
          <w:p w14:paraId="3BFB77C4" w14:textId="77777777" w:rsidR="00207BA5" w:rsidRPr="00D74206" w:rsidRDefault="00B909DD">
            <w:pPr>
              <w:numPr>
                <w:ilvl w:val="0"/>
                <w:numId w:val="380"/>
              </w:numPr>
              <w:spacing w:before="100" w:beforeAutospacing="1" w:after="150"/>
              <w:rPr>
                <w:rFonts w:eastAsia="Times New Roman"/>
              </w:rPr>
            </w:pPr>
            <w:r w:rsidRPr="00D74206">
              <w:rPr>
                <w:rFonts w:eastAsia="Times New Roman"/>
              </w:rPr>
              <w:t xml:space="preserve">Dr Elizabeth Neale - University of Wollongong </w:t>
            </w:r>
          </w:p>
        </w:tc>
      </w:tr>
      <w:tr w:rsidR="00207BA5" w14:paraId="5D49EF4C" w14:textId="77777777" w:rsidTr="008F02AA">
        <w:trPr>
          <w:trHeight w:val="737"/>
          <w:tblCellSpacing w:w="15" w:type="dxa"/>
        </w:trPr>
        <w:tc>
          <w:tcPr>
            <w:tcW w:w="1234" w:type="pct"/>
            <w:hideMark/>
          </w:tcPr>
          <w:p w14:paraId="45ADE119" w14:textId="77777777" w:rsidR="00207BA5" w:rsidRDefault="00B909DD">
            <w:pPr>
              <w:rPr>
                <w:rFonts w:eastAsia="Times New Roman"/>
              </w:rPr>
            </w:pPr>
            <w:r>
              <w:rPr>
                <w:rFonts w:eastAsia="Times New Roman"/>
              </w:rPr>
              <w:t>Liaison person:</w:t>
            </w:r>
          </w:p>
        </w:tc>
        <w:tc>
          <w:tcPr>
            <w:tcW w:w="3716" w:type="pct"/>
            <w:hideMark/>
          </w:tcPr>
          <w:p w14:paraId="3AA1691A" w14:textId="77777777" w:rsidR="00207BA5" w:rsidRDefault="00B909DD">
            <w:pPr>
              <w:numPr>
                <w:ilvl w:val="0"/>
                <w:numId w:val="381"/>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5BF4C6D5" w14:textId="77777777" w:rsidTr="00ED7EF9">
        <w:trPr>
          <w:trHeight w:val="1191"/>
          <w:tblCellSpacing w:w="15" w:type="dxa"/>
        </w:trPr>
        <w:tc>
          <w:tcPr>
            <w:tcW w:w="1234" w:type="pct"/>
            <w:hideMark/>
          </w:tcPr>
          <w:p w14:paraId="786E232D" w14:textId="77777777" w:rsidR="00207BA5" w:rsidRDefault="00B909DD" w:rsidP="00DD0815">
            <w:pPr>
              <w:pStyle w:val="ListParagraph"/>
              <w:rPr>
                <w:rFonts w:eastAsia="Times New Roman"/>
              </w:rPr>
            </w:pPr>
            <w:r>
              <w:rPr>
                <w:rFonts w:eastAsia="Times New Roman"/>
              </w:rPr>
              <w:t>Synopsis:</w:t>
            </w:r>
          </w:p>
        </w:tc>
        <w:tc>
          <w:tcPr>
            <w:tcW w:w="3716" w:type="pct"/>
            <w:hideMark/>
          </w:tcPr>
          <w:p w14:paraId="6F12D992" w14:textId="7FEDFB67" w:rsidR="00D74206" w:rsidRDefault="00B909DD" w:rsidP="00DD0815">
            <w:pPr>
              <w:pStyle w:val="ListParagraph"/>
              <w:rPr>
                <w:rFonts w:eastAsia="Times New Roman"/>
              </w:rPr>
            </w:pPr>
            <w:r>
              <w:rPr>
                <w:rFonts w:eastAsia="Times New Roman"/>
              </w:rPr>
              <w:t>Women diagnosed with gestational diabetes are at increased risk of developing type 2 diabetes immediately after pregnancy. In the general population, type 2 diabetes risk can be influenced by dietary intake. Among women with and without a history of gestational diabetes who participated in the 1946-51 cohort, we found that women who restricted their intake of carbohydrates the most were at higher risk of developing type 2 diabetes during mid-life. As a follow-up of this study, the current project aims to examine if a diet low in carbohydrates is associated with development of type 2 diabetes in women in the 1973-78 cohort with and without a history of gestational diabetes, to confirm if our previous findings can be extrapolated to development of type 2 diabetes during the reproductive years.</w:t>
            </w:r>
            <w:r w:rsidR="00D74206">
              <w:rPr>
                <w:rFonts w:eastAsia="Times New Roman"/>
              </w:rPr>
              <w:t xml:space="preserve"> </w:t>
            </w:r>
          </w:p>
          <w:p w14:paraId="34487D1E" w14:textId="259F65D8" w:rsidR="00207BA5" w:rsidRDefault="00D74206" w:rsidP="00DD0815">
            <w:pPr>
              <w:pStyle w:val="ListParagraph"/>
              <w:rPr>
                <w:rFonts w:eastAsia="Times New Roman"/>
              </w:rPr>
            </w:pPr>
            <w:r>
              <w:rPr>
                <w:rFonts w:eastAsia="Times New Roman"/>
              </w:rPr>
              <w:t>Progress update: As the number of women who develop type 2 diabetes during their reproductive years is relatively small, this analysis is now mostly descriptive. We describe the dietary intake of postpartum women, including among subgroups of women attempting weight loss and women diagnosed with gestational diabetes in their recent pregnancy. A manuscript has been submitted for publication.</w:t>
            </w:r>
          </w:p>
        </w:tc>
      </w:tr>
    </w:tbl>
    <w:p w14:paraId="23EA764B" w14:textId="4B1F4424" w:rsidR="00207BA5" w:rsidRDefault="00207BA5" w:rsidP="00ED7EF9">
      <w:pPr>
        <w:pStyle w:val="ListParagraph"/>
        <w:spacing w:before="20" w:beforeAutospacing="0" w:after="20" w:afterAutospacing="0" w:line="240" w:lineRule="auto"/>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4596348" w14:textId="77777777" w:rsidTr="008F02AA">
        <w:trPr>
          <w:trHeight w:val="624"/>
          <w:tblCellSpacing w:w="15" w:type="dxa"/>
        </w:trPr>
        <w:tc>
          <w:tcPr>
            <w:tcW w:w="1238" w:type="pct"/>
            <w:shd w:val="clear" w:color="auto" w:fill="ADD8E6"/>
            <w:hideMark/>
          </w:tcPr>
          <w:p w14:paraId="74C8D84F" w14:textId="77777777" w:rsidR="00207BA5" w:rsidRDefault="00B909DD">
            <w:pPr>
              <w:rPr>
                <w:rFonts w:eastAsia="Times New Roman"/>
              </w:rPr>
            </w:pPr>
            <w:r>
              <w:rPr>
                <w:rFonts w:eastAsia="Times New Roman"/>
              </w:rPr>
              <w:lastRenderedPageBreak/>
              <w:t>Project ID: A762</w:t>
            </w:r>
          </w:p>
        </w:tc>
        <w:tc>
          <w:tcPr>
            <w:tcW w:w="3713" w:type="pct"/>
            <w:shd w:val="clear" w:color="auto" w:fill="ADD8E6"/>
            <w:hideMark/>
          </w:tcPr>
          <w:p w14:paraId="581F5053" w14:textId="77777777" w:rsidR="00207BA5" w:rsidRDefault="00B909DD">
            <w:pPr>
              <w:rPr>
                <w:rFonts w:eastAsia="Times New Roman"/>
              </w:rPr>
            </w:pPr>
            <w:r>
              <w:rPr>
                <w:rFonts w:eastAsia="Times New Roman"/>
                <w:b/>
                <w:bCs/>
              </w:rPr>
              <w:t>Healthy mother, sustainable nation: A study into the factors averting poor perinatal mental health.</w:t>
            </w:r>
          </w:p>
        </w:tc>
      </w:tr>
      <w:tr w:rsidR="00207BA5" w14:paraId="278B46B5" w14:textId="77777777" w:rsidTr="00D74206">
        <w:trPr>
          <w:trHeight w:val="900"/>
          <w:tblCellSpacing w:w="15" w:type="dxa"/>
        </w:trPr>
        <w:tc>
          <w:tcPr>
            <w:tcW w:w="1238" w:type="pct"/>
            <w:hideMark/>
          </w:tcPr>
          <w:p w14:paraId="3442A6E9" w14:textId="7692639E" w:rsidR="00207BA5" w:rsidRDefault="00D74206">
            <w:pPr>
              <w:rPr>
                <w:rFonts w:eastAsia="Times New Roman"/>
              </w:rPr>
            </w:pPr>
            <w:r>
              <w:rPr>
                <w:rFonts w:eastAsia="Times New Roman"/>
              </w:rPr>
              <w:t>Student</w:t>
            </w:r>
            <w:r w:rsidR="00B909DD">
              <w:rPr>
                <w:rFonts w:eastAsia="Times New Roman"/>
              </w:rPr>
              <w:t>:</w:t>
            </w:r>
          </w:p>
        </w:tc>
        <w:tc>
          <w:tcPr>
            <w:tcW w:w="3713" w:type="pct"/>
            <w:hideMark/>
          </w:tcPr>
          <w:p w14:paraId="7C0A05BE" w14:textId="70A2F28C" w:rsidR="00207BA5" w:rsidRDefault="00B909DD">
            <w:pPr>
              <w:numPr>
                <w:ilvl w:val="0"/>
                <w:numId w:val="382"/>
              </w:numPr>
              <w:spacing w:before="100" w:beforeAutospacing="1" w:after="100" w:afterAutospacing="1"/>
              <w:rPr>
                <w:rFonts w:eastAsia="Times New Roman"/>
              </w:rPr>
            </w:pPr>
            <w:r>
              <w:rPr>
                <w:rFonts w:eastAsia="Times New Roman"/>
              </w:rPr>
              <w:t>Melissa Sherrel Pereira - Centre for Women's Health Research, The University of Newcastle</w:t>
            </w:r>
          </w:p>
        </w:tc>
      </w:tr>
      <w:tr w:rsidR="00207BA5" w14:paraId="36B0BAFB" w14:textId="77777777" w:rsidTr="00D74206">
        <w:trPr>
          <w:trHeight w:val="900"/>
          <w:tblCellSpacing w:w="15" w:type="dxa"/>
        </w:trPr>
        <w:tc>
          <w:tcPr>
            <w:tcW w:w="1238" w:type="pct"/>
            <w:hideMark/>
          </w:tcPr>
          <w:p w14:paraId="25244AD3" w14:textId="77777777" w:rsidR="00207BA5" w:rsidRDefault="00B909DD">
            <w:pPr>
              <w:rPr>
                <w:rFonts w:eastAsia="Times New Roman"/>
              </w:rPr>
            </w:pPr>
            <w:r>
              <w:rPr>
                <w:rFonts w:eastAsia="Times New Roman"/>
              </w:rPr>
              <w:t>Other collaborators:</w:t>
            </w:r>
          </w:p>
        </w:tc>
        <w:tc>
          <w:tcPr>
            <w:tcW w:w="3713" w:type="pct"/>
            <w:hideMark/>
          </w:tcPr>
          <w:p w14:paraId="7C57358C" w14:textId="77777777" w:rsidR="00207BA5" w:rsidRDefault="00B909DD">
            <w:pPr>
              <w:numPr>
                <w:ilvl w:val="0"/>
                <w:numId w:val="383"/>
              </w:numPr>
              <w:spacing w:before="100" w:beforeAutospacing="1" w:after="150"/>
              <w:rPr>
                <w:rFonts w:eastAsia="Times New Roman"/>
              </w:rPr>
            </w:pPr>
            <w:r>
              <w:rPr>
                <w:rFonts w:eastAsia="Times New Roman"/>
              </w:rPr>
              <w:t xml:space="preserve">Dr Catherine Chojenta - Centre for Women's Health Research, The University of Newcastle </w:t>
            </w:r>
          </w:p>
          <w:p w14:paraId="38AE4534" w14:textId="77777777" w:rsidR="00207BA5" w:rsidRDefault="00B909DD">
            <w:pPr>
              <w:numPr>
                <w:ilvl w:val="0"/>
                <w:numId w:val="383"/>
              </w:numPr>
              <w:spacing w:before="100" w:beforeAutospacing="1" w:after="150"/>
              <w:rPr>
                <w:rFonts w:eastAsia="Times New Roman"/>
              </w:rPr>
            </w:pPr>
            <w:r>
              <w:rPr>
                <w:rFonts w:eastAsia="Times New Roman"/>
              </w:rPr>
              <w:t xml:space="preserve">Prof Deborah Loxton - Centre for Women's Health Research, The University of Newcastle </w:t>
            </w:r>
          </w:p>
          <w:p w14:paraId="10A1B3C9" w14:textId="77777777" w:rsidR="00207BA5" w:rsidRDefault="00B909DD">
            <w:pPr>
              <w:numPr>
                <w:ilvl w:val="0"/>
                <w:numId w:val="383"/>
              </w:numPr>
              <w:spacing w:before="100" w:beforeAutospacing="1" w:after="150"/>
              <w:rPr>
                <w:rFonts w:eastAsia="Times New Roman"/>
              </w:rPr>
            </w:pPr>
            <w:r>
              <w:rPr>
                <w:rFonts w:eastAsia="Times New Roman"/>
              </w:rPr>
              <w:t xml:space="preserve">Dr Nicole Reilly - University of Wollongong </w:t>
            </w:r>
          </w:p>
          <w:p w14:paraId="267ADBF8" w14:textId="62C0FE39" w:rsidR="00207BA5" w:rsidRDefault="00B909DD">
            <w:pPr>
              <w:numPr>
                <w:ilvl w:val="0"/>
                <w:numId w:val="383"/>
              </w:numPr>
              <w:spacing w:before="100" w:beforeAutospacing="1" w:after="150"/>
              <w:rPr>
                <w:rFonts w:eastAsia="Times New Roman"/>
              </w:rPr>
            </w:pPr>
            <w:r>
              <w:rPr>
                <w:rFonts w:eastAsia="Times New Roman"/>
              </w:rPr>
              <w:t xml:space="preserve">Peta Forder - Centre for Women's Health Research, The University of Newcastle </w:t>
            </w:r>
          </w:p>
          <w:p w14:paraId="52558A8A" w14:textId="2D1575F7" w:rsidR="00207BA5" w:rsidRDefault="00B909DD">
            <w:pPr>
              <w:numPr>
                <w:ilvl w:val="0"/>
                <w:numId w:val="383"/>
              </w:numPr>
              <w:spacing w:before="100" w:beforeAutospacing="1" w:after="150"/>
              <w:rPr>
                <w:rFonts w:eastAsia="Times New Roman"/>
              </w:rPr>
            </w:pPr>
            <w:r>
              <w:rPr>
                <w:rFonts w:eastAsia="Times New Roman"/>
              </w:rPr>
              <w:t xml:space="preserve">Dominic Cavenagh - Centre for Women's Health Research, The University of Newcastle </w:t>
            </w:r>
          </w:p>
        </w:tc>
      </w:tr>
      <w:tr w:rsidR="00207BA5" w14:paraId="1D51337E" w14:textId="77777777" w:rsidTr="00D74206">
        <w:trPr>
          <w:trHeight w:val="900"/>
          <w:tblCellSpacing w:w="15" w:type="dxa"/>
        </w:trPr>
        <w:tc>
          <w:tcPr>
            <w:tcW w:w="1238" w:type="pct"/>
            <w:hideMark/>
          </w:tcPr>
          <w:p w14:paraId="350209C6" w14:textId="77777777" w:rsidR="00207BA5" w:rsidRDefault="00B909DD">
            <w:pPr>
              <w:rPr>
                <w:rFonts w:eastAsia="Times New Roman"/>
              </w:rPr>
            </w:pPr>
            <w:r>
              <w:rPr>
                <w:rFonts w:eastAsia="Times New Roman"/>
              </w:rPr>
              <w:t>Liaison person:</w:t>
            </w:r>
          </w:p>
        </w:tc>
        <w:tc>
          <w:tcPr>
            <w:tcW w:w="3713" w:type="pct"/>
            <w:hideMark/>
          </w:tcPr>
          <w:p w14:paraId="2A3DBB8F" w14:textId="77777777" w:rsidR="00207BA5" w:rsidRDefault="00B909DD">
            <w:pPr>
              <w:numPr>
                <w:ilvl w:val="0"/>
                <w:numId w:val="384"/>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6AF1549F" w14:textId="77777777" w:rsidTr="00D74206">
        <w:trPr>
          <w:trHeight w:val="1350"/>
          <w:tblCellSpacing w:w="15" w:type="dxa"/>
        </w:trPr>
        <w:tc>
          <w:tcPr>
            <w:tcW w:w="1238" w:type="pct"/>
            <w:hideMark/>
          </w:tcPr>
          <w:p w14:paraId="4F313ABF" w14:textId="77777777" w:rsidR="00207BA5" w:rsidRDefault="00B909DD">
            <w:pPr>
              <w:rPr>
                <w:rFonts w:eastAsia="Times New Roman"/>
              </w:rPr>
            </w:pPr>
            <w:r>
              <w:rPr>
                <w:rFonts w:eastAsia="Times New Roman"/>
              </w:rPr>
              <w:t>Synopsis:</w:t>
            </w:r>
          </w:p>
        </w:tc>
        <w:tc>
          <w:tcPr>
            <w:tcW w:w="3713" w:type="pct"/>
            <w:hideMark/>
          </w:tcPr>
          <w:p w14:paraId="2EA7804A" w14:textId="77777777" w:rsidR="00207BA5" w:rsidRDefault="00B909DD" w:rsidP="00DD0815">
            <w:pPr>
              <w:pStyle w:val="ListParagraph"/>
              <w:rPr>
                <w:rFonts w:eastAsia="Times New Roman"/>
              </w:rPr>
            </w:pPr>
            <w:r>
              <w:rPr>
                <w:rFonts w:eastAsia="Times New Roman"/>
              </w:rPr>
              <w:t xml:space="preserve">Occurrence of depression and anxiety in the perinatal period have devastating consequences on the mother, </w:t>
            </w:r>
            <w:proofErr w:type="gramStart"/>
            <w:r>
              <w:rPr>
                <w:rFonts w:eastAsia="Times New Roman"/>
              </w:rPr>
              <w:t>child</w:t>
            </w:r>
            <w:proofErr w:type="gramEnd"/>
            <w:r>
              <w:rPr>
                <w:rFonts w:eastAsia="Times New Roman"/>
              </w:rPr>
              <w:t xml:space="preserve"> and the immediate family. This project will investigate the preventative factors associated with poor perinatal mental health in women with a history of depression and anxiety. This project involves data linkage where data from the Medicare Benefit Schedule will be utilized to </w:t>
            </w:r>
            <w:proofErr w:type="spellStart"/>
            <w:r>
              <w:rPr>
                <w:rFonts w:eastAsia="Times New Roman"/>
              </w:rPr>
              <w:t>analyze</w:t>
            </w:r>
            <w:proofErr w:type="spellEnd"/>
            <w:r>
              <w:rPr>
                <w:rFonts w:eastAsia="Times New Roman"/>
              </w:rPr>
              <w:t xml:space="preserve"> access to therapy prior to and during the perinatal period. Other known risk factors for poor mental health will be controlled for in the analyses.</w:t>
            </w:r>
          </w:p>
        </w:tc>
      </w:tr>
    </w:tbl>
    <w:p w14:paraId="18BA6C1E" w14:textId="3C6A1B7A"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C09E1E3" w14:textId="77777777" w:rsidTr="008F02AA">
        <w:trPr>
          <w:trHeight w:val="680"/>
          <w:tblCellSpacing w:w="15" w:type="dxa"/>
        </w:trPr>
        <w:tc>
          <w:tcPr>
            <w:tcW w:w="1238" w:type="pct"/>
            <w:shd w:val="clear" w:color="auto" w:fill="ADD8E6"/>
            <w:hideMark/>
          </w:tcPr>
          <w:p w14:paraId="42D26D40" w14:textId="77777777" w:rsidR="00207BA5" w:rsidRDefault="00B909DD">
            <w:pPr>
              <w:rPr>
                <w:rFonts w:eastAsia="Times New Roman"/>
              </w:rPr>
            </w:pPr>
            <w:r>
              <w:rPr>
                <w:rFonts w:eastAsia="Times New Roman"/>
              </w:rPr>
              <w:t>Project ID: A766</w:t>
            </w:r>
          </w:p>
        </w:tc>
        <w:tc>
          <w:tcPr>
            <w:tcW w:w="3713" w:type="pct"/>
            <w:shd w:val="clear" w:color="auto" w:fill="ADD8E6"/>
            <w:hideMark/>
          </w:tcPr>
          <w:p w14:paraId="1DB60C7D" w14:textId="77777777" w:rsidR="00207BA5" w:rsidRDefault="00B909DD">
            <w:pPr>
              <w:rPr>
                <w:rFonts w:eastAsia="Times New Roman"/>
              </w:rPr>
            </w:pPr>
            <w:r>
              <w:rPr>
                <w:rFonts w:eastAsia="Times New Roman"/>
                <w:b/>
                <w:bCs/>
              </w:rPr>
              <w:t>Trends and costs in health service use related to alcohol use and behavioural risk factors among pregnant women.</w:t>
            </w:r>
          </w:p>
        </w:tc>
      </w:tr>
      <w:tr w:rsidR="00207BA5" w14:paraId="6A7F9827" w14:textId="77777777" w:rsidTr="00ED7EF9">
        <w:trPr>
          <w:trHeight w:val="510"/>
          <w:tblCellSpacing w:w="15" w:type="dxa"/>
        </w:trPr>
        <w:tc>
          <w:tcPr>
            <w:tcW w:w="1238" w:type="pct"/>
            <w:hideMark/>
          </w:tcPr>
          <w:p w14:paraId="522BB06F" w14:textId="77777777" w:rsidR="00207BA5" w:rsidRDefault="00B909DD">
            <w:pPr>
              <w:rPr>
                <w:rFonts w:eastAsia="Times New Roman"/>
              </w:rPr>
            </w:pPr>
            <w:r>
              <w:rPr>
                <w:rFonts w:eastAsia="Times New Roman"/>
              </w:rPr>
              <w:t>Lead Investigator:</w:t>
            </w:r>
          </w:p>
        </w:tc>
        <w:tc>
          <w:tcPr>
            <w:tcW w:w="3713" w:type="pct"/>
            <w:hideMark/>
          </w:tcPr>
          <w:p w14:paraId="711C6C9C" w14:textId="77777777" w:rsidR="00207BA5" w:rsidRDefault="00B909DD">
            <w:pPr>
              <w:numPr>
                <w:ilvl w:val="0"/>
                <w:numId w:val="385"/>
              </w:numPr>
              <w:spacing w:before="100" w:beforeAutospacing="1" w:after="100" w:afterAutospacing="1"/>
              <w:rPr>
                <w:rFonts w:eastAsia="Times New Roman"/>
              </w:rPr>
            </w:pPr>
            <w:r>
              <w:rPr>
                <w:rFonts w:eastAsia="Times New Roman"/>
              </w:rPr>
              <w:t>Dr Xenia Dolja-Gore - School of Medicine and Public Health, The University of Newcastle</w:t>
            </w:r>
          </w:p>
        </w:tc>
      </w:tr>
      <w:tr w:rsidR="00207BA5" w14:paraId="5241EDD4" w14:textId="77777777" w:rsidTr="00DD0815">
        <w:trPr>
          <w:trHeight w:val="397"/>
          <w:tblCellSpacing w:w="15" w:type="dxa"/>
        </w:trPr>
        <w:tc>
          <w:tcPr>
            <w:tcW w:w="1238" w:type="pct"/>
            <w:hideMark/>
          </w:tcPr>
          <w:p w14:paraId="7B624975" w14:textId="5753D976" w:rsidR="00D74206" w:rsidRDefault="00D74206">
            <w:pPr>
              <w:rPr>
                <w:rFonts w:eastAsia="Times New Roman"/>
              </w:rPr>
            </w:pPr>
            <w:r>
              <w:rPr>
                <w:rFonts w:eastAsia="Times New Roman"/>
              </w:rPr>
              <w:t>Student:</w:t>
            </w:r>
          </w:p>
          <w:p w14:paraId="3BFCF732" w14:textId="4DACDB34" w:rsidR="00207BA5" w:rsidRDefault="00B909DD">
            <w:pPr>
              <w:rPr>
                <w:rFonts w:eastAsia="Times New Roman"/>
              </w:rPr>
            </w:pPr>
            <w:r>
              <w:rPr>
                <w:rFonts w:eastAsia="Times New Roman"/>
              </w:rPr>
              <w:t>Other collaborators:</w:t>
            </w:r>
          </w:p>
        </w:tc>
        <w:tc>
          <w:tcPr>
            <w:tcW w:w="3713" w:type="pct"/>
            <w:hideMark/>
          </w:tcPr>
          <w:p w14:paraId="72A409A2" w14:textId="30D4D263" w:rsidR="00207BA5" w:rsidRDefault="00B909DD">
            <w:pPr>
              <w:numPr>
                <w:ilvl w:val="0"/>
                <w:numId w:val="386"/>
              </w:numPr>
              <w:spacing w:before="100" w:beforeAutospacing="1" w:after="150"/>
              <w:rPr>
                <w:rFonts w:eastAsia="Times New Roman"/>
              </w:rPr>
            </w:pPr>
            <w:r>
              <w:rPr>
                <w:rFonts w:eastAsia="Times New Roman"/>
              </w:rPr>
              <w:t xml:space="preserve">Aurelia King - The University of Newcastle </w:t>
            </w:r>
          </w:p>
          <w:p w14:paraId="1A128F34" w14:textId="77777777" w:rsidR="00207BA5" w:rsidRDefault="00B909DD">
            <w:pPr>
              <w:numPr>
                <w:ilvl w:val="0"/>
                <w:numId w:val="386"/>
              </w:numPr>
              <w:spacing w:before="100" w:beforeAutospacing="1" w:after="150"/>
              <w:rPr>
                <w:rFonts w:eastAsia="Times New Roman"/>
              </w:rPr>
            </w:pPr>
            <w:r>
              <w:rPr>
                <w:rFonts w:eastAsia="Times New Roman"/>
              </w:rPr>
              <w:t xml:space="preserve">Prof Deborah Loxton - Centre for Women's Health Research, The University of Newcastle </w:t>
            </w:r>
          </w:p>
          <w:p w14:paraId="550C8166" w14:textId="67D2A895" w:rsidR="00207BA5" w:rsidRDefault="00842264">
            <w:pPr>
              <w:numPr>
                <w:ilvl w:val="0"/>
                <w:numId w:val="386"/>
              </w:numPr>
              <w:spacing w:before="100" w:beforeAutospacing="1" w:after="150"/>
              <w:rPr>
                <w:rFonts w:eastAsia="Times New Roman"/>
              </w:rPr>
            </w:pPr>
            <w:r>
              <w:rPr>
                <w:rFonts w:eastAsia="Times New Roman"/>
              </w:rPr>
              <w:t>A/Prof</w:t>
            </w:r>
            <w:r w:rsidR="00B909DD">
              <w:rPr>
                <w:rFonts w:eastAsia="Times New Roman"/>
              </w:rPr>
              <w:t xml:space="preserve"> Alexis Hure - College of Health, Medicine and Wellbeing, The University of Newcastle </w:t>
            </w:r>
          </w:p>
          <w:p w14:paraId="5BCD1925" w14:textId="4B6C6F85" w:rsidR="00207BA5" w:rsidRDefault="00B909DD">
            <w:pPr>
              <w:numPr>
                <w:ilvl w:val="0"/>
                <w:numId w:val="386"/>
              </w:numPr>
              <w:spacing w:before="100" w:beforeAutospacing="1" w:after="150"/>
              <w:rPr>
                <w:rFonts w:eastAsia="Times New Roman"/>
              </w:rPr>
            </w:pPr>
            <w:r>
              <w:rPr>
                <w:rFonts w:eastAsia="Times New Roman"/>
              </w:rPr>
              <w:t xml:space="preserve">Penny Reeves - Hunter Medical Research Institute, The University of Newcastle </w:t>
            </w:r>
          </w:p>
          <w:p w14:paraId="664A7A47" w14:textId="77777777" w:rsidR="00207BA5" w:rsidRDefault="00B909DD">
            <w:pPr>
              <w:numPr>
                <w:ilvl w:val="0"/>
                <w:numId w:val="386"/>
              </w:numPr>
              <w:spacing w:before="100" w:beforeAutospacing="1" w:after="150"/>
              <w:rPr>
                <w:rFonts w:eastAsia="Times New Roman"/>
              </w:rPr>
            </w:pPr>
            <w:r>
              <w:rPr>
                <w:rFonts w:eastAsia="Times New Roman"/>
              </w:rPr>
              <w:t xml:space="preserve">Dr Julie </w:t>
            </w:r>
            <w:proofErr w:type="spellStart"/>
            <w:r>
              <w:rPr>
                <w:rFonts w:eastAsia="Times New Roman"/>
              </w:rPr>
              <w:t>Depczynski</w:t>
            </w:r>
            <w:proofErr w:type="spellEnd"/>
            <w:r>
              <w:rPr>
                <w:rFonts w:eastAsia="Times New Roman"/>
              </w:rPr>
              <w:t xml:space="preserve"> - The University of Newcastle </w:t>
            </w:r>
          </w:p>
        </w:tc>
      </w:tr>
      <w:tr w:rsidR="00207BA5" w14:paraId="47551B7B" w14:textId="77777777" w:rsidTr="00D74206">
        <w:trPr>
          <w:trHeight w:val="900"/>
          <w:tblCellSpacing w:w="15" w:type="dxa"/>
        </w:trPr>
        <w:tc>
          <w:tcPr>
            <w:tcW w:w="1238" w:type="pct"/>
            <w:hideMark/>
          </w:tcPr>
          <w:p w14:paraId="464DB768" w14:textId="77777777" w:rsidR="00207BA5" w:rsidRDefault="00B909DD">
            <w:pPr>
              <w:rPr>
                <w:rFonts w:eastAsia="Times New Roman"/>
              </w:rPr>
            </w:pPr>
            <w:r>
              <w:rPr>
                <w:rFonts w:eastAsia="Times New Roman"/>
              </w:rPr>
              <w:lastRenderedPageBreak/>
              <w:t>Liaison person:</w:t>
            </w:r>
          </w:p>
        </w:tc>
        <w:tc>
          <w:tcPr>
            <w:tcW w:w="3713" w:type="pct"/>
            <w:hideMark/>
          </w:tcPr>
          <w:p w14:paraId="2E81DF02" w14:textId="77777777" w:rsidR="00207BA5" w:rsidRDefault="00B909DD">
            <w:pPr>
              <w:numPr>
                <w:ilvl w:val="0"/>
                <w:numId w:val="387"/>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65C86D4F" w14:textId="77777777" w:rsidTr="00D74206">
        <w:trPr>
          <w:trHeight w:val="1350"/>
          <w:tblCellSpacing w:w="15" w:type="dxa"/>
        </w:trPr>
        <w:tc>
          <w:tcPr>
            <w:tcW w:w="1238" w:type="pct"/>
            <w:hideMark/>
          </w:tcPr>
          <w:p w14:paraId="270C09AA" w14:textId="77777777" w:rsidR="00207BA5" w:rsidRDefault="00B909DD">
            <w:pPr>
              <w:rPr>
                <w:rFonts w:eastAsia="Times New Roman"/>
              </w:rPr>
            </w:pPr>
            <w:r>
              <w:rPr>
                <w:rFonts w:eastAsia="Times New Roman"/>
              </w:rPr>
              <w:t>Synopsis:</w:t>
            </w:r>
          </w:p>
        </w:tc>
        <w:tc>
          <w:tcPr>
            <w:tcW w:w="3713" w:type="pct"/>
            <w:hideMark/>
          </w:tcPr>
          <w:p w14:paraId="13DB7948" w14:textId="25380C67" w:rsidR="00207BA5" w:rsidRDefault="00B909DD" w:rsidP="00DD0815">
            <w:pPr>
              <w:pStyle w:val="ListParagraph"/>
              <w:rPr>
                <w:rFonts w:eastAsia="Times New Roman"/>
              </w:rPr>
            </w:pPr>
            <w:r>
              <w:rPr>
                <w:rFonts w:eastAsia="Times New Roman"/>
              </w:rPr>
              <w:t xml:space="preserve">Unhealthy behaviours during pregnancy are the risk factors that contribute to the burden of possible adverse events for women and their babies. </w:t>
            </w:r>
            <w:proofErr w:type="gramStart"/>
            <w:r>
              <w:rPr>
                <w:rFonts w:eastAsia="Times New Roman"/>
              </w:rPr>
              <w:t>In</w:t>
            </w:r>
            <w:r w:rsidR="00D74206">
              <w:rPr>
                <w:rFonts w:eastAsia="Times New Roman"/>
              </w:rPr>
              <w:t xml:space="preserve"> </w:t>
            </w:r>
            <w:r>
              <w:rPr>
                <w:rFonts w:eastAsia="Times New Roman"/>
              </w:rPr>
              <w:t>order to</w:t>
            </w:r>
            <w:proofErr w:type="gramEnd"/>
            <w:r>
              <w:rPr>
                <w:rFonts w:eastAsia="Times New Roman"/>
              </w:rPr>
              <w:t xml:space="preserve"> reduce these possible outcomes from happening a focus should be placed on the dissemination of the factors that contribute to alcohol use for women during pregnancy. Our project will examine the financial burden on the health care system and the health of the mother and baby when exposed to differing levels of alcohol use through pregnancy.</w:t>
            </w:r>
            <w:r w:rsidR="00D74206">
              <w:rPr>
                <w:rFonts w:eastAsia="Times New Roman"/>
              </w:rPr>
              <w:t xml:space="preserve"> We are currently performing a literature review and compiling the factors for Aim 1.</w:t>
            </w:r>
          </w:p>
        </w:tc>
      </w:tr>
    </w:tbl>
    <w:p w14:paraId="6B91A7E5" w14:textId="49B94E3C"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52A20D37" w14:textId="77777777" w:rsidTr="008F02AA">
        <w:trPr>
          <w:trHeight w:val="680"/>
          <w:tblCellSpacing w:w="15" w:type="dxa"/>
        </w:trPr>
        <w:tc>
          <w:tcPr>
            <w:tcW w:w="1238" w:type="pct"/>
            <w:shd w:val="clear" w:color="auto" w:fill="ADD8E6"/>
            <w:hideMark/>
          </w:tcPr>
          <w:p w14:paraId="4DE2DE1F" w14:textId="77777777" w:rsidR="00207BA5" w:rsidRDefault="00B909DD">
            <w:pPr>
              <w:rPr>
                <w:rFonts w:eastAsia="Times New Roman"/>
              </w:rPr>
            </w:pPr>
            <w:r>
              <w:rPr>
                <w:rFonts w:eastAsia="Times New Roman"/>
              </w:rPr>
              <w:t>Project ID: A767</w:t>
            </w:r>
          </w:p>
        </w:tc>
        <w:tc>
          <w:tcPr>
            <w:tcW w:w="3713" w:type="pct"/>
            <w:shd w:val="clear" w:color="auto" w:fill="ADD8E6"/>
            <w:hideMark/>
          </w:tcPr>
          <w:p w14:paraId="137034B0" w14:textId="1FB50993" w:rsidR="00207BA5" w:rsidRDefault="00B909DD">
            <w:pPr>
              <w:rPr>
                <w:rFonts w:eastAsia="Times New Roman"/>
              </w:rPr>
            </w:pPr>
            <w:r>
              <w:rPr>
                <w:rFonts w:eastAsia="Times New Roman"/>
                <w:b/>
                <w:bCs/>
              </w:rPr>
              <w:t>Minority stress, and access to health care for non- heterosexual women</w:t>
            </w:r>
          </w:p>
        </w:tc>
      </w:tr>
      <w:tr w:rsidR="00207BA5" w14:paraId="20BF0BAD" w14:textId="77777777" w:rsidTr="008F02AA">
        <w:trPr>
          <w:trHeight w:val="680"/>
          <w:tblCellSpacing w:w="15" w:type="dxa"/>
        </w:trPr>
        <w:tc>
          <w:tcPr>
            <w:tcW w:w="1238" w:type="pct"/>
            <w:hideMark/>
          </w:tcPr>
          <w:p w14:paraId="2DE1E98C" w14:textId="60DA059B" w:rsidR="00207BA5" w:rsidRDefault="00D74206">
            <w:pPr>
              <w:rPr>
                <w:rFonts w:eastAsia="Times New Roman"/>
              </w:rPr>
            </w:pPr>
            <w:r>
              <w:rPr>
                <w:rFonts w:eastAsia="Times New Roman"/>
              </w:rPr>
              <w:t>Student</w:t>
            </w:r>
            <w:r w:rsidR="00B909DD">
              <w:rPr>
                <w:rFonts w:eastAsia="Times New Roman"/>
              </w:rPr>
              <w:t>:</w:t>
            </w:r>
          </w:p>
        </w:tc>
        <w:tc>
          <w:tcPr>
            <w:tcW w:w="3713" w:type="pct"/>
            <w:hideMark/>
          </w:tcPr>
          <w:p w14:paraId="4EC96F48" w14:textId="615D8B84" w:rsidR="00207BA5" w:rsidRDefault="00B909DD">
            <w:pPr>
              <w:numPr>
                <w:ilvl w:val="0"/>
                <w:numId w:val="388"/>
              </w:numPr>
              <w:spacing w:before="100" w:beforeAutospacing="1" w:after="100" w:afterAutospacing="1"/>
              <w:rPr>
                <w:rFonts w:eastAsia="Times New Roman"/>
              </w:rPr>
            </w:pPr>
            <w:r>
              <w:rPr>
                <w:rFonts w:eastAsia="Times New Roman"/>
              </w:rPr>
              <w:t>Meredith Burgess - Institute for Social Science Research, University of Queensland</w:t>
            </w:r>
          </w:p>
        </w:tc>
      </w:tr>
      <w:tr w:rsidR="00207BA5" w14:paraId="1A1C0542" w14:textId="77777777" w:rsidTr="00D74206">
        <w:trPr>
          <w:trHeight w:val="900"/>
          <w:tblCellSpacing w:w="15" w:type="dxa"/>
        </w:trPr>
        <w:tc>
          <w:tcPr>
            <w:tcW w:w="1238" w:type="pct"/>
            <w:hideMark/>
          </w:tcPr>
          <w:p w14:paraId="5C2FC29D" w14:textId="77777777" w:rsidR="00207BA5" w:rsidRDefault="00B909DD">
            <w:pPr>
              <w:rPr>
                <w:rFonts w:eastAsia="Times New Roman"/>
              </w:rPr>
            </w:pPr>
            <w:r>
              <w:rPr>
                <w:rFonts w:eastAsia="Times New Roman"/>
              </w:rPr>
              <w:t>Other collaborators:</w:t>
            </w:r>
          </w:p>
        </w:tc>
        <w:tc>
          <w:tcPr>
            <w:tcW w:w="3713" w:type="pct"/>
            <w:hideMark/>
          </w:tcPr>
          <w:p w14:paraId="2F49E7EA" w14:textId="77777777" w:rsidR="00207BA5" w:rsidRDefault="00B909DD">
            <w:pPr>
              <w:numPr>
                <w:ilvl w:val="0"/>
                <w:numId w:val="389"/>
              </w:numPr>
              <w:spacing w:before="100" w:beforeAutospacing="1" w:after="150"/>
              <w:rPr>
                <w:rFonts w:eastAsia="Times New Roman"/>
              </w:rPr>
            </w:pPr>
            <w:r>
              <w:rPr>
                <w:rFonts w:eastAsia="Times New Roman"/>
              </w:rPr>
              <w:t xml:space="preserve">Dr Francisco Perales - Institute for Social Science Research, The University of Queensland </w:t>
            </w:r>
          </w:p>
          <w:p w14:paraId="4152BE8B" w14:textId="77777777" w:rsidR="00207BA5" w:rsidRDefault="00B909DD">
            <w:pPr>
              <w:numPr>
                <w:ilvl w:val="0"/>
                <w:numId w:val="389"/>
              </w:numPr>
              <w:spacing w:before="100" w:beforeAutospacing="1" w:after="150"/>
              <w:rPr>
                <w:rFonts w:eastAsia="Times New Roman"/>
              </w:rPr>
            </w:pPr>
            <w:r>
              <w:rPr>
                <w:rFonts w:eastAsia="Times New Roman"/>
              </w:rPr>
              <w:t xml:space="preserve">Prof Janeen Baxter - Institute for Social Science Research, The University of Queensland </w:t>
            </w:r>
          </w:p>
          <w:p w14:paraId="1E64BFBA" w14:textId="77777777" w:rsidR="00207BA5" w:rsidRDefault="00B909DD">
            <w:pPr>
              <w:numPr>
                <w:ilvl w:val="0"/>
                <w:numId w:val="389"/>
              </w:numPr>
              <w:spacing w:before="100" w:beforeAutospacing="1" w:after="150"/>
              <w:rPr>
                <w:rFonts w:eastAsia="Times New Roman"/>
              </w:rPr>
            </w:pPr>
            <w:r>
              <w:rPr>
                <w:rFonts w:eastAsia="Times New Roman"/>
              </w:rPr>
              <w:t xml:space="preserve">Prof Lisa McDaid - Institute for Social Science Research, The University of Queensland </w:t>
            </w:r>
          </w:p>
        </w:tc>
      </w:tr>
      <w:tr w:rsidR="00207BA5" w14:paraId="2A5A02FF" w14:textId="77777777" w:rsidTr="008F02AA">
        <w:trPr>
          <w:trHeight w:val="737"/>
          <w:tblCellSpacing w:w="15" w:type="dxa"/>
        </w:trPr>
        <w:tc>
          <w:tcPr>
            <w:tcW w:w="1238" w:type="pct"/>
            <w:hideMark/>
          </w:tcPr>
          <w:p w14:paraId="400281C7" w14:textId="77777777" w:rsidR="00207BA5" w:rsidRDefault="00B909DD">
            <w:pPr>
              <w:rPr>
                <w:rFonts w:eastAsia="Times New Roman"/>
              </w:rPr>
            </w:pPr>
            <w:r>
              <w:rPr>
                <w:rFonts w:eastAsia="Times New Roman"/>
              </w:rPr>
              <w:t>Liaison person:</w:t>
            </w:r>
          </w:p>
        </w:tc>
        <w:tc>
          <w:tcPr>
            <w:tcW w:w="3713" w:type="pct"/>
            <w:hideMark/>
          </w:tcPr>
          <w:p w14:paraId="3B39901A" w14:textId="6105020C" w:rsidR="00207BA5" w:rsidRDefault="00C4419A">
            <w:pPr>
              <w:numPr>
                <w:ilvl w:val="0"/>
                <w:numId w:val="390"/>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6E282EC5" w14:textId="77777777" w:rsidTr="00D74206">
        <w:trPr>
          <w:trHeight w:val="1350"/>
          <w:tblCellSpacing w:w="15" w:type="dxa"/>
        </w:trPr>
        <w:tc>
          <w:tcPr>
            <w:tcW w:w="1238" w:type="pct"/>
            <w:hideMark/>
          </w:tcPr>
          <w:p w14:paraId="5A31CA66" w14:textId="77777777" w:rsidR="00207BA5" w:rsidRDefault="00B909DD">
            <w:pPr>
              <w:rPr>
                <w:rFonts w:eastAsia="Times New Roman"/>
              </w:rPr>
            </w:pPr>
            <w:r>
              <w:rPr>
                <w:rFonts w:eastAsia="Times New Roman"/>
              </w:rPr>
              <w:t>Synopsis:</w:t>
            </w:r>
          </w:p>
        </w:tc>
        <w:tc>
          <w:tcPr>
            <w:tcW w:w="3713" w:type="pct"/>
            <w:hideMark/>
          </w:tcPr>
          <w:p w14:paraId="432E9C1F" w14:textId="77777777" w:rsidR="00207BA5" w:rsidRDefault="00B909DD" w:rsidP="00DD0815">
            <w:pPr>
              <w:pStyle w:val="ListParagraph"/>
              <w:rPr>
                <w:rFonts w:eastAsia="Times New Roman"/>
              </w:rPr>
            </w:pPr>
            <w:r>
              <w:rPr>
                <w:rFonts w:eastAsia="Times New Roman"/>
              </w:rPr>
              <w:t>This project explores how being a lesbian, bisexual, or other sexual minority woman impacts your access to healthcare in Australia. We know that sexual minority women in Australia have worse mental and physical health compared to heterosexual women, and this is often linked to the stigma and discrimination experienced by sexual minorities. In this study we ask: to what extent is this health disparity explained by poorer access to healthcare?</w:t>
            </w:r>
          </w:p>
        </w:tc>
      </w:tr>
    </w:tbl>
    <w:p w14:paraId="7112A096" w14:textId="007A4765"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32BF2C03" w14:textId="77777777" w:rsidTr="008F02AA">
        <w:trPr>
          <w:trHeight w:val="737"/>
          <w:tblCellSpacing w:w="15" w:type="dxa"/>
        </w:trPr>
        <w:tc>
          <w:tcPr>
            <w:tcW w:w="1238" w:type="pct"/>
            <w:shd w:val="clear" w:color="auto" w:fill="ADD8E6"/>
            <w:hideMark/>
          </w:tcPr>
          <w:p w14:paraId="72A79599" w14:textId="77777777" w:rsidR="00207BA5" w:rsidRDefault="00B909DD">
            <w:pPr>
              <w:rPr>
                <w:rFonts w:eastAsia="Times New Roman"/>
              </w:rPr>
            </w:pPr>
            <w:r>
              <w:rPr>
                <w:rFonts w:eastAsia="Times New Roman"/>
              </w:rPr>
              <w:t>Project ID: A770A</w:t>
            </w:r>
          </w:p>
        </w:tc>
        <w:tc>
          <w:tcPr>
            <w:tcW w:w="3713" w:type="pct"/>
            <w:shd w:val="clear" w:color="auto" w:fill="ADD8E6"/>
            <w:hideMark/>
          </w:tcPr>
          <w:p w14:paraId="2222F935" w14:textId="77777777" w:rsidR="00207BA5" w:rsidRDefault="00B909DD">
            <w:pPr>
              <w:rPr>
                <w:rFonts w:eastAsia="Times New Roman"/>
              </w:rPr>
            </w:pPr>
            <w:r>
              <w:rPr>
                <w:rFonts w:eastAsia="Times New Roman"/>
                <w:b/>
                <w:bCs/>
              </w:rPr>
              <w:t>Elder Abuse: Terminology, detection and prevention among older Australian women living with and without dementia</w:t>
            </w:r>
          </w:p>
        </w:tc>
      </w:tr>
      <w:tr w:rsidR="00207BA5" w14:paraId="3DE045CE" w14:textId="77777777" w:rsidTr="00ED7EF9">
        <w:trPr>
          <w:trHeight w:val="624"/>
          <w:tblCellSpacing w:w="15" w:type="dxa"/>
        </w:trPr>
        <w:tc>
          <w:tcPr>
            <w:tcW w:w="1238" w:type="pct"/>
            <w:hideMark/>
          </w:tcPr>
          <w:p w14:paraId="6B084D0C" w14:textId="77777777" w:rsidR="00207BA5" w:rsidRDefault="00B909DD">
            <w:pPr>
              <w:rPr>
                <w:rFonts w:eastAsia="Times New Roman"/>
              </w:rPr>
            </w:pPr>
            <w:r>
              <w:rPr>
                <w:rFonts w:eastAsia="Times New Roman"/>
              </w:rPr>
              <w:t>Lead Investigator:</w:t>
            </w:r>
          </w:p>
        </w:tc>
        <w:tc>
          <w:tcPr>
            <w:tcW w:w="3713" w:type="pct"/>
            <w:hideMark/>
          </w:tcPr>
          <w:p w14:paraId="3880BD05" w14:textId="77777777" w:rsidR="00207BA5" w:rsidRDefault="00B909DD">
            <w:pPr>
              <w:numPr>
                <w:ilvl w:val="0"/>
                <w:numId w:val="391"/>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2E79DBF5" w14:textId="77777777" w:rsidTr="00D74206">
        <w:trPr>
          <w:trHeight w:val="900"/>
          <w:tblCellSpacing w:w="15" w:type="dxa"/>
        </w:trPr>
        <w:tc>
          <w:tcPr>
            <w:tcW w:w="1238" w:type="pct"/>
            <w:hideMark/>
          </w:tcPr>
          <w:p w14:paraId="324A43DC" w14:textId="387E3B7F" w:rsidR="00D74206" w:rsidRDefault="00D74206">
            <w:pPr>
              <w:rPr>
                <w:rFonts w:eastAsia="Times New Roman"/>
              </w:rPr>
            </w:pPr>
            <w:r>
              <w:rPr>
                <w:rFonts w:eastAsia="Times New Roman"/>
              </w:rPr>
              <w:lastRenderedPageBreak/>
              <w:t>Student:</w:t>
            </w:r>
          </w:p>
          <w:p w14:paraId="5FE2B345" w14:textId="6E118C8F" w:rsidR="00207BA5" w:rsidRDefault="00B909DD">
            <w:pPr>
              <w:rPr>
                <w:rFonts w:eastAsia="Times New Roman"/>
              </w:rPr>
            </w:pPr>
            <w:r>
              <w:rPr>
                <w:rFonts w:eastAsia="Times New Roman"/>
              </w:rPr>
              <w:t>Other collaborators:</w:t>
            </w:r>
          </w:p>
        </w:tc>
        <w:tc>
          <w:tcPr>
            <w:tcW w:w="3713" w:type="pct"/>
            <w:hideMark/>
          </w:tcPr>
          <w:p w14:paraId="17044A31" w14:textId="67536FB0" w:rsidR="00207BA5" w:rsidRDefault="00B909DD">
            <w:pPr>
              <w:numPr>
                <w:ilvl w:val="0"/>
                <w:numId w:val="392"/>
              </w:numPr>
              <w:spacing w:before="100" w:beforeAutospacing="1" w:after="150"/>
              <w:rPr>
                <w:rFonts w:eastAsia="Times New Roman"/>
              </w:rPr>
            </w:pPr>
            <w:r>
              <w:rPr>
                <w:rFonts w:eastAsia="Times New Roman"/>
              </w:rPr>
              <w:t xml:space="preserve">Stephanie Lithgow - The University of Newcastle </w:t>
            </w:r>
          </w:p>
          <w:p w14:paraId="1A9EF166" w14:textId="77777777" w:rsidR="00207BA5" w:rsidRDefault="00B909DD">
            <w:pPr>
              <w:numPr>
                <w:ilvl w:val="0"/>
                <w:numId w:val="392"/>
              </w:numPr>
              <w:spacing w:before="100" w:beforeAutospacing="1" w:after="150"/>
              <w:rPr>
                <w:rFonts w:eastAsia="Times New Roman"/>
              </w:rPr>
            </w:pPr>
            <w:r>
              <w:rPr>
                <w:rFonts w:eastAsia="Times New Roman"/>
              </w:rPr>
              <w:t xml:space="preserve">Prof Deborah Loxton - Centre for Women's Health Research, The University of Newcastle </w:t>
            </w:r>
          </w:p>
          <w:p w14:paraId="5E9FA75A" w14:textId="21DB21C0" w:rsidR="00207BA5" w:rsidRDefault="00B909DD">
            <w:pPr>
              <w:numPr>
                <w:ilvl w:val="0"/>
                <w:numId w:val="392"/>
              </w:numPr>
              <w:spacing w:before="100" w:beforeAutospacing="1" w:after="150"/>
              <w:rPr>
                <w:rFonts w:eastAsia="Times New Roman"/>
              </w:rPr>
            </w:pPr>
            <w:r>
              <w:rPr>
                <w:rFonts w:eastAsia="Times New Roman"/>
              </w:rPr>
              <w:t xml:space="preserve">Kim </w:t>
            </w:r>
            <w:proofErr w:type="spellStart"/>
            <w:r>
              <w:rPr>
                <w:rFonts w:eastAsia="Times New Roman"/>
              </w:rPr>
              <w:t>Colyvas</w:t>
            </w:r>
            <w:proofErr w:type="spellEnd"/>
            <w:r>
              <w:rPr>
                <w:rFonts w:eastAsia="Times New Roman"/>
              </w:rPr>
              <w:t xml:space="preserve"> - School of Mathematical &amp; Physical Sciences, University of Newcastle </w:t>
            </w:r>
          </w:p>
          <w:p w14:paraId="2DE4049C" w14:textId="77777777" w:rsidR="00207BA5" w:rsidRDefault="00B909DD">
            <w:pPr>
              <w:numPr>
                <w:ilvl w:val="0"/>
                <w:numId w:val="392"/>
              </w:numPr>
              <w:spacing w:before="100" w:beforeAutospacing="1" w:after="150"/>
              <w:rPr>
                <w:rFonts w:eastAsia="Times New Roman"/>
              </w:rPr>
            </w:pPr>
            <w:r>
              <w:rPr>
                <w:rFonts w:eastAsia="Times New Roman"/>
              </w:rPr>
              <w:t xml:space="preserve">Dr Elizabeth Spencer - School of Humanities &amp; Social Sciences, The University of Newcastle </w:t>
            </w:r>
          </w:p>
          <w:p w14:paraId="1F919124" w14:textId="1F099D93" w:rsidR="00207BA5" w:rsidRDefault="00B909DD">
            <w:pPr>
              <w:numPr>
                <w:ilvl w:val="0"/>
                <w:numId w:val="392"/>
              </w:numPr>
              <w:spacing w:before="100" w:beforeAutospacing="1" w:after="150"/>
              <w:rPr>
                <w:rFonts w:eastAsia="Times New Roman"/>
              </w:rPr>
            </w:pPr>
            <w:r>
              <w:rPr>
                <w:rFonts w:eastAsia="Times New Roman"/>
              </w:rPr>
              <w:t xml:space="preserve">Dominic Cavenagh - Centre for Women's Health Research, The University of Newcastle </w:t>
            </w:r>
          </w:p>
        </w:tc>
      </w:tr>
      <w:tr w:rsidR="00207BA5" w14:paraId="3710B400" w14:textId="77777777" w:rsidTr="00D74206">
        <w:trPr>
          <w:trHeight w:val="900"/>
          <w:tblCellSpacing w:w="15" w:type="dxa"/>
        </w:trPr>
        <w:tc>
          <w:tcPr>
            <w:tcW w:w="1238" w:type="pct"/>
            <w:hideMark/>
          </w:tcPr>
          <w:p w14:paraId="13F82398" w14:textId="77777777" w:rsidR="00207BA5" w:rsidRDefault="00B909DD">
            <w:pPr>
              <w:rPr>
                <w:rFonts w:eastAsia="Times New Roman"/>
              </w:rPr>
            </w:pPr>
            <w:r>
              <w:rPr>
                <w:rFonts w:eastAsia="Times New Roman"/>
              </w:rPr>
              <w:t>Liaison person:</w:t>
            </w:r>
          </w:p>
        </w:tc>
        <w:tc>
          <w:tcPr>
            <w:tcW w:w="3713" w:type="pct"/>
            <w:hideMark/>
          </w:tcPr>
          <w:p w14:paraId="317A2CAD" w14:textId="77777777" w:rsidR="00207BA5" w:rsidRDefault="00B909DD">
            <w:pPr>
              <w:numPr>
                <w:ilvl w:val="0"/>
                <w:numId w:val="393"/>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1A69D0A9" w14:textId="77777777" w:rsidTr="003E5E98">
        <w:trPr>
          <w:trHeight w:val="907"/>
          <w:tblCellSpacing w:w="15" w:type="dxa"/>
        </w:trPr>
        <w:tc>
          <w:tcPr>
            <w:tcW w:w="1238" w:type="pct"/>
            <w:hideMark/>
          </w:tcPr>
          <w:p w14:paraId="16D644F6" w14:textId="77777777" w:rsidR="00207BA5" w:rsidRDefault="00B909DD">
            <w:pPr>
              <w:rPr>
                <w:rFonts w:eastAsia="Times New Roman"/>
              </w:rPr>
            </w:pPr>
            <w:r>
              <w:rPr>
                <w:rFonts w:eastAsia="Times New Roman"/>
              </w:rPr>
              <w:t>Synopsis:</w:t>
            </w:r>
          </w:p>
        </w:tc>
        <w:tc>
          <w:tcPr>
            <w:tcW w:w="3713" w:type="pct"/>
            <w:hideMark/>
          </w:tcPr>
          <w:p w14:paraId="323D214C" w14:textId="4DA9CD42" w:rsidR="00207BA5" w:rsidRDefault="00B909DD" w:rsidP="00DD0815">
            <w:pPr>
              <w:pStyle w:val="ListParagraph"/>
              <w:divId w:val="1506478486"/>
              <w:rPr>
                <w:rFonts w:eastAsia="Times New Roman"/>
              </w:rPr>
            </w:pPr>
            <w:r>
              <w:rPr>
                <w:rFonts w:eastAsia="Times New Roman"/>
              </w:rPr>
              <w:t>Study 1</w:t>
            </w:r>
            <w:r w:rsidR="00D74206">
              <w:rPr>
                <w:rFonts w:eastAsia="Times New Roman"/>
              </w:rPr>
              <w:t>: ‘</w:t>
            </w:r>
            <w:r>
              <w:rPr>
                <w:rFonts w:eastAsia="Times New Roman"/>
              </w:rPr>
              <w:t>Believe me I</w:t>
            </w:r>
            <w:r w:rsidR="00093533">
              <w:rPr>
                <w:rFonts w:eastAsia="Times New Roman"/>
              </w:rPr>
              <w:t>’</w:t>
            </w:r>
            <w:r>
              <w:rPr>
                <w:rFonts w:eastAsia="Times New Roman"/>
              </w:rPr>
              <w:t>m awake</w:t>
            </w:r>
            <w:r w:rsidR="00D74206">
              <w:rPr>
                <w:rFonts w:eastAsia="Times New Roman"/>
              </w:rPr>
              <w:t>’</w:t>
            </w:r>
            <w:r>
              <w:rPr>
                <w:rFonts w:eastAsia="Times New Roman"/>
              </w:rPr>
              <w:t xml:space="preserve">: </w:t>
            </w:r>
            <w:r w:rsidR="00D74206">
              <w:rPr>
                <w:rFonts w:eastAsia="Times New Roman"/>
              </w:rPr>
              <w:t>De</w:t>
            </w:r>
            <w:r>
              <w:rPr>
                <w:rFonts w:eastAsia="Times New Roman"/>
              </w:rPr>
              <w:t>mentia and the propositional density of written language among older women in the Australian Longitudinal Study on Women</w:t>
            </w:r>
            <w:r w:rsidR="00093533">
              <w:rPr>
                <w:rFonts w:eastAsia="Times New Roman"/>
              </w:rPr>
              <w:t>’</w:t>
            </w:r>
            <w:r>
              <w:rPr>
                <w:rFonts w:eastAsia="Times New Roman"/>
              </w:rPr>
              <w:t xml:space="preserve">s Health (ALSWH). Synopsis: Women living with dementia can be supposed to have lost capacity to control life choices: living arrangements, activities, medical treatments, and management of assets. With an increasing focus on abuse of the human rights of older people, suggested protective solutions include capacity assessment and documented planning for future decisions. This study examines the written language of older women 1) with no dementia, 2) with a confirmed diagnosis of dementia and 3) with dementia diagnosed within 3 years (lagged diagnosis) via external linked data, using propositional density (a linguistic measure) as a marker of cognitive decline. Propositional density has been identified as a measure sensitive to cognitive decline in other studies of older age. This new knowledge is clinically </w:t>
            </w:r>
            <w:proofErr w:type="gramStart"/>
            <w:r>
              <w:rPr>
                <w:rFonts w:eastAsia="Times New Roman"/>
              </w:rPr>
              <w:t>useful, and</w:t>
            </w:r>
            <w:proofErr w:type="gramEnd"/>
            <w:r>
              <w:rPr>
                <w:rFonts w:eastAsia="Times New Roman"/>
              </w:rPr>
              <w:t xml:space="preserve"> may lead to a new direction in the development of more sensitive capacity assessment tools and earlier detection of dementia, which will allow for proactive medical intervention as well as life planning.</w:t>
            </w:r>
          </w:p>
          <w:p w14:paraId="70FED1BF" w14:textId="77777777" w:rsidR="00207BA5" w:rsidRDefault="00B909DD" w:rsidP="001E0802">
            <w:pPr>
              <w:spacing w:line="276" w:lineRule="auto"/>
              <w:jc w:val="both"/>
              <w:rPr>
                <w:rFonts w:eastAsia="Times New Roman"/>
              </w:rPr>
            </w:pPr>
            <w:r>
              <w:rPr>
                <w:rFonts w:eastAsia="Times New Roman"/>
              </w:rPr>
              <w:t>Study 2</w:t>
            </w:r>
            <w:r w:rsidR="00D74206">
              <w:rPr>
                <w:rFonts w:eastAsia="Times New Roman"/>
              </w:rPr>
              <w:t xml:space="preserve">: </w:t>
            </w:r>
            <w:r>
              <w:rPr>
                <w:rFonts w:eastAsia="Times New Roman"/>
              </w:rPr>
              <w:t>The terminology of elder abuse among older Australian women, living with and without dementia</w:t>
            </w:r>
            <w:r w:rsidR="00D74206">
              <w:rPr>
                <w:rFonts w:eastAsia="Times New Roman"/>
              </w:rPr>
              <w:t>.</w:t>
            </w:r>
            <w:r>
              <w:rPr>
                <w:rFonts w:eastAsia="Times New Roman"/>
              </w:rPr>
              <w:t xml:space="preserve"> Synopsis: Accurate detection is fundamental to addressing elder abuse. Globally, women have a higher likelihood of experiencing elder abuse than men, and are more likely to report it, but they may not use direct terminology like </w:t>
            </w:r>
            <w:r w:rsidR="00D74206">
              <w:rPr>
                <w:rFonts w:eastAsia="Times New Roman"/>
              </w:rPr>
              <w:t>‘</w:t>
            </w:r>
            <w:r>
              <w:rPr>
                <w:rFonts w:eastAsia="Times New Roman"/>
              </w:rPr>
              <w:t>abuse</w:t>
            </w:r>
            <w:r w:rsidR="00D74206">
              <w:rPr>
                <w:rFonts w:eastAsia="Times New Roman"/>
              </w:rPr>
              <w:t>’</w:t>
            </w:r>
            <w:r>
              <w:rPr>
                <w:rFonts w:eastAsia="Times New Roman"/>
              </w:rPr>
              <w:t xml:space="preserve">. Dementia, a risk factor for abuse, may further inhibit women from overtly reporting. This study will qualitatively examine the terminology of abuse among older women, including those living with dementia, from written comments in the ALSWH. It will also examine their responses on survey items relating to abuse and vulnerability to abuse. Findings will contribute to the evaluation of current methods </w:t>
            </w:r>
            <w:r>
              <w:rPr>
                <w:rFonts w:eastAsia="Times New Roman"/>
              </w:rPr>
              <w:lastRenderedPageBreak/>
              <w:t xml:space="preserve">of elder abuse detection for older women living with and without </w:t>
            </w:r>
            <w:proofErr w:type="gramStart"/>
            <w:r>
              <w:rPr>
                <w:rFonts w:eastAsia="Times New Roman"/>
              </w:rPr>
              <w:t>dementia,</w:t>
            </w:r>
            <w:r w:rsidR="00DD0815">
              <w:rPr>
                <w:rFonts w:eastAsia="Times New Roman"/>
              </w:rPr>
              <w:t xml:space="preserve"> </w:t>
            </w:r>
            <w:r>
              <w:rPr>
                <w:rFonts w:eastAsia="Times New Roman"/>
              </w:rPr>
              <w:t>and</w:t>
            </w:r>
            <w:proofErr w:type="gramEnd"/>
            <w:r>
              <w:rPr>
                <w:rFonts w:eastAsia="Times New Roman"/>
              </w:rPr>
              <w:t xml:space="preserve"> inform possible education programs for health professionals and others working with older women.</w:t>
            </w:r>
          </w:p>
          <w:p w14:paraId="5431ED4F" w14:textId="6543B189" w:rsidR="001E0802" w:rsidRDefault="001E0802" w:rsidP="001E0802">
            <w:pPr>
              <w:spacing w:line="276" w:lineRule="auto"/>
              <w:jc w:val="both"/>
              <w:rPr>
                <w:rFonts w:eastAsia="Times New Roman"/>
              </w:rPr>
            </w:pPr>
          </w:p>
        </w:tc>
      </w:tr>
      <w:tr w:rsidR="00207BA5" w14:paraId="1E123B02" w14:textId="77777777" w:rsidTr="00D74206">
        <w:trPr>
          <w:trHeight w:val="900"/>
          <w:tblCellSpacing w:w="15" w:type="dxa"/>
        </w:trPr>
        <w:tc>
          <w:tcPr>
            <w:tcW w:w="1238" w:type="pct"/>
            <w:hideMark/>
          </w:tcPr>
          <w:p w14:paraId="0D4D2566" w14:textId="77777777" w:rsidR="00207BA5" w:rsidRDefault="00B909DD">
            <w:pPr>
              <w:rPr>
                <w:rFonts w:eastAsia="Times New Roman"/>
              </w:rPr>
            </w:pPr>
            <w:r>
              <w:rPr>
                <w:rFonts w:eastAsia="Times New Roman"/>
              </w:rPr>
              <w:lastRenderedPageBreak/>
              <w:t>Conference / Presentations:</w:t>
            </w:r>
          </w:p>
        </w:tc>
        <w:tc>
          <w:tcPr>
            <w:tcW w:w="3713" w:type="pct"/>
            <w:hideMark/>
          </w:tcPr>
          <w:p w14:paraId="63A0776B" w14:textId="345D93E3" w:rsidR="00207BA5" w:rsidRDefault="00B909DD" w:rsidP="00945ADE">
            <w:pPr>
              <w:spacing w:line="276" w:lineRule="auto"/>
              <w:rPr>
                <w:rFonts w:eastAsia="Times New Roman"/>
              </w:rPr>
            </w:pPr>
            <w:r>
              <w:rPr>
                <w:rStyle w:val="Emphasis"/>
                <w:rFonts w:eastAsia="Times New Roman"/>
              </w:rPr>
              <w:t>The terminology of abuse among older Australian women from the Australian Longitudinal Study on Women's Health</w:t>
            </w:r>
            <w:r>
              <w:rPr>
                <w:rFonts w:eastAsia="Times New Roman"/>
              </w:rPr>
              <w:t>.</w:t>
            </w:r>
            <w:r>
              <w:rPr>
                <w:rFonts w:eastAsia="Times New Roman"/>
              </w:rPr>
              <w:br/>
              <w:t>Lithgow S. National Elder Abuse Conference, Lithgow S. 14-15 February 2022.</w:t>
            </w:r>
          </w:p>
        </w:tc>
      </w:tr>
    </w:tbl>
    <w:p w14:paraId="3C6E8E39" w14:textId="4593A827"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387BBBA3" w14:textId="77777777" w:rsidTr="008F02AA">
        <w:trPr>
          <w:trHeight w:val="454"/>
          <w:tblCellSpacing w:w="15" w:type="dxa"/>
        </w:trPr>
        <w:tc>
          <w:tcPr>
            <w:tcW w:w="1238" w:type="pct"/>
            <w:shd w:val="clear" w:color="auto" w:fill="ADD8E6"/>
            <w:hideMark/>
          </w:tcPr>
          <w:p w14:paraId="7852FA05" w14:textId="77777777" w:rsidR="00207BA5" w:rsidRDefault="00B909DD">
            <w:pPr>
              <w:rPr>
                <w:rFonts w:eastAsia="Times New Roman"/>
              </w:rPr>
            </w:pPr>
            <w:r>
              <w:rPr>
                <w:rFonts w:eastAsia="Times New Roman"/>
              </w:rPr>
              <w:t>Project ID: A772</w:t>
            </w:r>
          </w:p>
        </w:tc>
        <w:tc>
          <w:tcPr>
            <w:tcW w:w="3713" w:type="pct"/>
            <w:shd w:val="clear" w:color="auto" w:fill="ADD8E6"/>
            <w:hideMark/>
          </w:tcPr>
          <w:p w14:paraId="224E7F70" w14:textId="4CA6AF11" w:rsidR="00207BA5" w:rsidRDefault="00B909DD">
            <w:pPr>
              <w:rPr>
                <w:rFonts w:eastAsia="Times New Roman"/>
              </w:rPr>
            </w:pPr>
            <w:r>
              <w:rPr>
                <w:rFonts w:eastAsia="Times New Roman"/>
                <w:b/>
                <w:bCs/>
              </w:rPr>
              <w:t>Patterns of long-term antidepressant use</w:t>
            </w:r>
          </w:p>
        </w:tc>
      </w:tr>
      <w:tr w:rsidR="00207BA5" w14:paraId="11D5348D" w14:textId="77777777" w:rsidTr="00DD0815">
        <w:trPr>
          <w:trHeight w:val="624"/>
          <w:tblCellSpacing w:w="15" w:type="dxa"/>
        </w:trPr>
        <w:tc>
          <w:tcPr>
            <w:tcW w:w="1238" w:type="pct"/>
            <w:hideMark/>
          </w:tcPr>
          <w:p w14:paraId="7DDA2EC8" w14:textId="77777777" w:rsidR="00207BA5" w:rsidRDefault="00B909DD">
            <w:pPr>
              <w:rPr>
                <w:rFonts w:eastAsia="Times New Roman"/>
              </w:rPr>
            </w:pPr>
            <w:r>
              <w:rPr>
                <w:rFonts w:eastAsia="Times New Roman"/>
              </w:rPr>
              <w:t>Lead Investigator:</w:t>
            </w:r>
          </w:p>
        </w:tc>
        <w:tc>
          <w:tcPr>
            <w:tcW w:w="3713" w:type="pct"/>
            <w:hideMark/>
          </w:tcPr>
          <w:p w14:paraId="3641B54E" w14:textId="77777777" w:rsidR="00207BA5" w:rsidRDefault="00B909DD">
            <w:pPr>
              <w:numPr>
                <w:ilvl w:val="0"/>
                <w:numId w:val="394"/>
              </w:numPr>
              <w:spacing w:before="100" w:beforeAutospacing="1" w:after="100" w:afterAutospacing="1"/>
              <w:rPr>
                <w:rFonts w:eastAsia="Times New Roman"/>
              </w:rPr>
            </w:pPr>
            <w:r>
              <w:rPr>
                <w:rFonts w:eastAsia="Times New Roman"/>
              </w:rPr>
              <w:t>Dr Maria Donald - School of Public Health, The University of Queensland</w:t>
            </w:r>
          </w:p>
        </w:tc>
      </w:tr>
      <w:tr w:rsidR="00207BA5" w14:paraId="0C63987C" w14:textId="77777777" w:rsidTr="00D74206">
        <w:trPr>
          <w:trHeight w:val="900"/>
          <w:tblCellSpacing w:w="15" w:type="dxa"/>
        </w:trPr>
        <w:tc>
          <w:tcPr>
            <w:tcW w:w="1238" w:type="pct"/>
            <w:hideMark/>
          </w:tcPr>
          <w:p w14:paraId="0965AE69" w14:textId="54D36A75" w:rsidR="00D74206" w:rsidRDefault="00D74206">
            <w:pPr>
              <w:rPr>
                <w:rFonts w:eastAsia="Times New Roman"/>
              </w:rPr>
            </w:pPr>
            <w:r>
              <w:rPr>
                <w:rFonts w:eastAsia="Times New Roman"/>
              </w:rPr>
              <w:t>Student:</w:t>
            </w:r>
          </w:p>
          <w:p w14:paraId="3FFAD298" w14:textId="77777777" w:rsidR="00D74206" w:rsidRDefault="00D74206">
            <w:pPr>
              <w:rPr>
                <w:rFonts w:eastAsia="Times New Roman"/>
              </w:rPr>
            </w:pPr>
          </w:p>
          <w:p w14:paraId="572A5844" w14:textId="77777777" w:rsidR="00D74206" w:rsidRDefault="00D74206">
            <w:pPr>
              <w:rPr>
                <w:rFonts w:eastAsia="Times New Roman"/>
              </w:rPr>
            </w:pPr>
          </w:p>
          <w:p w14:paraId="3B4DB614" w14:textId="146DE657" w:rsidR="00207BA5" w:rsidRDefault="00B909DD">
            <w:pPr>
              <w:rPr>
                <w:rFonts w:eastAsia="Times New Roman"/>
              </w:rPr>
            </w:pPr>
            <w:r>
              <w:rPr>
                <w:rFonts w:eastAsia="Times New Roman"/>
              </w:rPr>
              <w:t>Other collaborators:</w:t>
            </w:r>
          </w:p>
        </w:tc>
        <w:tc>
          <w:tcPr>
            <w:tcW w:w="3713" w:type="pct"/>
            <w:hideMark/>
          </w:tcPr>
          <w:p w14:paraId="2F4EE13A" w14:textId="0B698D01" w:rsidR="00207BA5" w:rsidRDefault="00B909DD">
            <w:pPr>
              <w:numPr>
                <w:ilvl w:val="0"/>
                <w:numId w:val="395"/>
              </w:numPr>
              <w:spacing w:before="100" w:beforeAutospacing="1" w:after="150"/>
              <w:rPr>
                <w:rFonts w:eastAsia="Times New Roman"/>
              </w:rPr>
            </w:pPr>
            <w:r>
              <w:rPr>
                <w:rFonts w:eastAsia="Times New Roman"/>
              </w:rPr>
              <w:t xml:space="preserve">Edgar Poon - School of Pharmacy, The University of Queensland </w:t>
            </w:r>
          </w:p>
          <w:p w14:paraId="00233E3F" w14:textId="77777777" w:rsidR="00207BA5" w:rsidRDefault="00B909DD">
            <w:pPr>
              <w:numPr>
                <w:ilvl w:val="0"/>
                <w:numId w:val="395"/>
              </w:numPr>
              <w:spacing w:before="100" w:beforeAutospacing="1" w:after="150"/>
              <w:rPr>
                <w:rFonts w:eastAsia="Times New Roman"/>
              </w:rPr>
            </w:pPr>
            <w:r>
              <w:rPr>
                <w:rFonts w:eastAsia="Times New Roman"/>
              </w:rPr>
              <w:t xml:space="preserve">Dr Samantha Hollingworth - School of Pharmacy, The University of Queensland </w:t>
            </w:r>
          </w:p>
          <w:p w14:paraId="6317B7FF" w14:textId="77777777" w:rsidR="00207BA5" w:rsidRDefault="00B909DD">
            <w:pPr>
              <w:numPr>
                <w:ilvl w:val="0"/>
                <w:numId w:val="395"/>
              </w:numPr>
              <w:spacing w:before="100" w:beforeAutospacing="1" w:after="150"/>
              <w:rPr>
                <w:rFonts w:eastAsia="Times New Roman"/>
              </w:rPr>
            </w:pPr>
            <w:r>
              <w:rPr>
                <w:rFonts w:eastAsia="Times New Roman"/>
              </w:rPr>
              <w:t xml:space="preserve">Prof Jayne Lucke - School of Public Health, The University of Queensland </w:t>
            </w:r>
          </w:p>
          <w:p w14:paraId="1FFAABEC" w14:textId="77777777" w:rsidR="00207BA5" w:rsidRDefault="00B909DD">
            <w:pPr>
              <w:numPr>
                <w:ilvl w:val="0"/>
                <w:numId w:val="395"/>
              </w:numPr>
              <w:spacing w:before="100" w:beforeAutospacing="1" w:after="150"/>
              <w:rPr>
                <w:rFonts w:eastAsia="Times New Roman"/>
              </w:rPr>
            </w:pPr>
            <w:r>
              <w:rPr>
                <w:rFonts w:eastAsia="Times New Roman"/>
              </w:rPr>
              <w:t xml:space="preserve">Dr Xenia Dolja-Gore - School of Medicine and Public Health, The University of Newcastle </w:t>
            </w:r>
          </w:p>
          <w:p w14:paraId="6EA24F61" w14:textId="77777777" w:rsidR="00207BA5" w:rsidRDefault="00B909DD">
            <w:pPr>
              <w:numPr>
                <w:ilvl w:val="0"/>
                <w:numId w:val="395"/>
              </w:numPr>
              <w:spacing w:before="100" w:beforeAutospacing="1" w:after="150"/>
              <w:rPr>
                <w:rFonts w:eastAsia="Times New Roman"/>
              </w:rPr>
            </w:pPr>
            <w:r>
              <w:rPr>
                <w:rFonts w:eastAsia="Times New Roman"/>
              </w:rPr>
              <w:t xml:space="preserve">Prof Mieke van Driel - The University of Queensland </w:t>
            </w:r>
          </w:p>
          <w:p w14:paraId="63CC237D" w14:textId="77777777" w:rsidR="00207BA5" w:rsidRDefault="00B909DD">
            <w:pPr>
              <w:numPr>
                <w:ilvl w:val="0"/>
                <w:numId w:val="395"/>
              </w:numPr>
              <w:spacing w:before="100" w:beforeAutospacing="1" w:after="150"/>
              <w:rPr>
                <w:rFonts w:eastAsia="Times New Roman"/>
              </w:rPr>
            </w:pPr>
            <w:r>
              <w:rPr>
                <w:rFonts w:eastAsia="Times New Roman"/>
              </w:rPr>
              <w:t xml:space="preserve">Dr Johanna Lynch - The University of Queensland </w:t>
            </w:r>
          </w:p>
          <w:p w14:paraId="297A57F1" w14:textId="77777777" w:rsidR="00207BA5" w:rsidRDefault="00B909DD">
            <w:pPr>
              <w:numPr>
                <w:ilvl w:val="0"/>
                <w:numId w:val="395"/>
              </w:numPr>
              <w:spacing w:before="100" w:beforeAutospacing="1" w:after="150"/>
              <w:rPr>
                <w:rFonts w:eastAsia="Times New Roman"/>
              </w:rPr>
            </w:pPr>
            <w:r>
              <w:rPr>
                <w:rFonts w:eastAsia="Times New Roman"/>
              </w:rPr>
              <w:t xml:space="preserve">Dr </w:t>
            </w:r>
            <w:proofErr w:type="spellStart"/>
            <w:r>
              <w:rPr>
                <w:rFonts w:eastAsia="Times New Roman"/>
              </w:rPr>
              <w:t>Zaimin</w:t>
            </w:r>
            <w:proofErr w:type="spellEnd"/>
            <w:r>
              <w:rPr>
                <w:rFonts w:eastAsia="Times New Roman"/>
              </w:rPr>
              <w:t xml:space="preserve"> Wang - Faculty of Medicine, the University of Queensland </w:t>
            </w:r>
          </w:p>
          <w:p w14:paraId="07CE3212" w14:textId="0FDAB399" w:rsidR="00207BA5" w:rsidRPr="00D74206" w:rsidRDefault="00B909DD" w:rsidP="00D74206">
            <w:pPr>
              <w:numPr>
                <w:ilvl w:val="0"/>
                <w:numId w:val="395"/>
              </w:numPr>
              <w:spacing w:before="100" w:beforeAutospacing="1" w:after="150"/>
              <w:rPr>
                <w:rFonts w:eastAsia="Times New Roman"/>
              </w:rPr>
            </w:pPr>
            <w:r>
              <w:rPr>
                <w:rFonts w:eastAsia="Times New Roman"/>
              </w:rPr>
              <w:t xml:space="preserve">Dr Treasure McGuire - School of Pharmacy, The University of Queensland </w:t>
            </w:r>
          </w:p>
        </w:tc>
      </w:tr>
      <w:tr w:rsidR="00207BA5" w14:paraId="349D9298" w14:textId="77777777" w:rsidTr="00D74206">
        <w:trPr>
          <w:trHeight w:val="900"/>
          <w:tblCellSpacing w:w="15" w:type="dxa"/>
        </w:trPr>
        <w:tc>
          <w:tcPr>
            <w:tcW w:w="1238" w:type="pct"/>
            <w:hideMark/>
          </w:tcPr>
          <w:p w14:paraId="63DD8C82" w14:textId="77777777" w:rsidR="00207BA5" w:rsidRDefault="00B909DD">
            <w:pPr>
              <w:rPr>
                <w:rFonts w:eastAsia="Times New Roman"/>
              </w:rPr>
            </w:pPr>
            <w:r>
              <w:rPr>
                <w:rFonts w:eastAsia="Times New Roman"/>
              </w:rPr>
              <w:t>Liaison person:</w:t>
            </w:r>
          </w:p>
        </w:tc>
        <w:tc>
          <w:tcPr>
            <w:tcW w:w="3713" w:type="pct"/>
            <w:hideMark/>
          </w:tcPr>
          <w:p w14:paraId="456451A9" w14:textId="77777777" w:rsidR="00207BA5" w:rsidRDefault="00B909DD">
            <w:pPr>
              <w:numPr>
                <w:ilvl w:val="0"/>
                <w:numId w:val="396"/>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1CCC2A18" w14:textId="77777777" w:rsidTr="00D74206">
        <w:trPr>
          <w:trHeight w:val="1350"/>
          <w:tblCellSpacing w:w="15" w:type="dxa"/>
        </w:trPr>
        <w:tc>
          <w:tcPr>
            <w:tcW w:w="1238" w:type="pct"/>
            <w:hideMark/>
          </w:tcPr>
          <w:p w14:paraId="1C0D8EAA" w14:textId="77777777" w:rsidR="00207BA5" w:rsidRDefault="00B909DD">
            <w:pPr>
              <w:rPr>
                <w:rFonts w:eastAsia="Times New Roman"/>
              </w:rPr>
            </w:pPr>
            <w:r>
              <w:rPr>
                <w:rFonts w:eastAsia="Times New Roman"/>
              </w:rPr>
              <w:t>Synopsis:</w:t>
            </w:r>
          </w:p>
        </w:tc>
        <w:tc>
          <w:tcPr>
            <w:tcW w:w="3713" w:type="pct"/>
            <w:hideMark/>
          </w:tcPr>
          <w:p w14:paraId="4F26C123" w14:textId="77777777" w:rsidR="00207BA5" w:rsidRDefault="00B909DD" w:rsidP="00DD0815">
            <w:pPr>
              <w:pStyle w:val="ListParagraph"/>
              <w:rPr>
                <w:rFonts w:eastAsia="Times New Roman"/>
              </w:rPr>
            </w:pPr>
            <w:r>
              <w:rPr>
                <w:rFonts w:eastAsia="Times New Roman"/>
              </w:rPr>
              <w:t xml:space="preserve">Antidepressants are an effective treatment for acute major depressive </w:t>
            </w:r>
            <w:proofErr w:type="gramStart"/>
            <w:r>
              <w:rPr>
                <w:rFonts w:eastAsia="Times New Roman"/>
              </w:rPr>
              <w:t>disorders</w:t>
            </w:r>
            <w:proofErr w:type="gramEnd"/>
            <w:r>
              <w:rPr>
                <w:rFonts w:eastAsia="Times New Roman"/>
              </w:rPr>
              <w:t xml:space="preserve"> but they are often also used for mild or moderate depression for which evidence of effectiveness is lacking. An emerging body of research suggests that treatment discontinuation be considered for some long-term users of antidepressants, especially those with mild to moderate depression treated in the community. Australia has the second highest antidepressant prescribing rate in the world and the average duration of treatment is considerably longer than the guideline-recommended six to twelve months. This suggests that attempts to cease antidepressants for </w:t>
            </w:r>
            <w:proofErr w:type="gramStart"/>
            <w:r>
              <w:rPr>
                <w:rFonts w:eastAsia="Times New Roman"/>
              </w:rPr>
              <w:t>a number of</w:t>
            </w:r>
            <w:proofErr w:type="gramEnd"/>
            <w:r>
              <w:rPr>
                <w:rFonts w:eastAsia="Times New Roman"/>
              </w:rPr>
              <w:t xml:space="preserve"> patients are either not occurring as frequently as guidance recommends, and/or attempts </w:t>
            </w:r>
            <w:r>
              <w:rPr>
                <w:rFonts w:eastAsia="Times New Roman"/>
              </w:rPr>
              <w:lastRenderedPageBreak/>
              <w:t>are unsuccessful. Our study aims to better understand the patterns of long-term antidepressant use.</w:t>
            </w:r>
          </w:p>
        </w:tc>
      </w:tr>
    </w:tbl>
    <w:p w14:paraId="24DD9647" w14:textId="0266D43B"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375D3F1" w14:textId="77777777" w:rsidTr="009C4831">
        <w:trPr>
          <w:trHeight w:val="900"/>
          <w:tblCellSpacing w:w="15" w:type="dxa"/>
        </w:trPr>
        <w:tc>
          <w:tcPr>
            <w:tcW w:w="1238" w:type="pct"/>
            <w:shd w:val="clear" w:color="auto" w:fill="ADD8E6"/>
            <w:hideMark/>
          </w:tcPr>
          <w:p w14:paraId="63DADA23" w14:textId="77777777" w:rsidR="00207BA5" w:rsidRDefault="00B909DD">
            <w:pPr>
              <w:rPr>
                <w:rFonts w:eastAsia="Times New Roman"/>
              </w:rPr>
            </w:pPr>
            <w:r>
              <w:rPr>
                <w:rFonts w:eastAsia="Times New Roman"/>
              </w:rPr>
              <w:t>Project ID: A774A</w:t>
            </w:r>
          </w:p>
        </w:tc>
        <w:tc>
          <w:tcPr>
            <w:tcW w:w="3713" w:type="pct"/>
            <w:shd w:val="clear" w:color="auto" w:fill="ADD8E6"/>
            <w:hideMark/>
          </w:tcPr>
          <w:p w14:paraId="5DEF6155" w14:textId="64549BF0" w:rsidR="00207BA5" w:rsidRDefault="00B909DD">
            <w:pPr>
              <w:rPr>
                <w:rFonts w:eastAsia="Times New Roman"/>
              </w:rPr>
            </w:pPr>
            <w:r>
              <w:rPr>
                <w:rFonts w:eastAsia="Times New Roman"/>
                <w:b/>
                <w:bCs/>
              </w:rPr>
              <w:t>The impact of maternal adverse childhood experiences and violence in adulthood on women</w:t>
            </w:r>
            <w:r w:rsidR="00093533">
              <w:rPr>
                <w:rFonts w:eastAsia="Times New Roman"/>
                <w:b/>
                <w:bCs/>
              </w:rPr>
              <w:t>’</w:t>
            </w:r>
            <w:r>
              <w:rPr>
                <w:rFonts w:eastAsia="Times New Roman"/>
                <w:b/>
                <w:bCs/>
              </w:rPr>
              <w:t>s health, parenting, and child outcomes</w:t>
            </w:r>
          </w:p>
        </w:tc>
      </w:tr>
      <w:tr w:rsidR="00207BA5" w14:paraId="5F6F0ECD" w14:textId="77777777" w:rsidTr="009C4831">
        <w:trPr>
          <w:trHeight w:val="900"/>
          <w:tblCellSpacing w:w="15" w:type="dxa"/>
        </w:trPr>
        <w:tc>
          <w:tcPr>
            <w:tcW w:w="1238" w:type="pct"/>
            <w:hideMark/>
          </w:tcPr>
          <w:p w14:paraId="1A50AB21" w14:textId="77777777" w:rsidR="00207BA5" w:rsidRDefault="00B909DD">
            <w:pPr>
              <w:rPr>
                <w:rFonts w:eastAsia="Times New Roman"/>
              </w:rPr>
            </w:pPr>
            <w:r>
              <w:rPr>
                <w:rFonts w:eastAsia="Times New Roman"/>
              </w:rPr>
              <w:t>Lead Investigator:</w:t>
            </w:r>
          </w:p>
        </w:tc>
        <w:tc>
          <w:tcPr>
            <w:tcW w:w="3713" w:type="pct"/>
            <w:hideMark/>
          </w:tcPr>
          <w:p w14:paraId="23C1DE04" w14:textId="77777777" w:rsidR="00207BA5" w:rsidRDefault="00B909DD">
            <w:pPr>
              <w:numPr>
                <w:ilvl w:val="0"/>
                <w:numId w:val="397"/>
              </w:numPr>
              <w:spacing w:before="100" w:beforeAutospacing="1" w:after="100" w:afterAutospacing="1"/>
              <w:rPr>
                <w:rFonts w:eastAsia="Times New Roman"/>
              </w:rPr>
            </w:pPr>
            <w:r>
              <w:rPr>
                <w:rFonts w:eastAsia="Times New Roman"/>
              </w:rPr>
              <w:t>Dr Catherine Chojenta - Centre for Women's Health Research, The University of Newcastle</w:t>
            </w:r>
          </w:p>
        </w:tc>
      </w:tr>
      <w:tr w:rsidR="00207BA5" w14:paraId="38382DAE" w14:textId="77777777" w:rsidTr="009C4831">
        <w:trPr>
          <w:trHeight w:val="900"/>
          <w:tblCellSpacing w:w="15" w:type="dxa"/>
        </w:trPr>
        <w:tc>
          <w:tcPr>
            <w:tcW w:w="1238" w:type="pct"/>
            <w:hideMark/>
          </w:tcPr>
          <w:p w14:paraId="2ECC78A7" w14:textId="752A8E0C" w:rsidR="009C4831" w:rsidRDefault="009C4831">
            <w:pPr>
              <w:rPr>
                <w:rFonts w:eastAsia="Times New Roman"/>
              </w:rPr>
            </w:pPr>
            <w:r>
              <w:rPr>
                <w:rFonts w:eastAsia="Times New Roman"/>
              </w:rPr>
              <w:t>Student:</w:t>
            </w:r>
          </w:p>
          <w:p w14:paraId="7CD09992" w14:textId="77777777" w:rsidR="009C4831" w:rsidRDefault="009C4831">
            <w:pPr>
              <w:rPr>
                <w:rFonts w:eastAsia="Times New Roman"/>
              </w:rPr>
            </w:pPr>
          </w:p>
          <w:p w14:paraId="4B5540BC" w14:textId="77777777" w:rsidR="009C4831" w:rsidRDefault="009C4831">
            <w:pPr>
              <w:rPr>
                <w:rFonts w:eastAsia="Times New Roman"/>
              </w:rPr>
            </w:pPr>
          </w:p>
          <w:p w14:paraId="4297B606" w14:textId="69A0727E" w:rsidR="00207BA5" w:rsidRDefault="00B909DD">
            <w:pPr>
              <w:rPr>
                <w:rFonts w:eastAsia="Times New Roman"/>
              </w:rPr>
            </w:pPr>
            <w:r>
              <w:rPr>
                <w:rFonts w:eastAsia="Times New Roman"/>
              </w:rPr>
              <w:t>Other collaborators:</w:t>
            </w:r>
          </w:p>
        </w:tc>
        <w:tc>
          <w:tcPr>
            <w:tcW w:w="3713" w:type="pct"/>
            <w:hideMark/>
          </w:tcPr>
          <w:p w14:paraId="512EDF11" w14:textId="5660599A" w:rsidR="00207BA5" w:rsidRDefault="00B909DD">
            <w:pPr>
              <w:numPr>
                <w:ilvl w:val="0"/>
                <w:numId w:val="398"/>
              </w:numPr>
              <w:spacing w:before="100" w:beforeAutospacing="1" w:after="150"/>
              <w:rPr>
                <w:rFonts w:eastAsia="Times New Roman"/>
              </w:rPr>
            </w:pPr>
            <w:r>
              <w:rPr>
                <w:rFonts w:eastAsia="Times New Roman"/>
              </w:rPr>
              <w:t xml:space="preserve">Tahir </w:t>
            </w:r>
            <w:proofErr w:type="spellStart"/>
            <w:r>
              <w:rPr>
                <w:rFonts w:eastAsia="Times New Roman"/>
              </w:rPr>
              <w:t>Ahmen</w:t>
            </w:r>
            <w:proofErr w:type="spellEnd"/>
            <w:r>
              <w:rPr>
                <w:rFonts w:eastAsia="Times New Roman"/>
              </w:rPr>
              <w:t xml:space="preserve"> Hassen - Centre for Women's Health Research, The University of Newcastle </w:t>
            </w:r>
          </w:p>
          <w:p w14:paraId="0E3075AE" w14:textId="77777777" w:rsidR="00207BA5" w:rsidRDefault="00B909DD">
            <w:pPr>
              <w:numPr>
                <w:ilvl w:val="0"/>
                <w:numId w:val="398"/>
              </w:numPr>
              <w:spacing w:before="100" w:beforeAutospacing="1" w:after="150"/>
              <w:rPr>
                <w:rFonts w:eastAsia="Times New Roman"/>
              </w:rPr>
            </w:pPr>
            <w:r>
              <w:rPr>
                <w:rFonts w:eastAsia="Times New Roman"/>
              </w:rPr>
              <w:t xml:space="preserve">Prof Deborah Loxton - Centre for Women's Health Research, The University of Newcastle </w:t>
            </w:r>
          </w:p>
          <w:p w14:paraId="741F5A44" w14:textId="77777777" w:rsidR="00207BA5" w:rsidRDefault="00B909DD">
            <w:pPr>
              <w:numPr>
                <w:ilvl w:val="0"/>
                <w:numId w:val="398"/>
              </w:numPr>
              <w:spacing w:before="100" w:beforeAutospacing="1" w:after="150"/>
              <w:rPr>
                <w:rFonts w:eastAsia="Times New Roman"/>
              </w:rPr>
            </w:pPr>
            <w:r>
              <w:rPr>
                <w:rFonts w:eastAsia="Times New Roman"/>
              </w:rPr>
              <w:t xml:space="preserve">Dr Nicole Reilly - University of Wollongong </w:t>
            </w:r>
          </w:p>
          <w:p w14:paraId="71D6DC89" w14:textId="5A8A0911" w:rsidR="00207BA5" w:rsidRDefault="00B909DD">
            <w:pPr>
              <w:numPr>
                <w:ilvl w:val="0"/>
                <w:numId w:val="398"/>
              </w:numPr>
              <w:spacing w:before="100" w:beforeAutospacing="1" w:after="150"/>
              <w:rPr>
                <w:rFonts w:eastAsia="Times New Roman"/>
              </w:rPr>
            </w:pPr>
            <w:r>
              <w:rPr>
                <w:rFonts w:eastAsia="Times New Roman"/>
              </w:rPr>
              <w:t xml:space="preserve">Peta Forder - Centre for Women's Health Research, The University of Newcastle </w:t>
            </w:r>
          </w:p>
          <w:p w14:paraId="5AD75B18" w14:textId="679BFC7D" w:rsidR="00207BA5" w:rsidRDefault="00B909DD">
            <w:pPr>
              <w:numPr>
                <w:ilvl w:val="0"/>
                <w:numId w:val="398"/>
              </w:numPr>
              <w:spacing w:before="100" w:beforeAutospacing="1" w:after="150"/>
              <w:rPr>
                <w:rFonts w:eastAsia="Times New Roman"/>
              </w:rPr>
            </w:pPr>
            <w:r>
              <w:rPr>
                <w:rFonts w:eastAsia="Times New Roman"/>
              </w:rPr>
              <w:t xml:space="preserve">Isabelle Barnes - Centre for Women's Health Research, The University of Newcastle </w:t>
            </w:r>
          </w:p>
          <w:p w14:paraId="1A15FC8D" w14:textId="6F546E42" w:rsidR="00207BA5" w:rsidRDefault="00B909DD">
            <w:pPr>
              <w:numPr>
                <w:ilvl w:val="0"/>
                <w:numId w:val="398"/>
              </w:numPr>
              <w:spacing w:before="100" w:beforeAutospacing="1" w:after="150"/>
              <w:rPr>
                <w:rFonts w:eastAsia="Times New Roman"/>
              </w:rPr>
            </w:pPr>
            <w:r>
              <w:rPr>
                <w:rFonts w:eastAsia="Times New Roman"/>
              </w:rPr>
              <w:t>Nick Egan - Centre for Women</w:t>
            </w:r>
            <w:r w:rsidR="00093533">
              <w:rPr>
                <w:rFonts w:eastAsia="Times New Roman"/>
              </w:rPr>
              <w:t>’</w:t>
            </w:r>
            <w:r>
              <w:rPr>
                <w:rFonts w:eastAsia="Times New Roman"/>
              </w:rPr>
              <w:t xml:space="preserve">s Health Research, The University of Newcastle </w:t>
            </w:r>
          </w:p>
          <w:p w14:paraId="58866E09" w14:textId="77777777" w:rsidR="00207BA5" w:rsidRDefault="00B909DD">
            <w:pPr>
              <w:numPr>
                <w:ilvl w:val="0"/>
                <w:numId w:val="398"/>
              </w:numPr>
              <w:spacing w:before="100" w:beforeAutospacing="1" w:after="150"/>
              <w:rPr>
                <w:rFonts w:eastAsia="Times New Roman"/>
              </w:rPr>
            </w:pPr>
            <w:r>
              <w:rPr>
                <w:rFonts w:eastAsia="Times New Roman"/>
              </w:rPr>
              <w:t xml:space="preserve">Prof Ben Mathews - Queensland University of Technology </w:t>
            </w:r>
          </w:p>
        </w:tc>
      </w:tr>
      <w:tr w:rsidR="00207BA5" w14:paraId="4AA70584" w14:textId="77777777" w:rsidTr="009C4831">
        <w:trPr>
          <w:trHeight w:val="900"/>
          <w:tblCellSpacing w:w="15" w:type="dxa"/>
        </w:trPr>
        <w:tc>
          <w:tcPr>
            <w:tcW w:w="1238" w:type="pct"/>
            <w:hideMark/>
          </w:tcPr>
          <w:p w14:paraId="5E3D40F4" w14:textId="77777777" w:rsidR="00207BA5" w:rsidRDefault="00B909DD">
            <w:pPr>
              <w:rPr>
                <w:rFonts w:eastAsia="Times New Roman"/>
              </w:rPr>
            </w:pPr>
            <w:r>
              <w:rPr>
                <w:rFonts w:eastAsia="Times New Roman"/>
              </w:rPr>
              <w:t>Liaison person:</w:t>
            </w:r>
          </w:p>
        </w:tc>
        <w:tc>
          <w:tcPr>
            <w:tcW w:w="3713" w:type="pct"/>
            <w:hideMark/>
          </w:tcPr>
          <w:p w14:paraId="6EF1BB30" w14:textId="77777777" w:rsidR="00207BA5" w:rsidRDefault="00B909DD">
            <w:pPr>
              <w:numPr>
                <w:ilvl w:val="0"/>
                <w:numId w:val="399"/>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3879FF4B" w14:textId="77777777" w:rsidTr="009C4831">
        <w:trPr>
          <w:trHeight w:val="1350"/>
          <w:tblCellSpacing w:w="15" w:type="dxa"/>
        </w:trPr>
        <w:tc>
          <w:tcPr>
            <w:tcW w:w="1238" w:type="pct"/>
            <w:hideMark/>
          </w:tcPr>
          <w:p w14:paraId="048B7425" w14:textId="77777777" w:rsidR="00207BA5" w:rsidRDefault="00B909DD">
            <w:pPr>
              <w:rPr>
                <w:rFonts w:eastAsia="Times New Roman"/>
              </w:rPr>
            </w:pPr>
            <w:r>
              <w:rPr>
                <w:rFonts w:eastAsia="Times New Roman"/>
              </w:rPr>
              <w:t>Synopsis:</w:t>
            </w:r>
          </w:p>
        </w:tc>
        <w:tc>
          <w:tcPr>
            <w:tcW w:w="3713" w:type="pct"/>
            <w:hideMark/>
          </w:tcPr>
          <w:p w14:paraId="74F36516" w14:textId="4F833FDD" w:rsidR="00207BA5" w:rsidRDefault="00B909DD" w:rsidP="00DD0815">
            <w:pPr>
              <w:pStyle w:val="ListParagraph"/>
              <w:rPr>
                <w:rFonts w:eastAsia="Times New Roman"/>
              </w:rPr>
            </w:pPr>
            <w:r>
              <w:rPr>
                <w:rFonts w:eastAsia="Times New Roman"/>
              </w:rPr>
              <w:t>Research has shown that intimate partner violence adversely impacts on the physical and mental health of women over the life course and can have deleterious effects on outcomes for children exposed to this violence. Studies have also demonstrated a generational effect on offspring of mothers who experienced adverse childhood experiences (ACES) while growing up. This project will align these fields of research by examining the potential cumulative impact of maternal exposure to adverse childhood experiences and violence across the life course on outcomes for women in the 1973</w:t>
            </w:r>
            <w:r w:rsidR="009C4831">
              <w:rPr>
                <w:rFonts w:eastAsia="Times New Roman"/>
              </w:rPr>
              <w:t>-</w:t>
            </w:r>
            <w:r>
              <w:rPr>
                <w:rFonts w:eastAsia="Times New Roman"/>
              </w:rPr>
              <w:t xml:space="preserve">1978 cohort and their children. </w:t>
            </w:r>
          </w:p>
        </w:tc>
      </w:tr>
    </w:tbl>
    <w:p w14:paraId="0EA7833E" w14:textId="326AE735"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8C2D0DC" w14:textId="77777777" w:rsidTr="00274A55">
        <w:trPr>
          <w:trHeight w:val="680"/>
          <w:tblCellSpacing w:w="15" w:type="dxa"/>
        </w:trPr>
        <w:tc>
          <w:tcPr>
            <w:tcW w:w="1238" w:type="pct"/>
            <w:shd w:val="clear" w:color="auto" w:fill="ADD8E6"/>
            <w:hideMark/>
          </w:tcPr>
          <w:p w14:paraId="4B629453" w14:textId="77777777" w:rsidR="00207BA5" w:rsidRDefault="00B909DD">
            <w:pPr>
              <w:rPr>
                <w:rFonts w:eastAsia="Times New Roman"/>
              </w:rPr>
            </w:pPr>
            <w:r>
              <w:rPr>
                <w:rFonts w:eastAsia="Times New Roman"/>
              </w:rPr>
              <w:t>Project ID: A783</w:t>
            </w:r>
          </w:p>
        </w:tc>
        <w:tc>
          <w:tcPr>
            <w:tcW w:w="3713" w:type="pct"/>
            <w:shd w:val="clear" w:color="auto" w:fill="ADD8E6"/>
            <w:hideMark/>
          </w:tcPr>
          <w:p w14:paraId="1FE113D7" w14:textId="4A34B38C" w:rsidR="00207BA5" w:rsidRDefault="00B909DD">
            <w:pPr>
              <w:rPr>
                <w:rFonts w:eastAsia="Times New Roman"/>
              </w:rPr>
            </w:pPr>
            <w:r>
              <w:rPr>
                <w:rFonts w:eastAsia="Times New Roman"/>
                <w:b/>
                <w:bCs/>
              </w:rPr>
              <w:t>Effect of medication reviews on patient and health outcomes among older women</w:t>
            </w:r>
          </w:p>
        </w:tc>
      </w:tr>
      <w:tr w:rsidR="00207BA5" w14:paraId="47738BD9" w14:textId="77777777" w:rsidTr="00274A55">
        <w:trPr>
          <w:trHeight w:val="624"/>
          <w:tblCellSpacing w:w="15" w:type="dxa"/>
        </w:trPr>
        <w:tc>
          <w:tcPr>
            <w:tcW w:w="1238" w:type="pct"/>
            <w:hideMark/>
          </w:tcPr>
          <w:p w14:paraId="04D352C7" w14:textId="77777777" w:rsidR="00207BA5" w:rsidRDefault="00B909DD">
            <w:pPr>
              <w:rPr>
                <w:rFonts w:eastAsia="Times New Roman"/>
              </w:rPr>
            </w:pPr>
            <w:r>
              <w:rPr>
                <w:rFonts w:eastAsia="Times New Roman"/>
              </w:rPr>
              <w:lastRenderedPageBreak/>
              <w:t>Lead Investigator:</w:t>
            </w:r>
          </w:p>
        </w:tc>
        <w:tc>
          <w:tcPr>
            <w:tcW w:w="3713" w:type="pct"/>
            <w:hideMark/>
          </w:tcPr>
          <w:p w14:paraId="3A1B6161" w14:textId="77777777" w:rsidR="00207BA5" w:rsidRDefault="00B909DD">
            <w:pPr>
              <w:numPr>
                <w:ilvl w:val="0"/>
                <w:numId w:val="400"/>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511943CA" w14:textId="77777777" w:rsidTr="009C4831">
        <w:trPr>
          <w:trHeight w:val="900"/>
          <w:tblCellSpacing w:w="15" w:type="dxa"/>
        </w:trPr>
        <w:tc>
          <w:tcPr>
            <w:tcW w:w="1238" w:type="pct"/>
            <w:hideMark/>
          </w:tcPr>
          <w:p w14:paraId="32352D70" w14:textId="3A4548B4" w:rsidR="009C4831" w:rsidRDefault="009C4831">
            <w:pPr>
              <w:rPr>
                <w:rFonts w:eastAsia="Times New Roman"/>
              </w:rPr>
            </w:pPr>
            <w:r>
              <w:rPr>
                <w:rFonts w:eastAsia="Times New Roman"/>
              </w:rPr>
              <w:t>Student:</w:t>
            </w:r>
          </w:p>
          <w:p w14:paraId="184405C0" w14:textId="77777777" w:rsidR="009C4831" w:rsidRDefault="009C4831">
            <w:pPr>
              <w:rPr>
                <w:rFonts w:eastAsia="Times New Roman"/>
              </w:rPr>
            </w:pPr>
          </w:p>
          <w:p w14:paraId="36C8D3DB" w14:textId="3D1CE32D" w:rsidR="00207BA5" w:rsidRDefault="00B909DD">
            <w:pPr>
              <w:rPr>
                <w:rFonts w:eastAsia="Times New Roman"/>
              </w:rPr>
            </w:pPr>
            <w:r>
              <w:rPr>
                <w:rFonts w:eastAsia="Times New Roman"/>
              </w:rPr>
              <w:t>Other collaborators:</w:t>
            </w:r>
          </w:p>
        </w:tc>
        <w:tc>
          <w:tcPr>
            <w:tcW w:w="3713" w:type="pct"/>
            <w:hideMark/>
          </w:tcPr>
          <w:p w14:paraId="51745219" w14:textId="23E421DF" w:rsidR="00207BA5" w:rsidRDefault="00B909DD">
            <w:pPr>
              <w:numPr>
                <w:ilvl w:val="0"/>
                <w:numId w:val="401"/>
              </w:numPr>
              <w:spacing w:before="100" w:beforeAutospacing="1" w:after="150"/>
              <w:rPr>
                <w:rFonts w:eastAsia="Times New Roman"/>
              </w:rPr>
            </w:pPr>
            <w:r>
              <w:rPr>
                <w:rFonts w:eastAsia="Times New Roman"/>
              </w:rPr>
              <w:t xml:space="preserve">Kaeshaelya Thiruchelvam - The University of Newcastle </w:t>
            </w:r>
          </w:p>
          <w:p w14:paraId="767E653E" w14:textId="77777777" w:rsidR="00207BA5" w:rsidRDefault="00B909DD">
            <w:pPr>
              <w:numPr>
                <w:ilvl w:val="0"/>
                <w:numId w:val="401"/>
              </w:numPr>
              <w:spacing w:before="100" w:beforeAutospacing="1" w:after="150"/>
              <w:rPr>
                <w:rFonts w:eastAsia="Times New Roman"/>
              </w:rPr>
            </w:pPr>
            <w:r>
              <w:rPr>
                <w:rFonts w:eastAsia="Times New Roman"/>
              </w:rPr>
              <w:t xml:space="preserve">Dr Syed Hasan - University of Huddersfield </w:t>
            </w:r>
          </w:p>
          <w:p w14:paraId="69FEE565" w14:textId="7059ED55" w:rsidR="00207BA5" w:rsidRDefault="00B909DD">
            <w:pPr>
              <w:numPr>
                <w:ilvl w:val="0"/>
                <w:numId w:val="401"/>
              </w:numPr>
              <w:spacing w:before="100" w:beforeAutospacing="1" w:after="150"/>
              <w:rPr>
                <w:rFonts w:eastAsia="Times New Roman"/>
              </w:rPr>
            </w:pPr>
            <w:r>
              <w:rPr>
                <w:rFonts w:eastAsia="Times New Roman"/>
              </w:rPr>
              <w:t xml:space="preserve">Peta Forder - Centre for Women's Health Research, The University of Newcastle </w:t>
            </w:r>
          </w:p>
          <w:p w14:paraId="72B346DA" w14:textId="4FB8A72A" w:rsidR="00207BA5" w:rsidRDefault="00B909DD">
            <w:pPr>
              <w:numPr>
                <w:ilvl w:val="0"/>
                <w:numId w:val="401"/>
              </w:numPr>
              <w:spacing w:before="100" w:beforeAutospacing="1" w:after="150"/>
              <w:rPr>
                <w:rFonts w:eastAsia="Times New Roman"/>
              </w:rPr>
            </w:pPr>
            <w:r>
              <w:rPr>
                <w:rFonts w:eastAsia="Times New Roman"/>
              </w:rPr>
              <w:t xml:space="preserve">Dominic Cavenagh - Centre for Women's Health Research, The University of Newcastle </w:t>
            </w:r>
          </w:p>
          <w:p w14:paraId="62B2205D" w14:textId="77777777" w:rsidR="00207BA5" w:rsidRDefault="00B909DD">
            <w:pPr>
              <w:numPr>
                <w:ilvl w:val="0"/>
                <w:numId w:val="401"/>
              </w:numPr>
              <w:spacing w:before="100" w:beforeAutospacing="1" w:after="150"/>
              <w:rPr>
                <w:rFonts w:eastAsia="Times New Roman"/>
              </w:rPr>
            </w:pPr>
            <w:r>
              <w:rPr>
                <w:rFonts w:eastAsia="Times New Roman"/>
              </w:rPr>
              <w:t xml:space="preserve">A/Prof Therese </w:t>
            </w:r>
            <w:proofErr w:type="spellStart"/>
            <w:r>
              <w:rPr>
                <w:rFonts w:eastAsia="Times New Roman"/>
              </w:rPr>
              <w:t>Kairuz</w:t>
            </w:r>
            <w:proofErr w:type="spellEnd"/>
            <w:r>
              <w:rPr>
                <w:rFonts w:eastAsia="Times New Roman"/>
              </w:rPr>
              <w:t xml:space="preserve"> - The University of Newcastle </w:t>
            </w:r>
          </w:p>
          <w:p w14:paraId="669083B2" w14:textId="1D58472C" w:rsidR="00207BA5" w:rsidRDefault="00B909DD">
            <w:pPr>
              <w:numPr>
                <w:ilvl w:val="0"/>
                <w:numId w:val="401"/>
              </w:numPr>
              <w:spacing w:before="100" w:beforeAutospacing="1" w:after="150"/>
              <w:rPr>
                <w:rFonts w:eastAsia="Times New Roman"/>
              </w:rPr>
            </w:pPr>
            <w:r>
              <w:rPr>
                <w:rFonts w:eastAsia="Times New Roman"/>
              </w:rPr>
              <w:t>Nick Egan - Centre for Women</w:t>
            </w:r>
            <w:r w:rsidR="00093533">
              <w:rPr>
                <w:rFonts w:eastAsia="Times New Roman"/>
              </w:rPr>
              <w:t>’</w:t>
            </w:r>
            <w:r>
              <w:rPr>
                <w:rFonts w:eastAsia="Times New Roman"/>
              </w:rPr>
              <w:t xml:space="preserve">s Health Research, The University of Newcastle </w:t>
            </w:r>
          </w:p>
        </w:tc>
      </w:tr>
      <w:tr w:rsidR="00207BA5" w14:paraId="7D5EAEBB" w14:textId="77777777" w:rsidTr="009C4831">
        <w:trPr>
          <w:trHeight w:val="900"/>
          <w:tblCellSpacing w:w="15" w:type="dxa"/>
        </w:trPr>
        <w:tc>
          <w:tcPr>
            <w:tcW w:w="1238" w:type="pct"/>
            <w:hideMark/>
          </w:tcPr>
          <w:p w14:paraId="514A8D73" w14:textId="77777777" w:rsidR="00207BA5" w:rsidRDefault="00B909DD">
            <w:pPr>
              <w:rPr>
                <w:rFonts w:eastAsia="Times New Roman"/>
              </w:rPr>
            </w:pPr>
            <w:r>
              <w:rPr>
                <w:rFonts w:eastAsia="Times New Roman"/>
              </w:rPr>
              <w:t>Liaison person:</w:t>
            </w:r>
          </w:p>
        </w:tc>
        <w:tc>
          <w:tcPr>
            <w:tcW w:w="3713" w:type="pct"/>
            <w:hideMark/>
          </w:tcPr>
          <w:p w14:paraId="3421524A" w14:textId="77777777" w:rsidR="00207BA5" w:rsidRDefault="00B909DD">
            <w:pPr>
              <w:numPr>
                <w:ilvl w:val="0"/>
                <w:numId w:val="402"/>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4DB60883" w14:textId="77777777" w:rsidTr="00945ADE">
        <w:trPr>
          <w:trHeight w:val="1304"/>
          <w:tblCellSpacing w:w="15" w:type="dxa"/>
        </w:trPr>
        <w:tc>
          <w:tcPr>
            <w:tcW w:w="1238" w:type="pct"/>
            <w:hideMark/>
          </w:tcPr>
          <w:p w14:paraId="34623192" w14:textId="77777777" w:rsidR="00207BA5" w:rsidRDefault="00B909DD">
            <w:pPr>
              <w:rPr>
                <w:rFonts w:eastAsia="Times New Roman"/>
              </w:rPr>
            </w:pPr>
            <w:r>
              <w:rPr>
                <w:rFonts w:eastAsia="Times New Roman"/>
              </w:rPr>
              <w:t>Synopsis:</w:t>
            </w:r>
          </w:p>
        </w:tc>
        <w:tc>
          <w:tcPr>
            <w:tcW w:w="3713" w:type="pct"/>
            <w:hideMark/>
          </w:tcPr>
          <w:p w14:paraId="0727845D" w14:textId="77777777" w:rsidR="00207BA5" w:rsidRDefault="00B909DD" w:rsidP="00DD0815">
            <w:pPr>
              <w:pStyle w:val="ListParagraph"/>
              <w:rPr>
                <w:rFonts w:eastAsia="Times New Roman"/>
              </w:rPr>
            </w:pPr>
            <w:r>
              <w:rPr>
                <w:rFonts w:eastAsia="Times New Roman"/>
              </w:rPr>
              <w:t>In Australia, the Residential Medication Management Review (RMMR) is provided for people in aged care facilities, and the Domiciliary Medication Management Review (DMMR) is provided for community-dwelling older people. These services are remunerated by the Australian government and have been shown to improve medication use and patient-reported and health outcomes. This study seeks to determine medication use, and the uptake and impact of medication reviews among women of the ALSWH cohort of 1921-1926, and how they relate to overall medication use, particularly the use of inappropriate medications</w:t>
            </w:r>
            <w:r w:rsidR="00945ADE">
              <w:rPr>
                <w:rFonts w:eastAsia="Times New Roman"/>
              </w:rPr>
              <w:t>.</w:t>
            </w:r>
          </w:p>
          <w:p w14:paraId="36148EC6" w14:textId="69413F55" w:rsidR="00945ADE" w:rsidRDefault="00945ADE" w:rsidP="00DD0815">
            <w:pPr>
              <w:pStyle w:val="ListParagraph"/>
              <w:rPr>
                <w:rFonts w:eastAsia="Times New Roman"/>
              </w:rPr>
            </w:pPr>
          </w:p>
        </w:tc>
      </w:tr>
      <w:tr w:rsidR="00207BA5" w14:paraId="41952B94" w14:textId="77777777" w:rsidTr="009C4831">
        <w:trPr>
          <w:trHeight w:val="900"/>
          <w:tblCellSpacing w:w="15" w:type="dxa"/>
        </w:trPr>
        <w:tc>
          <w:tcPr>
            <w:tcW w:w="1238" w:type="pct"/>
            <w:hideMark/>
          </w:tcPr>
          <w:p w14:paraId="70302A56" w14:textId="77777777" w:rsidR="00207BA5" w:rsidRDefault="00B909DD">
            <w:pPr>
              <w:rPr>
                <w:rFonts w:eastAsia="Times New Roman"/>
              </w:rPr>
            </w:pPr>
            <w:r>
              <w:rPr>
                <w:rFonts w:eastAsia="Times New Roman"/>
              </w:rPr>
              <w:t>Publications:</w:t>
            </w:r>
          </w:p>
        </w:tc>
        <w:tc>
          <w:tcPr>
            <w:tcW w:w="3713" w:type="pct"/>
            <w:hideMark/>
          </w:tcPr>
          <w:p w14:paraId="13AE0126" w14:textId="17847E2D" w:rsidR="00207BA5" w:rsidRDefault="00B909DD" w:rsidP="00945ADE">
            <w:pPr>
              <w:spacing w:line="276" w:lineRule="auto"/>
              <w:rPr>
                <w:rFonts w:eastAsia="Times New Roman"/>
              </w:rPr>
            </w:pPr>
            <w:r>
              <w:rPr>
                <w:rFonts w:eastAsia="Times New Roman"/>
              </w:rPr>
              <w:t xml:space="preserve">Prevalence and association of continuous polypharmacy and frailty among older women: A longitudinal analysis over 15 years. Thiruchelvam K; Byles J, Hasan SS, Egan N &amp; </w:t>
            </w:r>
            <w:proofErr w:type="spellStart"/>
            <w:r>
              <w:rPr>
                <w:rFonts w:eastAsia="Times New Roman"/>
              </w:rPr>
              <w:t>Kairuz</w:t>
            </w:r>
            <w:proofErr w:type="spellEnd"/>
            <w:r>
              <w:rPr>
                <w:rFonts w:eastAsia="Times New Roman"/>
              </w:rPr>
              <w:t xml:space="preserve"> T. </w:t>
            </w:r>
            <w:proofErr w:type="spellStart"/>
            <w:r>
              <w:rPr>
                <w:rStyle w:val="Emphasis"/>
                <w:rFonts w:eastAsia="Times New Roman"/>
              </w:rPr>
              <w:t>Maturitas</w:t>
            </w:r>
            <w:proofErr w:type="spellEnd"/>
            <w:r>
              <w:rPr>
                <w:rFonts w:eastAsia="Times New Roman"/>
              </w:rPr>
              <w:t>, 2021, 146; 18-25.</w:t>
            </w:r>
            <w:r>
              <w:rPr>
                <w:rFonts w:eastAsia="Times New Roman"/>
              </w:rPr>
              <w:br/>
            </w:r>
            <w:r>
              <w:rPr>
                <w:rFonts w:eastAsia="Times New Roman"/>
              </w:rPr>
              <w:br/>
              <w:t xml:space="preserve">Frailty and potentially inappropriate medications using the 2019 Beers Criteria: </w:t>
            </w:r>
            <w:r w:rsidR="009C4831">
              <w:rPr>
                <w:rFonts w:eastAsia="Times New Roman"/>
              </w:rPr>
              <w:t>F</w:t>
            </w:r>
            <w:r>
              <w:rPr>
                <w:rFonts w:eastAsia="Times New Roman"/>
              </w:rPr>
              <w:t>indings from the Australian Longitudinal Study on Women</w:t>
            </w:r>
            <w:r w:rsidR="00093533">
              <w:rPr>
                <w:rFonts w:eastAsia="Times New Roman"/>
              </w:rPr>
              <w:t>’</w:t>
            </w:r>
            <w:r>
              <w:rPr>
                <w:rFonts w:eastAsia="Times New Roman"/>
              </w:rPr>
              <w:t xml:space="preserve">s Health (ALSWH). Thiruchelvam K, Byles J, Hasan SS, Egan N, </w:t>
            </w:r>
            <w:proofErr w:type="spellStart"/>
            <w:r>
              <w:rPr>
                <w:rFonts w:eastAsia="Times New Roman"/>
              </w:rPr>
              <w:t>Kairuz</w:t>
            </w:r>
            <w:proofErr w:type="spellEnd"/>
            <w:r>
              <w:rPr>
                <w:rFonts w:eastAsia="Times New Roman"/>
              </w:rPr>
              <w:t xml:space="preserve"> T. </w:t>
            </w:r>
            <w:r>
              <w:rPr>
                <w:rStyle w:val="Emphasis"/>
                <w:rFonts w:eastAsia="Times New Roman"/>
              </w:rPr>
              <w:t>Aging Clinical and Experimental Research</w:t>
            </w:r>
            <w:r>
              <w:rPr>
                <w:rFonts w:eastAsia="Times New Roman"/>
              </w:rPr>
              <w:t>, 2021</w:t>
            </w:r>
            <w:r w:rsidR="00FF327E">
              <w:rPr>
                <w:rFonts w:eastAsia="Times New Roman"/>
              </w:rPr>
              <w:t xml:space="preserve">, </w:t>
            </w:r>
            <w:r w:rsidR="00FF327E">
              <w:rPr>
                <w:rStyle w:val="cit"/>
              </w:rPr>
              <w:t>33(9):2499-2509.</w:t>
            </w:r>
            <w:r>
              <w:rPr>
                <w:rFonts w:eastAsia="Times New Roman"/>
              </w:rPr>
              <w:br/>
            </w:r>
            <w:r>
              <w:rPr>
                <w:rFonts w:eastAsia="Times New Roman"/>
              </w:rPr>
              <w:br/>
              <w:t xml:space="preserve">Residential Medication Management Reviews and continuous polypharmacy among older Australian women. Thiruchelvam K, Byles J, Hasan SS, Egan N &amp; </w:t>
            </w:r>
            <w:proofErr w:type="spellStart"/>
            <w:r>
              <w:rPr>
                <w:rFonts w:eastAsia="Times New Roman"/>
              </w:rPr>
              <w:t>Kairuz</w:t>
            </w:r>
            <w:proofErr w:type="spellEnd"/>
            <w:r>
              <w:rPr>
                <w:rFonts w:eastAsia="Times New Roman"/>
              </w:rPr>
              <w:t xml:space="preserve"> T. </w:t>
            </w:r>
            <w:r>
              <w:rPr>
                <w:rStyle w:val="Emphasis"/>
                <w:rFonts w:eastAsia="Times New Roman"/>
              </w:rPr>
              <w:t>International Journal of Clinical Pharmac</w:t>
            </w:r>
            <w:r w:rsidR="009C4831">
              <w:rPr>
                <w:rStyle w:val="Emphasis"/>
                <w:rFonts w:eastAsia="Times New Roman"/>
              </w:rPr>
              <w:t>y</w:t>
            </w:r>
            <w:r>
              <w:rPr>
                <w:rFonts w:eastAsia="Times New Roman"/>
              </w:rPr>
              <w:t>, 2021</w:t>
            </w:r>
            <w:r w:rsidR="00FF327E">
              <w:rPr>
                <w:rFonts w:eastAsia="Times New Roman"/>
              </w:rPr>
              <w:t xml:space="preserve">, </w:t>
            </w:r>
            <w:r w:rsidR="00FF327E">
              <w:rPr>
                <w:rStyle w:val="cit"/>
              </w:rPr>
              <w:t>43(6):1619-1629</w:t>
            </w:r>
            <w:r>
              <w:rPr>
                <w:rFonts w:eastAsia="Times New Roman"/>
              </w:rPr>
              <w:t>.</w:t>
            </w:r>
            <w:r>
              <w:rPr>
                <w:rFonts w:eastAsia="Times New Roman"/>
              </w:rPr>
              <w:br/>
            </w:r>
            <w:r>
              <w:rPr>
                <w:rFonts w:eastAsia="Times New Roman"/>
              </w:rPr>
              <w:br/>
            </w:r>
            <w:r>
              <w:rPr>
                <w:rFonts w:eastAsia="Times New Roman"/>
              </w:rPr>
              <w:lastRenderedPageBreak/>
              <w:t xml:space="preserve">Common combinations of medications used among oldest-old women: A population-based study over 15 years. </w:t>
            </w:r>
            <w:proofErr w:type="spellStart"/>
            <w:r>
              <w:rPr>
                <w:rFonts w:eastAsia="Times New Roman"/>
              </w:rPr>
              <w:t>Thiruchelvan</w:t>
            </w:r>
            <w:proofErr w:type="spellEnd"/>
            <w:r>
              <w:rPr>
                <w:rFonts w:eastAsia="Times New Roman"/>
              </w:rPr>
              <w:t xml:space="preserve"> K, Byles J, Hasan SS, Egan N, </w:t>
            </w:r>
            <w:proofErr w:type="spellStart"/>
            <w:r>
              <w:rPr>
                <w:rFonts w:eastAsia="Times New Roman"/>
              </w:rPr>
              <w:t>Cavenagh</w:t>
            </w:r>
            <w:proofErr w:type="spellEnd"/>
            <w:r>
              <w:rPr>
                <w:rFonts w:eastAsia="Times New Roman"/>
              </w:rPr>
              <w:t xml:space="preserve"> D &amp; </w:t>
            </w:r>
            <w:proofErr w:type="spellStart"/>
            <w:r>
              <w:rPr>
                <w:rFonts w:eastAsia="Times New Roman"/>
              </w:rPr>
              <w:t>Kairuz</w:t>
            </w:r>
            <w:proofErr w:type="spellEnd"/>
            <w:r>
              <w:rPr>
                <w:rFonts w:eastAsia="Times New Roman"/>
              </w:rPr>
              <w:t xml:space="preserve"> T. </w:t>
            </w:r>
            <w:r>
              <w:rPr>
                <w:rStyle w:val="Emphasis"/>
                <w:rFonts w:eastAsia="Times New Roman"/>
              </w:rPr>
              <w:t>Aging Clinical and Experimental Research</w:t>
            </w:r>
            <w:r>
              <w:rPr>
                <w:rFonts w:eastAsia="Times New Roman"/>
              </w:rPr>
              <w:t>, 2020, 33; 1919</w:t>
            </w:r>
            <w:r w:rsidR="009C4831">
              <w:rPr>
                <w:rFonts w:eastAsia="Times New Roman"/>
              </w:rPr>
              <w:t>-</w:t>
            </w:r>
            <w:r>
              <w:rPr>
                <w:rFonts w:eastAsia="Times New Roman"/>
              </w:rPr>
              <w:t>1928.</w:t>
            </w:r>
            <w:r>
              <w:rPr>
                <w:rFonts w:eastAsia="Times New Roman"/>
              </w:rPr>
              <w:br/>
            </w:r>
            <w:r>
              <w:rPr>
                <w:rFonts w:eastAsia="Times New Roman"/>
              </w:rPr>
              <w:br/>
              <w:t xml:space="preserve">Impact of medication reviews on potentially inappropriate medications and associated costs among older women in aged care. Thiruchelvam K, Byles J, Hasan SS, Egan N &amp; </w:t>
            </w:r>
            <w:proofErr w:type="spellStart"/>
            <w:r>
              <w:rPr>
                <w:rFonts w:eastAsia="Times New Roman"/>
              </w:rPr>
              <w:t>Kairuz</w:t>
            </w:r>
            <w:proofErr w:type="spellEnd"/>
            <w:r>
              <w:rPr>
                <w:rFonts w:eastAsia="Times New Roman"/>
              </w:rPr>
              <w:t xml:space="preserve"> T. </w:t>
            </w:r>
            <w:r>
              <w:rPr>
                <w:rStyle w:val="Emphasis"/>
                <w:rFonts w:eastAsia="Times New Roman"/>
              </w:rPr>
              <w:t>Research in Social and Administrative Pharmacy</w:t>
            </w:r>
            <w:r>
              <w:rPr>
                <w:rFonts w:eastAsia="Times New Roman"/>
              </w:rPr>
              <w:t>, 2022</w:t>
            </w:r>
            <w:r w:rsidR="00FF327E">
              <w:rPr>
                <w:rFonts w:eastAsia="Times New Roman"/>
              </w:rPr>
              <w:t xml:space="preserve">, </w:t>
            </w:r>
            <w:r w:rsidR="00FF327E">
              <w:rPr>
                <w:rStyle w:val="cit"/>
              </w:rPr>
              <w:t>18(10):3758-3765.</w:t>
            </w:r>
            <w:r>
              <w:rPr>
                <w:rFonts w:eastAsia="Times New Roman"/>
              </w:rPr>
              <w:br/>
            </w:r>
            <w:r>
              <w:rPr>
                <w:rFonts w:eastAsia="Times New Roman"/>
              </w:rPr>
              <w:br/>
              <w:t xml:space="preserve">Home Medicines Review and frailty among community-dwelling older women. Thiruchelvam K, Byles J, Hasan SS, Egan N &amp; </w:t>
            </w:r>
            <w:proofErr w:type="spellStart"/>
            <w:r>
              <w:rPr>
                <w:rFonts w:eastAsia="Times New Roman"/>
              </w:rPr>
              <w:t>Kairuz</w:t>
            </w:r>
            <w:proofErr w:type="spellEnd"/>
            <w:r>
              <w:rPr>
                <w:rFonts w:eastAsia="Times New Roman"/>
              </w:rPr>
              <w:t xml:space="preserve"> T. </w:t>
            </w:r>
            <w:r>
              <w:rPr>
                <w:rStyle w:val="Emphasis"/>
                <w:rFonts w:eastAsia="Times New Roman"/>
              </w:rPr>
              <w:t>International Journal of Pharmacy Practice</w:t>
            </w:r>
            <w:r>
              <w:rPr>
                <w:rFonts w:eastAsia="Times New Roman"/>
              </w:rPr>
              <w:t>, 2021, 29(6); 548-555.</w:t>
            </w:r>
          </w:p>
          <w:p w14:paraId="02D507B4" w14:textId="1613E111" w:rsidR="00945ADE" w:rsidRDefault="00945ADE" w:rsidP="00945ADE">
            <w:pPr>
              <w:spacing w:line="276" w:lineRule="auto"/>
              <w:rPr>
                <w:rFonts w:eastAsia="Times New Roman"/>
              </w:rPr>
            </w:pPr>
          </w:p>
        </w:tc>
      </w:tr>
      <w:tr w:rsidR="00207BA5" w14:paraId="0C45D9FC" w14:textId="77777777" w:rsidTr="009C4831">
        <w:trPr>
          <w:trHeight w:val="900"/>
          <w:tblCellSpacing w:w="15" w:type="dxa"/>
        </w:trPr>
        <w:tc>
          <w:tcPr>
            <w:tcW w:w="1238" w:type="pct"/>
            <w:hideMark/>
          </w:tcPr>
          <w:p w14:paraId="12B5A689" w14:textId="77777777" w:rsidR="00207BA5" w:rsidRDefault="00B909DD">
            <w:pPr>
              <w:rPr>
                <w:rFonts w:eastAsia="Times New Roman"/>
              </w:rPr>
            </w:pPr>
            <w:r>
              <w:rPr>
                <w:rFonts w:eastAsia="Times New Roman"/>
              </w:rPr>
              <w:lastRenderedPageBreak/>
              <w:t>Conference / Presentations:</w:t>
            </w:r>
          </w:p>
        </w:tc>
        <w:tc>
          <w:tcPr>
            <w:tcW w:w="3713" w:type="pct"/>
            <w:hideMark/>
          </w:tcPr>
          <w:p w14:paraId="5DC2911C" w14:textId="6A763778" w:rsidR="00207BA5" w:rsidRDefault="00B909DD" w:rsidP="00945ADE">
            <w:pPr>
              <w:spacing w:line="276" w:lineRule="auto"/>
              <w:rPr>
                <w:rFonts w:eastAsia="Times New Roman"/>
              </w:rPr>
            </w:pPr>
            <w:r>
              <w:rPr>
                <w:rStyle w:val="Emphasis"/>
                <w:rFonts w:eastAsia="Times New Roman"/>
              </w:rPr>
              <w:t>Uptake of medication reviews among older women in the ALSWH (poster presentation)</w:t>
            </w:r>
            <w:r>
              <w:rPr>
                <w:rFonts w:eastAsia="Times New Roman"/>
              </w:rPr>
              <w:t>.</w:t>
            </w:r>
            <w:r>
              <w:rPr>
                <w:rFonts w:eastAsia="Times New Roman"/>
              </w:rPr>
              <w:br/>
              <w:t xml:space="preserve">Thiruchelvam K, Hasan SS, Wong PS, Byles J &amp; </w:t>
            </w:r>
            <w:proofErr w:type="spellStart"/>
            <w:r>
              <w:rPr>
                <w:rFonts w:eastAsia="Times New Roman"/>
              </w:rPr>
              <w:t>Kairuz</w:t>
            </w:r>
            <w:proofErr w:type="spellEnd"/>
            <w:r>
              <w:rPr>
                <w:rFonts w:eastAsia="Times New Roman"/>
              </w:rPr>
              <w:t xml:space="preserve"> T. 52nd AAG Conference, Sydney, NSW, 5-8 Nove</w:t>
            </w:r>
            <w:r w:rsidR="009C4831">
              <w:rPr>
                <w:rFonts w:eastAsia="Times New Roman"/>
              </w:rPr>
              <w:t>m</w:t>
            </w:r>
            <w:r w:rsidR="009C4831">
              <w:t>b</w:t>
            </w:r>
            <w:r>
              <w:rPr>
                <w:rFonts w:eastAsia="Times New Roman"/>
              </w:rPr>
              <w:t>er 2019.</w:t>
            </w:r>
          </w:p>
        </w:tc>
      </w:tr>
    </w:tbl>
    <w:p w14:paraId="6EC840DB" w14:textId="4DF9D256"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01059961" w14:textId="77777777" w:rsidTr="009C4831">
        <w:trPr>
          <w:trHeight w:val="900"/>
          <w:tblCellSpacing w:w="15" w:type="dxa"/>
        </w:trPr>
        <w:tc>
          <w:tcPr>
            <w:tcW w:w="1238" w:type="pct"/>
            <w:shd w:val="clear" w:color="auto" w:fill="ADD8E6"/>
            <w:hideMark/>
          </w:tcPr>
          <w:p w14:paraId="136D0720" w14:textId="77777777" w:rsidR="00207BA5" w:rsidRDefault="00B909DD">
            <w:pPr>
              <w:rPr>
                <w:rFonts w:eastAsia="Times New Roman"/>
              </w:rPr>
            </w:pPr>
            <w:r>
              <w:rPr>
                <w:rFonts w:eastAsia="Times New Roman"/>
              </w:rPr>
              <w:t>Project ID: A796</w:t>
            </w:r>
          </w:p>
        </w:tc>
        <w:tc>
          <w:tcPr>
            <w:tcW w:w="3713" w:type="pct"/>
            <w:shd w:val="clear" w:color="auto" w:fill="ADD8E6"/>
            <w:hideMark/>
          </w:tcPr>
          <w:p w14:paraId="58B709F3" w14:textId="04071147" w:rsidR="00207BA5" w:rsidRDefault="00B909DD">
            <w:pPr>
              <w:rPr>
                <w:rFonts w:eastAsia="Times New Roman"/>
              </w:rPr>
            </w:pPr>
            <w:r>
              <w:rPr>
                <w:rFonts w:eastAsia="Times New Roman"/>
                <w:b/>
                <w:bCs/>
              </w:rPr>
              <w:t xml:space="preserve">Dental health in Australia </w:t>
            </w:r>
            <w:r w:rsidR="009C4831">
              <w:rPr>
                <w:rFonts w:eastAsia="Times New Roman"/>
                <w:b/>
                <w:bCs/>
              </w:rPr>
              <w:t>-</w:t>
            </w:r>
            <w:r w:rsidR="009C4831">
              <w:rPr>
                <w:b/>
                <w:bCs/>
              </w:rPr>
              <w:t xml:space="preserve"> A</w:t>
            </w:r>
            <w:r>
              <w:rPr>
                <w:rFonts w:eastAsia="Times New Roman"/>
                <w:b/>
                <w:bCs/>
              </w:rPr>
              <w:t>ssessing the participatory, utilisation and health outcomes of the Chronic Disease Dental Scheme</w:t>
            </w:r>
          </w:p>
        </w:tc>
      </w:tr>
      <w:tr w:rsidR="00207BA5" w14:paraId="65D260A6" w14:textId="77777777" w:rsidTr="00274A55">
        <w:trPr>
          <w:trHeight w:val="737"/>
          <w:tblCellSpacing w:w="15" w:type="dxa"/>
        </w:trPr>
        <w:tc>
          <w:tcPr>
            <w:tcW w:w="1238" w:type="pct"/>
            <w:hideMark/>
          </w:tcPr>
          <w:p w14:paraId="4ED9D982" w14:textId="77777777" w:rsidR="00207BA5" w:rsidRDefault="00B909DD">
            <w:pPr>
              <w:rPr>
                <w:rFonts w:eastAsia="Times New Roman"/>
              </w:rPr>
            </w:pPr>
            <w:r>
              <w:rPr>
                <w:rFonts w:eastAsia="Times New Roman"/>
              </w:rPr>
              <w:t>Lead Investigator:</w:t>
            </w:r>
          </w:p>
        </w:tc>
        <w:tc>
          <w:tcPr>
            <w:tcW w:w="3713" w:type="pct"/>
            <w:hideMark/>
          </w:tcPr>
          <w:p w14:paraId="167A1DB5" w14:textId="77777777" w:rsidR="00207BA5" w:rsidRDefault="00B909DD">
            <w:pPr>
              <w:numPr>
                <w:ilvl w:val="0"/>
                <w:numId w:val="403"/>
              </w:numPr>
              <w:spacing w:before="100" w:beforeAutospacing="1" w:after="100" w:afterAutospacing="1"/>
              <w:rPr>
                <w:rFonts w:eastAsia="Times New Roman"/>
              </w:rPr>
            </w:pPr>
            <w:r>
              <w:rPr>
                <w:rFonts w:eastAsia="Times New Roman"/>
              </w:rPr>
              <w:t>Prof Jane Hall - Centre for Health Economic Research and Evaluation, University of Technology Sydney</w:t>
            </w:r>
          </w:p>
        </w:tc>
      </w:tr>
      <w:tr w:rsidR="00207BA5" w14:paraId="7784F6F9" w14:textId="77777777" w:rsidTr="009C4831">
        <w:trPr>
          <w:trHeight w:val="900"/>
          <w:tblCellSpacing w:w="15" w:type="dxa"/>
        </w:trPr>
        <w:tc>
          <w:tcPr>
            <w:tcW w:w="1238" w:type="pct"/>
            <w:hideMark/>
          </w:tcPr>
          <w:p w14:paraId="3E606390" w14:textId="69D8B59F" w:rsidR="009C4831" w:rsidRDefault="009C4831">
            <w:pPr>
              <w:rPr>
                <w:rFonts w:eastAsia="Times New Roman"/>
              </w:rPr>
            </w:pPr>
            <w:proofErr w:type="spellStart"/>
            <w:r>
              <w:rPr>
                <w:rFonts w:eastAsia="Times New Roman"/>
              </w:rPr>
              <w:t>S</w:t>
            </w:r>
            <w:r>
              <w:t>tudentt</w:t>
            </w:r>
            <w:proofErr w:type="spellEnd"/>
            <w:r>
              <w:t>:</w:t>
            </w:r>
          </w:p>
          <w:p w14:paraId="0F3802AD" w14:textId="77777777" w:rsidR="009C4831" w:rsidRDefault="009C4831"/>
          <w:p w14:paraId="7EC22EE8" w14:textId="77777777" w:rsidR="009C4831" w:rsidRDefault="009C4831"/>
          <w:p w14:paraId="52D2AD79" w14:textId="72CB5D2B" w:rsidR="00207BA5" w:rsidRDefault="00B909DD">
            <w:pPr>
              <w:rPr>
                <w:rFonts w:eastAsia="Times New Roman"/>
              </w:rPr>
            </w:pPr>
            <w:r>
              <w:rPr>
                <w:rFonts w:eastAsia="Times New Roman"/>
              </w:rPr>
              <w:t>Other collaborators:</w:t>
            </w:r>
          </w:p>
        </w:tc>
        <w:tc>
          <w:tcPr>
            <w:tcW w:w="3713" w:type="pct"/>
            <w:hideMark/>
          </w:tcPr>
          <w:p w14:paraId="7755EDBE" w14:textId="73D55A52" w:rsidR="00207BA5" w:rsidRDefault="00B909DD">
            <w:pPr>
              <w:numPr>
                <w:ilvl w:val="0"/>
                <w:numId w:val="404"/>
              </w:numPr>
              <w:spacing w:before="100" w:beforeAutospacing="1" w:after="150"/>
              <w:rPr>
                <w:rFonts w:eastAsia="Times New Roman"/>
              </w:rPr>
            </w:pPr>
            <w:r>
              <w:rPr>
                <w:rFonts w:eastAsia="Times New Roman"/>
              </w:rPr>
              <w:t xml:space="preserve">Siobhan Dickinson - Centre for Health Economics Research and Evaluation, University of Technology Sydney </w:t>
            </w:r>
          </w:p>
          <w:p w14:paraId="368E9CB7" w14:textId="77777777" w:rsidR="00207BA5" w:rsidRDefault="00B909DD">
            <w:pPr>
              <w:numPr>
                <w:ilvl w:val="0"/>
                <w:numId w:val="404"/>
              </w:numPr>
              <w:spacing w:before="100" w:beforeAutospacing="1" w:after="150"/>
              <w:rPr>
                <w:rFonts w:eastAsia="Times New Roman"/>
              </w:rPr>
            </w:pPr>
            <w:r>
              <w:rPr>
                <w:rFonts w:eastAsia="Times New Roman"/>
              </w:rPr>
              <w:t xml:space="preserve">Prof </w:t>
            </w:r>
            <w:proofErr w:type="spellStart"/>
            <w:r>
              <w:rPr>
                <w:rFonts w:eastAsia="Times New Roman"/>
              </w:rPr>
              <w:t>Kees</w:t>
            </w:r>
            <w:proofErr w:type="spellEnd"/>
            <w:r>
              <w:rPr>
                <w:rFonts w:eastAsia="Times New Roman"/>
              </w:rPr>
              <w:t xml:space="preserve"> Van Gool - Centre for Health Economics Research and Evaluation, University of Technology Sydney </w:t>
            </w:r>
          </w:p>
          <w:p w14:paraId="181EFAB7" w14:textId="77777777" w:rsidR="00207BA5" w:rsidRDefault="00B909DD">
            <w:pPr>
              <w:numPr>
                <w:ilvl w:val="0"/>
                <w:numId w:val="404"/>
              </w:numPr>
              <w:spacing w:before="100" w:beforeAutospacing="1" w:after="150"/>
              <w:rPr>
                <w:rFonts w:eastAsia="Times New Roman"/>
              </w:rPr>
            </w:pPr>
            <w:r>
              <w:rPr>
                <w:rFonts w:eastAsia="Times New Roman"/>
              </w:rPr>
              <w:t xml:space="preserve">Dr Maryam </w:t>
            </w:r>
            <w:proofErr w:type="spellStart"/>
            <w:r>
              <w:rPr>
                <w:rFonts w:eastAsia="Times New Roman"/>
              </w:rPr>
              <w:t>Naghsh</w:t>
            </w:r>
            <w:proofErr w:type="spellEnd"/>
            <w:r>
              <w:rPr>
                <w:rFonts w:eastAsia="Times New Roman"/>
              </w:rPr>
              <w:t xml:space="preserve"> </w:t>
            </w:r>
            <w:proofErr w:type="spellStart"/>
            <w:r>
              <w:rPr>
                <w:rFonts w:eastAsia="Times New Roman"/>
              </w:rPr>
              <w:t>Nejad</w:t>
            </w:r>
            <w:proofErr w:type="spellEnd"/>
            <w:r>
              <w:rPr>
                <w:rFonts w:eastAsia="Times New Roman"/>
              </w:rPr>
              <w:t xml:space="preserve"> - Centre for Health Economics Research and Evaluation, University of Technology Sydney </w:t>
            </w:r>
          </w:p>
        </w:tc>
      </w:tr>
      <w:tr w:rsidR="00207BA5" w14:paraId="4EB83AD7" w14:textId="77777777" w:rsidTr="009C4831">
        <w:trPr>
          <w:trHeight w:val="900"/>
          <w:tblCellSpacing w:w="15" w:type="dxa"/>
        </w:trPr>
        <w:tc>
          <w:tcPr>
            <w:tcW w:w="1238" w:type="pct"/>
            <w:hideMark/>
          </w:tcPr>
          <w:p w14:paraId="4303AD03" w14:textId="77777777" w:rsidR="00207BA5" w:rsidRDefault="00B909DD">
            <w:pPr>
              <w:rPr>
                <w:rFonts w:eastAsia="Times New Roman"/>
              </w:rPr>
            </w:pPr>
            <w:r>
              <w:rPr>
                <w:rFonts w:eastAsia="Times New Roman"/>
              </w:rPr>
              <w:t>Liaison person:</w:t>
            </w:r>
          </w:p>
        </w:tc>
        <w:tc>
          <w:tcPr>
            <w:tcW w:w="3713" w:type="pct"/>
            <w:hideMark/>
          </w:tcPr>
          <w:p w14:paraId="7F111DFC" w14:textId="440C1EB2" w:rsidR="00207BA5" w:rsidRDefault="00B909DD">
            <w:pPr>
              <w:numPr>
                <w:ilvl w:val="0"/>
                <w:numId w:val="405"/>
              </w:numPr>
              <w:spacing w:before="100" w:beforeAutospacing="1" w:after="100" w:afterAutospacing="1"/>
              <w:rPr>
                <w:rFonts w:eastAsia="Times New Roman"/>
              </w:rPr>
            </w:pPr>
            <w:r>
              <w:rPr>
                <w:rFonts w:eastAsia="Times New Roman"/>
              </w:rPr>
              <w:t>Peta Forder - Centre for Women's Health Research, The University of Newcastle</w:t>
            </w:r>
          </w:p>
        </w:tc>
      </w:tr>
      <w:tr w:rsidR="00207BA5" w14:paraId="09BDDAE5" w14:textId="77777777" w:rsidTr="009C4831">
        <w:trPr>
          <w:trHeight w:val="1350"/>
          <w:tblCellSpacing w:w="15" w:type="dxa"/>
        </w:trPr>
        <w:tc>
          <w:tcPr>
            <w:tcW w:w="1238" w:type="pct"/>
            <w:hideMark/>
          </w:tcPr>
          <w:p w14:paraId="0CB63256" w14:textId="77777777" w:rsidR="00207BA5" w:rsidRDefault="00B909DD">
            <w:pPr>
              <w:rPr>
                <w:rFonts w:eastAsia="Times New Roman"/>
              </w:rPr>
            </w:pPr>
            <w:r>
              <w:rPr>
                <w:rFonts w:eastAsia="Times New Roman"/>
              </w:rPr>
              <w:t>Synopsis:</w:t>
            </w:r>
          </w:p>
        </w:tc>
        <w:tc>
          <w:tcPr>
            <w:tcW w:w="3713" w:type="pct"/>
            <w:hideMark/>
          </w:tcPr>
          <w:p w14:paraId="44B5B3C1" w14:textId="77777777" w:rsidR="00207BA5" w:rsidRDefault="00B909DD" w:rsidP="00DD0815">
            <w:pPr>
              <w:pStyle w:val="ListParagraph"/>
              <w:rPr>
                <w:rFonts w:eastAsia="Times New Roman"/>
              </w:rPr>
            </w:pPr>
            <w:r>
              <w:rPr>
                <w:rFonts w:eastAsia="Times New Roman"/>
              </w:rPr>
              <w:t xml:space="preserve">With calls to expand Medicare to include dental services and the noted fiscal costs associated with such an expansion, it is important to understand what the outcomes might be. The addition of the Chronic Disease Dental Scheme (CDDS) on Medicare between 2007 and 2013 represented an expansion of public health insurance to cover dental services for those with a chronic disease. This study will seek to identify the drivers of program participation and whether the CDDS increased the utilisation of dental services for the intended population. </w:t>
            </w:r>
            <w:r>
              <w:rPr>
                <w:rFonts w:eastAsia="Times New Roman"/>
              </w:rPr>
              <w:lastRenderedPageBreak/>
              <w:t xml:space="preserve">This study is important to informing future policy in relation to any proposed universal dental health scheme. </w:t>
            </w:r>
          </w:p>
        </w:tc>
      </w:tr>
    </w:tbl>
    <w:p w14:paraId="08AAD83F" w14:textId="50A73CC0"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4E706A95" w14:textId="77777777" w:rsidTr="00274A55">
        <w:trPr>
          <w:trHeight w:val="680"/>
          <w:tblCellSpacing w:w="15" w:type="dxa"/>
        </w:trPr>
        <w:tc>
          <w:tcPr>
            <w:tcW w:w="1238" w:type="pct"/>
            <w:shd w:val="clear" w:color="auto" w:fill="ADD8E6"/>
            <w:hideMark/>
          </w:tcPr>
          <w:p w14:paraId="1D36A20F" w14:textId="77777777" w:rsidR="00207BA5" w:rsidRDefault="00B909DD">
            <w:pPr>
              <w:rPr>
                <w:rFonts w:eastAsia="Times New Roman"/>
              </w:rPr>
            </w:pPr>
            <w:r>
              <w:rPr>
                <w:rFonts w:eastAsia="Times New Roman"/>
              </w:rPr>
              <w:t>Project ID: A799A</w:t>
            </w:r>
          </w:p>
        </w:tc>
        <w:tc>
          <w:tcPr>
            <w:tcW w:w="3713" w:type="pct"/>
            <w:shd w:val="clear" w:color="auto" w:fill="ADD8E6"/>
            <w:hideMark/>
          </w:tcPr>
          <w:p w14:paraId="53F3E3A1" w14:textId="77777777" w:rsidR="00207BA5" w:rsidRDefault="00B909DD">
            <w:pPr>
              <w:rPr>
                <w:rFonts w:eastAsia="Times New Roman"/>
              </w:rPr>
            </w:pPr>
            <w:r>
              <w:rPr>
                <w:rFonts w:eastAsia="Times New Roman"/>
                <w:b/>
                <w:bCs/>
              </w:rPr>
              <w:t>Pregnancy planning and risk of adverse pregnancy and birth outcomes</w:t>
            </w:r>
          </w:p>
        </w:tc>
      </w:tr>
      <w:tr w:rsidR="00207BA5" w14:paraId="6650DFFD" w14:textId="77777777" w:rsidTr="00274A55">
        <w:trPr>
          <w:trHeight w:val="567"/>
          <w:tblCellSpacing w:w="15" w:type="dxa"/>
        </w:trPr>
        <w:tc>
          <w:tcPr>
            <w:tcW w:w="1238" w:type="pct"/>
            <w:hideMark/>
          </w:tcPr>
          <w:p w14:paraId="49B5C0D4" w14:textId="77777777" w:rsidR="00207BA5" w:rsidRDefault="00B909DD">
            <w:pPr>
              <w:rPr>
                <w:rFonts w:eastAsia="Times New Roman"/>
              </w:rPr>
            </w:pPr>
            <w:r>
              <w:rPr>
                <w:rFonts w:eastAsia="Times New Roman"/>
              </w:rPr>
              <w:t>Lead Investigator:</w:t>
            </w:r>
          </w:p>
        </w:tc>
        <w:tc>
          <w:tcPr>
            <w:tcW w:w="3713" w:type="pct"/>
            <w:hideMark/>
          </w:tcPr>
          <w:p w14:paraId="5CB351AA" w14:textId="77777777" w:rsidR="00207BA5" w:rsidRDefault="00B909DD">
            <w:pPr>
              <w:numPr>
                <w:ilvl w:val="0"/>
                <w:numId w:val="406"/>
              </w:numPr>
              <w:spacing w:before="100" w:beforeAutospacing="1" w:after="100" w:afterAutospacing="1"/>
              <w:rPr>
                <w:rFonts w:eastAsia="Times New Roman"/>
              </w:rPr>
            </w:pPr>
            <w:r>
              <w:rPr>
                <w:rFonts w:eastAsia="Times New Roman"/>
              </w:rPr>
              <w:t>Dr Danielle Schoenaker - University of Southampton</w:t>
            </w:r>
          </w:p>
        </w:tc>
      </w:tr>
      <w:tr w:rsidR="00207BA5" w14:paraId="22EC11CC" w14:textId="77777777" w:rsidTr="009C4831">
        <w:trPr>
          <w:trHeight w:val="900"/>
          <w:tblCellSpacing w:w="15" w:type="dxa"/>
        </w:trPr>
        <w:tc>
          <w:tcPr>
            <w:tcW w:w="1238" w:type="pct"/>
            <w:hideMark/>
          </w:tcPr>
          <w:p w14:paraId="47ADE911" w14:textId="34BED741" w:rsidR="00207BA5" w:rsidRDefault="009C4831">
            <w:pPr>
              <w:rPr>
                <w:rFonts w:eastAsia="Times New Roman"/>
              </w:rPr>
            </w:pPr>
            <w:r>
              <w:rPr>
                <w:rFonts w:eastAsia="Times New Roman"/>
              </w:rPr>
              <w:t>Student</w:t>
            </w:r>
            <w:r w:rsidR="00B909DD">
              <w:rPr>
                <w:rFonts w:eastAsia="Times New Roman"/>
              </w:rPr>
              <w:t>:</w:t>
            </w:r>
          </w:p>
        </w:tc>
        <w:tc>
          <w:tcPr>
            <w:tcW w:w="3713" w:type="pct"/>
            <w:hideMark/>
          </w:tcPr>
          <w:p w14:paraId="75D30A30" w14:textId="083E999F" w:rsidR="00207BA5" w:rsidRDefault="00B909DD">
            <w:pPr>
              <w:numPr>
                <w:ilvl w:val="0"/>
                <w:numId w:val="407"/>
              </w:numPr>
              <w:spacing w:before="100" w:beforeAutospacing="1" w:after="150"/>
              <w:rPr>
                <w:rFonts w:eastAsia="Times New Roman"/>
              </w:rPr>
            </w:pPr>
            <w:r>
              <w:rPr>
                <w:rFonts w:eastAsia="Times New Roman"/>
              </w:rPr>
              <w:t xml:space="preserve">Julia Dixon - University of Wollongong </w:t>
            </w:r>
          </w:p>
          <w:p w14:paraId="3C3ACB8C" w14:textId="77777777" w:rsidR="00207BA5" w:rsidRDefault="00B909DD">
            <w:pPr>
              <w:numPr>
                <w:ilvl w:val="0"/>
                <w:numId w:val="407"/>
              </w:numPr>
              <w:spacing w:before="100" w:beforeAutospacing="1" w:after="150"/>
              <w:rPr>
                <w:rFonts w:eastAsia="Times New Roman"/>
              </w:rPr>
            </w:pPr>
            <w:r>
              <w:rPr>
                <w:rFonts w:eastAsia="Times New Roman"/>
              </w:rPr>
              <w:t xml:space="preserve">Dr Amie Steel - Health Services Research, University of Technology Sydney </w:t>
            </w:r>
          </w:p>
          <w:p w14:paraId="369F9A4B" w14:textId="77777777" w:rsidR="00207BA5" w:rsidRDefault="00B909DD">
            <w:pPr>
              <w:numPr>
                <w:ilvl w:val="0"/>
                <w:numId w:val="407"/>
              </w:numPr>
              <w:spacing w:before="100" w:beforeAutospacing="1" w:after="150"/>
              <w:rPr>
                <w:rFonts w:eastAsia="Times New Roman"/>
              </w:rPr>
            </w:pPr>
            <w:r>
              <w:rPr>
                <w:rFonts w:eastAsia="Times New Roman"/>
              </w:rPr>
              <w:t xml:space="preserve">Dr Ellie D </w:t>
            </w:r>
            <w:proofErr w:type="spellStart"/>
            <w:r>
              <w:rPr>
                <w:rFonts w:eastAsia="Times New Roman"/>
              </w:rPr>
              <w:t>Arcy</w:t>
            </w:r>
            <w:proofErr w:type="spellEnd"/>
            <w:r>
              <w:rPr>
                <w:rFonts w:eastAsia="Times New Roman"/>
              </w:rPr>
              <w:t xml:space="preserve"> - Health Intelligence Unit, NSW Health </w:t>
            </w:r>
          </w:p>
          <w:p w14:paraId="23EF0052" w14:textId="77777777" w:rsidR="00207BA5" w:rsidRDefault="00B909DD">
            <w:pPr>
              <w:numPr>
                <w:ilvl w:val="0"/>
                <w:numId w:val="407"/>
              </w:numPr>
              <w:spacing w:before="100" w:beforeAutospacing="1" w:after="150"/>
              <w:rPr>
                <w:rFonts w:eastAsia="Times New Roman"/>
              </w:rPr>
            </w:pPr>
            <w:r>
              <w:rPr>
                <w:rFonts w:eastAsia="Times New Roman"/>
              </w:rPr>
              <w:t xml:space="preserve">Dr Elizabeth Neale - University of Wollongong </w:t>
            </w:r>
          </w:p>
        </w:tc>
      </w:tr>
      <w:tr w:rsidR="00207BA5" w14:paraId="5960257C" w14:textId="77777777" w:rsidTr="00945ADE">
        <w:trPr>
          <w:trHeight w:val="794"/>
          <w:tblCellSpacing w:w="15" w:type="dxa"/>
        </w:trPr>
        <w:tc>
          <w:tcPr>
            <w:tcW w:w="1238" w:type="pct"/>
            <w:hideMark/>
          </w:tcPr>
          <w:p w14:paraId="557387F0" w14:textId="77777777" w:rsidR="00207BA5" w:rsidRDefault="00B909DD">
            <w:pPr>
              <w:rPr>
                <w:rFonts w:eastAsia="Times New Roman"/>
              </w:rPr>
            </w:pPr>
            <w:r>
              <w:rPr>
                <w:rFonts w:eastAsia="Times New Roman"/>
              </w:rPr>
              <w:t>Liaison person:</w:t>
            </w:r>
          </w:p>
        </w:tc>
        <w:tc>
          <w:tcPr>
            <w:tcW w:w="3713" w:type="pct"/>
            <w:hideMark/>
          </w:tcPr>
          <w:p w14:paraId="4C32F14E" w14:textId="77777777" w:rsidR="00207BA5" w:rsidRDefault="00B909DD">
            <w:pPr>
              <w:numPr>
                <w:ilvl w:val="0"/>
                <w:numId w:val="408"/>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532FAE35" w14:textId="77777777" w:rsidTr="00945ADE">
        <w:trPr>
          <w:trHeight w:val="1304"/>
          <w:tblCellSpacing w:w="15" w:type="dxa"/>
        </w:trPr>
        <w:tc>
          <w:tcPr>
            <w:tcW w:w="1238" w:type="pct"/>
            <w:hideMark/>
          </w:tcPr>
          <w:p w14:paraId="588AF251" w14:textId="77777777" w:rsidR="00207BA5" w:rsidRDefault="00B909DD">
            <w:pPr>
              <w:rPr>
                <w:rFonts w:eastAsia="Times New Roman"/>
              </w:rPr>
            </w:pPr>
            <w:r>
              <w:rPr>
                <w:rFonts w:eastAsia="Times New Roman"/>
              </w:rPr>
              <w:t>Synopsis:</w:t>
            </w:r>
          </w:p>
        </w:tc>
        <w:tc>
          <w:tcPr>
            <w:tcW w:w="3713" w:type="pct"/>
            <w:hideMark/>
          </w:tcPr>
          <w:p w14:paraId="5911086F" w14:textId="77777777" w:rsidR="00207BA5" w:rsidRDefault="00B909DD" w:rsidP="00DD0815">
            <w:pPr>
              <w:pStyle w:val="ListParagraph"/>
              <w:rPr>
                <w:rFonts w:eastAsia="Times New Roman"/>
              </w:rPr>
            </w:pPr>
            <w:r>
              <w:rPr>
                <w:rFonts w:eastAsia="Times New Roman"/>
              </w:rPr>
              <w:t xml:space="preserve">Preconception care addresses health and lifestyle behaviours of women prior to </w:t>
            </w:r>
            <w:proofErr w:type="gramStart"/>
            <w:r>
              <w:rPr>
                <w:rFonts w:eastAsia="Times New Roman"/>
              </w:rPr>
              <w:t>pregnancy, and</w:t>
            </w:r>
            <w:proofErr w:type="gramEnd"/>
            <w:r>
              <w:rPr>
                <w:rFonts w:eastAsia="Times New Roman"/>
              </w:rPr>
              <w:t xml:space="preserve"> is increasingly recognised as an essential health service to achieve healthy outcomes for women and their children. While previous studies have shown that better health and lifestyle prior to pregnancy are associated with better health outcomes during and after pregnancy, there remain gaps in our knowledge on the benefits and implementation of preconception care. To better inform the design of future preconception interventions, this study aims to examine the proportion of women planning a pregnancy, their preconception health and lifestyle behaviours, and the relationships of these with subsequent pregnancy and birth outcomes.</w:t>
            </w:r>
          </w:p>
          <w:p w14:paraId="657EF952" w14:textId="156EDC95" w:rsidR="00945ADE" w:rsidRDefault="00945ADE" w:rsidP="00DD0815">
            <w:pPr>
              <w:pStyle w:val="ListParagraph"/>
              <w:rPr>
                <w:rFonts w:eastAsia="Times New Roman"/>
              </w:rPr>
            </w:pPr>
          </w:p>
        </w:tc>
      </w:tr>
      <w:tr w:rsidR="00207BA5" w14:paraId="5F3D1F74" w14:textId="77777777" w:rsidTr="009C4831">
        <w:trPr>
          <w:trHeight w:val="900"/>
          <w:tblCellSpacing w:w="15" w:type="dxa"/>
        </w:trPr>
        <w:tc>
          <w:tcPr>
            <w:tcW w:w="1238" w:type="pct"/>
            <w:hideMark/>
          </w:tcPr>
          <w:p w14:paraId="0678EC75" w14:textId="77777777" w:rsidR="00207BA5" w:rsidRDefault="00B909DD" w:rsidP="00945ADE">
            <w:pPr>
              <w:spacing w:line="276" w:lineRule="auto"/>
              <w:rPr>
                <w:rFonts w:eastAsia="Times New Roman"/>
              </w:rPr>
            </w:pPr>
            <w:r>
              <w:rPr>
                <w:rFonts w:eastAsia="Times New Roman"/>
              </w:rPr>
              <w:t>Conference / Presentations:</w:t>
            </w:r>
          </w:p>
        </w:tc>
        <w:tc>
          <w:tcPr>
            <w:tcW w:w="3713" w:type="pct"/>
            <w:hideMark/>
          </w:tcPr>
          <w:p w14:paraId="6813EB77" w14:textId="22770CEF" w:rsidR="00207BA5" w:rsidRDefault="00B909DD" w:rsidP="00945ADE">
            <w:pPr>
              <w:spacing w:line="276" w:lineRule="auto"/>
              <w:rPr>
                <w:rFonts w:eastAsia="Times New Roman"/>
              </w:rPr>
            </w:pPr>
            <w:r>
              <w:rPr>
                <w:rStyle w:val="Emphasis"/>
                <w:rFonts w:eastAsia="Times New Roman"/>
              </w:rPr>
              <w:t>How do women with overweight and obesity prepare for pregnancy?</w:t>
            </w:r>
            <w:r>
              <w:rPr>
                <w:rFonts w:eastAsia="Times New Roman"/>
              </w:rPr>
              <w:br/>
              <w:t>Schoenaker D and Steel A. Event co-hosted by the World Health Organisation and the International Council of Women and the Communications Coordination Committee for the United Nations: Advancing Women's Health and Well-Being: Focus on Non-Communicable Diseases (NCDs), UN Headquarters Schoenaker D and Steel A. 12 March 2020.</w:t>
            </w:r>
          </w:p>
        </w:tc>
      </w:tr>
    </w:tbl>
    <w:p w14:paraId="46EC7C35" w14:textId="34A293BB" w:rsidR="00207BA5" w:rsidRDefault="00207BA5" w:rsidP="00945ADE">
      <w:pPr>
        <w:spacing w:line="276" w:lineRule="auto"/>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ED936FF" w14:textId="77777777" w:rsidTr="00274A55">
        <w:trPr>
          <w:trHeight w:val="680"/>
          <w:tblCellSpacing w:w="15" w:type="dxa"/>
        </w:trPr>
        <w:tc>
          <w:tcPr>
            <w:tcW w:w="1238" w:type="pct"/>
            <w:shd w:val="clear" w:color="auto" w:fill="ADD8E6"/>
            <w:hideMark/>
          </w:tcPr>
          <w:p w14:paraId="7965D9A3" w14:textId="77777777" w:rsidR="00207BA5" w:rsidRDefault="00B909DD">
            <w:pPr>
              <w:rPr>
                <w:rFonts w:eastAsia="Times New Roman"/>
              </w:rPr>
            </w:pPr>
            <w:r>
              <w:rPr>
                <w:rFonts w:eastAsia="Times New Roman"/>
              </w:rPr>
              <w:t>Project ID: A806</w:t>
            </w:r>
          </w:p>
        </w:tc>
        <w:tc>
          <w:tcPr>
            <w:tcW w:w="3713" w:type="pct"/>
            <w:shd w:val="clear" w:color="auto" w:fill="ADD8E6"/>
            <w:hideMark/>
          </w:tcPr>
          <w:p w14:paraId="535B40FE" w14:textId="5C0A42BA" w:rsidR="00207BA5" w:rsidRDefault="00B909DD">
            <w:pPr>
              <w:rPr>
                <w:rFonts w:eastAsia="Times New Roman"/>
              </w:rPr>
            </w:pPr>
            <w:r>
              <w:rPr>
                <w:rFonts w:eastAsia="Times New Roman"/>
                <w:b/>
                <w:bCs/>
              </w:rPr>
              <w:t>The role of healthy and unhealthy dietary patterns on depression in Australian women</w:t>
            </w:r>
          </w:p>
        </w:tc>
      </w:tr>
      <w:tr w:rsidR="00207BA5" w14:paraId="728458C8" w14:textId="77777777" w:rsidTr="00945ADE">
        <w:trPr>
          <w:trHeight w:val="510"/>
          <w:tblCellSpacing w:w="15" w:type="dxa"/>
        </w:trPr>
        <w:tc>
          <w:tcPr>
            <w:tcW w:w="1238" w:type="pct"/>
            <w:hideMark/>
          </w:tcPr>
          <w:p w14:paraId="1E1FD5F7" w14:textId="6D75DDDD" w:rsidR="00207BA5" w:rsidRDefault="009C4831">
            <w:pPr>
              <w:rPr>
                <w:rFonts w:eastAsia="Times New Roman"/>
              </w:rPr>
            </w:pPr>
            <w:r>
              <w:rPr>
                <w:rFonts w:eastAsia="Times New Roman"/>
              </w:rPr>
              <w:t>Student</w:t>
            </w:r>
            <w:r w:rsidR="00B909DD">
              <w:rPr>
                <w:rFonts w:eastAsia="Times New Roman"/>
              </w:rPr>
              <w:t>:</w:t>
            </w:r>
          </w:p>
        </w:tc>
        <w:tc>
          <w:tcPr>
            <w:tcW w:w="3713" w:type="pct"/>
            <w:hideMark/>
          </w:tcPr>
          <w:p w14:paraId="46602BFD" w14:textId="77777777" w:rsidR="00207BA5" w:rsidRDefault="00B909DD">
            <w:pPr>
              <w:numPr>
                <w:ilvl w:val="0"/>
                <w:numId w:val="409"/>
              </w:numPr>
              <w:spacing w:before="100" w:beforeAutospacing="1" w:after="100" w:afterAutospacing="1"/>
              <w:rPr>
                <w:rFonts w:eastAsia="Times New Roman"/>
              </w:rPr>
            </w:pPr>
            <w:r>
              <w:rPr>
                <w:rFonts w:eastAsia="Times New Roman"/>
              </w:rPr>
              <w:t>Dr Megan Lee - Bond University</w:t>
            </w:r>
          </w:p>
        </w:tc>
      </w:tr>
      <w:tr w:rsidR="00207BA5" w14:paraId="0286F34B" w14:textId="77777777" w:rsidTr="009C4831">
        <w:trPr>
          <w:trHeight w:val="900"/>
          <w:tblCellSpacing w:w="15" w:type="dxa"/>
        </w:trPr>
        <w:tc>
          <w:tcPr>
            <w:tcW w:w="1238" w:type="pct"/>
            <w:hideMark/>
          </w:tcPr>
          <w:p w14:paraId="5A4EE29F" w14:textId="77777777" w:rsidR="00207BA5" w:rsidRDefault="00B909DD">
            <w:pPr>
              <w:rPr>
                <w:rFonts w:eastAsia="Times New Roman"/>
              </w:rPr>
            </w:pPr>
            <w:r>
              <w:rPr>
                <w:rFonts w:eastAsia="Times New Roman"/>
              </w:rPr>
              <w:lastRenderedPageBreak/>
              <w:t>Other collaborators:</w:t>
            </w:r>
          </w:p>
        </w:tc>
        <w:tc>
          <w:tcPr>
            <w:tcW w:w="3713" w:type="pct"/>
            <w:hideMark/>
          </w:tcPr>
          <w:p w14:paraId="1F58D23E" w14:textId="3B720BE4" w:rsidR="00207BA5" w:rsidRDefault="0050119D">
            <w:pPr>
              <w:numPr>
                <w:ilvl w:val="0"/>
                <w:numId w:val="410"/>
              </w:numPr>
              <w:spacing w:before="100" w:beforeAutospacing="1" w:after="150"/>
              <w:rPr>
                <w:rFonts w:eastAsia="Times New Roman"/>
              </w:rPr>
            </w:pPr>
            <w:r>
              <w:rPr>
                <w:rFonts w:eastAsia="Times New Roman"/>
              </w:rPr>
              <w:t>A/Prof</w:t>
            </w:r>
            <w:r w:rsidR="00B909DD">
              <w:rPr>
                <w:rFonts w:eastAsia="Times New Roman"/>
              </w:rPr>
              <w:t xml:space="preserve"> Allison Hodge - Cancer Epidemiology Centre, Cancer Council Victoria </w:t>
            </w:r>
          </w:p>
          <w:p w14:paraId="2D865E41" w14:textId="77777777" w:rsidR="00207BA5" w:rsidRDefault="00B909DD">
            <w:pPr>
              <w:numPr>
                <w:ilvl w:val="0"/>
                <w:numId w:val="410"/>
              </w:numPr>
              <w:spacing w:before="100" w:beforeAutospacing="1" w:after="150"/>
              <w:rPr>
                <w:rFonts w:eastAsia="Times New Roman"/>
              </w:rPr>
            </w:pPr>
            <w:r>
              <w:rPr>
                <w:rFonts w:eastAsia="Times New Roman"/>
              </w:rPr>
              <w:t xml:space="preserve">Dr Joanne Bradbury - Southern Cross University </w:t>
            </w:r>
          </w:p>
          <w:p w14:paraId="16DAB344" w14:textId="77777777" w:rsidR="00207BA5" w:rsidRDefault="00B909DD">
            <w:pPr>
              <w:numPr>
                <w:ilvl w:val="0"/>
                <w:numId w:val="410"/>
              </w:numPr>
              <w:spacing w:before="100" w:beforeAutospacing="1" w:after="150"/>
              <w:rPr>
                <w:rFonts w:eastAsia="Times New Roman"/>
              </w:rPr>
            </w:pPr>
            <w:r>
              <w:rPr>
                <w:rFonts w:eastAsia="Times New Roman"/>
              </w:rPr>
              <w:t xml:space="preserve">A/Prof Jacqui </w:t>
            </w:r>
            <w:proofErr w:type="spellStart"/>
            <w:r>
              <w:rPr>
                <w:rFonts w:eastAsia="Times New Roman"/>
              </w:rPr>
              <w:t>Yoxall</w:t>
            </w:r>
            <w:proofErr w:type="spellEnd"/>
            <w:r>
              <w:rPr>
                <w:rFonts w:eastAsia="Times New Roman"/>
              </w:rPr>
              <w:t xml:space="preserve"> - Southern Cross University </w:t>
            </w:r>
          </w:p>
          <w:p w14:paraId="5F1BEE66" w14:textId="08AD921C" w:rsidR="00207BA5" w:rsidRDefault="0050119D">
            <w:pPr>
              <w:numPr>
                <w:ilvl w:val="0"/>
                <w:numId w:val="410"/>
              </w:numPr>
              <w:spacing w:before="100" w:beforeAutospacing="1" w:after="150"/>
              <w:rPr>
                <w:rFonts w:eastAsia="Times New Roman"/>
              </w:rPr>
            </w:pPr>
            <w:r>
              <w:rPr>
                <w:rFonts w:eastAsia="Times New Roman"/>
              </w:rPr>
              <w:t>A/Prof</w:t>
            </w:r>
            <w:r w:rsidR="00B909DD">
              <w:rPr>
                <w:rFonts w:eastAsia="Times New Roman"/>
              </w:rPr>
              <w:t xml:space="preserve"> Sally </w:t>
            </w:r>
            <w:proofErr w:type="spellStart"/>
            <w:r w:rsidR="00B909DD">
              <w:rPr>
                <w:rFonts w:eastAsia="Times New Roman"/>
              </w:rPr>
              <w:t>Sargeant</w:t>
            </w:r>
            <w:proofErr w:type="spellEnd"/>
            <w:r w:rsidR="00B909DD">
              <w:rPr>
                <w:rFonts w:eastAsia="Times New Roman"/>
              </w:rPr>
              <w:t xml:space="preserve"> - Southern Cross University </w:t>
            </w:r>
          </w:p>
          <w:p w14:paraId="4D95AFD2" w14:textId="77777777" w:rsidR="00207BA5" w:rsidRDefault="00B909DD">
            <w:pPr>
              <w:numPr>
                <w:ilvl w:val="0"/>
                <w:numId w:val="410"/>
              </w:numPr>
              <w:spacing w:before="100" w:beforeAutospacing="1" w:after="150"/>
              <w:rPr>
                <w:rFonts w:eastAsia="Times New Roman"/>
              </w:rPr>
            </w:pPr>
            <w:r>
              <w:rPr>
                <w:rFonts w:eastAsia="Times New Roman"/>
              </w:rPr>
              <w:t xml:space="preserve">Dr Alison Bowling - Southern Cross University </w:t>
            </w:r>
          </w:p>
        </w:tc>
      </w:tr>
      <w:tr w:rsidR="00207BA5" w14:paraId="1B5BCA93" w14:textId="77777777" w:rsidTr="00945ADE">
        <w:trPr>
          <w:trHeight w:val="850"/>
          <w:tblCellSpacing w:w="15" w:type="dxa"/>
        </w:trPr>
        <w:tc>
          <w:tcPr>
            <w:tcW w:w="1238" w:type="pct"/>
            <w:hideMark/>
          </w:tcPr>
          <w:p w14:paraId="0E303C39" w14:textId="77777777" w:rsidR="00207BA5" w:rsidRDefault="00B909DD">
            <w:pPr>
              <w:rPr>
                <w:rFonts w:eastAsia="Times New Roman"/>
              </w:rPr>
            </w:pPr>
            <w:r>
              <w:rPr>
                <w:rFonts w:eastAsia="Times New Roman"/>
              </w:rPr>
              <w:t>Liaison person:</w:t>
            </w:r>
          </w:p>
        </w:tc>
        <w:tc>
          <w:tcPr>
            <w:tcW w:w="3713" w:type="pct"/>
            <w:hideMark/>
          </w:tcPr>
          <w:p w14:paraId="6B82FE1F" w14:textId="7D7E27A3" w:rsidR="00207BA5" w:rsidRDefault="00C4419A">
            <w:pPr>
              <w:numPr>
                <w:ilvl w:val="0"/>
                <w:numId w:val="411"/>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2E2543E9" w14:textId="77777777" w:rsidTr="00945ADE">
        <w:trPr>
          <w:trHeight w:val="1304"/>
          <w:tblCellSpacing w:w="15" w:type="dxa"/>
        </w:trPr>
        <w:tc>
          <w:tcPr>
            <w:tcW w:w="1238" w:type="pct"/>
            <w:hideMark/>
          </w:tcPr>
          <w:p w14:paraId="2B771EAE" w14:textId="77777777" w:rsidR="00207BA5" w:rsidRDefault="00B909DD">
            <w:pPr>
              <w:rPr>
                <w:rFonts w:eastAsia="Times New Roman"/>
              </w:rPr>
            </w:pPr>
            <w:r>
              <w:rPr>
                <w:rFonts w:eastAsia="Times New Roman"/>
              </w:rPr>
              <w:t>Synopsis:</w:t>
            </w:r>
          </w:p>
        </w:tc>
        <w:tc>
          <w:tcPr>
            <w:tcW w:w="3713" w:type="pct"/>
            <w:hideMark/>
          </w:tcPr>
          <w:p w14:paraId="63CA7D43" w14:textId="7CFA284B" w:rsidR="00207BA5" w:rsidRDefault="00B909DD" w:rsidP="00DD0815">
            <w:pPr>
              <w:pStyle w:val="ListParagraph"/>
              <w:rPr>
                <w:rFonts w:eastAsia="Times New Roman"/>
              </w:rPr>
            </w:pPr>
            <w:r>
              <w:rPr>
                <w:rFonts w:eastAsia="Times New Roman"/>
              </w:rPr>
              <w:t xml:space="preserve">The role of nutrition in chronic lifestyle diseases such as cardiovascular disease and diabetes is well known. However, the role of nutrition in mental health is lesser known. In Australia, over 3 million people live with the symptoms of depression, with more women experiencing symptoms than men. Research suggests that dietary patterns rich in fresh fruit, vegetables, wholegrains, nuts, seeds, legumes, lean </w:t>
            </w:r>
            <w:proofErr w:type="gramStart"/>
            <w:r>
              <w:rPr>
                <w:rFonts w:eastAsia="Times New Roman"/>
              </w:rPr>
              <w:t>meat</w:t>
            </w:r>
            <w:proofErr w:type="gramEnd"/>
            <w:r>
              <w:rPr>
                <w:rFonts w:eastAsia="Times New Roman"/>
              </w:rPr>
              <w:t xml:space="preserve"> and water may protect against depressive symptoms and that dietary patterns high in processed, refined and sugary foods could contribute to the symptoms of depression. This project aims to examine the relationship between Australian women</w:t>
            </w:r>
            <w:r w:rsidR="00FF327E">
              <w:rPr>
                <w:rFonts w:eastAsia="Times New Roman"/>
              </w:rPr>
              <w:t>’</w:t>
            </w:r>
            <w:r>
              <w:rPr>
                <w:rFonts w:eastAsia="Times New Roman"/>
              </w:rPr>
              <w:t>s dietary patterns and depression.</w:t>
            </w:r>
          </w:p>
          <w:p w14:paraId="13E0B24F" w14:textId="40A06188" w:rsidR="00945ADE" w:rsidRDefault="00945ADE" w:rsidP="00DD0815">
            <w:pPr>
              <w:pStyle w:val="ListParagraph"/>
              <w:rPr>
                <w:rFonts w:eastAsia="Times New Roman"/>
              </w:rPr>
            </w:pPr>
          </w:p>
        </w:tc>
      </w:tr>
      <w:tr w:rsidR="00207BA5" w14:paraId="2F973105" w14:textId="77777777" w:rsidTr="009C4831">
        <w:trPr>
          <w:trHeight w:val="900"/>
          <w:tblCellSpacing w:w="15" w:type="dxa"/>
        </w:trPr>
        <w:tc>
          <w:tcPr>
            <w:tcW w:w="1238" w:type="pct"/>
            <w:hideMark/>
          </w:tcPr>
          <w:p w14:paraId="1F5B3310" w14:textId="77777777" w:rsidR="00207BA5" w:rsidRDefault="00B909DD">
            <w:pPr>
              <w:rPr>
                <w:rFonts w:eastAsia="Times New Roman"/>
              </w:rPr>
            </w:pPr>
            <w:r>
              <w:rPr>
                <w:rFonts w:eastAsia="Times New Roman"/>
              </w:rPr>
              <w:t>Publications:</w:t>
            </w:r>
          </w:p>
        </w:tc>
        <w:tc>
          <w:tcPr>
            <w:tcW w:w="3713" w:type="pct"/>
            <w:hideMark/>
          </w:tcPr>
          <w:p w14:paraId="08C2ADEE" w14:textId="266A5D0F" w:rsidR="00207BA5" w:rsidRDefault="00B909DD" w:rsidP="00945ADE">
            <w:pPr>
              <w:spacing w:line="276" w:lineRule="auto"/>
              <w:rPr>
                <w:rFonts w:eastAsia="Times New Roman"/>
              </w:rPr>
            </w:pPr>
            <w:r>
              <w:rPr>
                <w:rFonts w:eastAsia="Times New Roman"/>
              </w:rPr>
              <w:t>Is dietary quality associated with depression? An analysis of the Australian longitudinal study of women</w:t>
            </w:r>
            <w:r w:rsidR="00093533">
              <w:rPr>
                <w:rFonts w:eastAsia="Times New Roman"/>
              </w:rPr>
              <w:t>’</w:t>
            </w:r>
            <w:r>
              <w:rPr>
                <w:rFonts w:eastAsia="Times New Roman"/>
              </w:rPr>
              <w:t xml:space="preserve">s health data. Lee M, Bradbury J, </w:t>
            </w:r>
            <w:proofErr w:type="spellStart"/>
            <w:r>
              <w:rPr>
                <w:rFonts w:eastAsia="Times New Roman"/>
              </w:rPr>
              <w:t>Yoxall</w:t>
            </w:r>
            <w:proofErr w:type="spellEnd"/>
            <w:r>
              <w:rPr>
                <w:rFonts w:eastAsia="Times New Roman"/>
              </w:rPr>
              <w:t xml:space="preserve"> J &amp; </w:t>
            </w:r>
            <w:proofErr w:type="spellStart"/>
            <w:r>
              <w:rPr>
                <w:rFonts w:eastAsia="Times New Roman"/>
              </w:rPr>
              <w:t>Sargeant</w:t>
            </w:r>
            <w:proofErr w:type="spellEnd"/>
            <w:r>
              <w:rPr>
                <w:rFonts w:eastAsia="Times New Roman"/>
              </w:rPr>
              <w:t xml:space="preserve"> S. </w:t>
            </w:r>
            <w:r>
              <w:rPr>
                <w:rStyle w:val="Emphasis"/>
                <w:rFonts w:eastAsia="Times New Roman"/>
              </w:rPr>
              <w:t>British Journal of Nutrition</w:t>
            </w:r>
            <w:r>
              <w:rPr>
                <w:rFonts w:eastAsia="Times New Roman"/>
              </w:rPr>
              <w:t>, 2022; 1-8.</w:t>
            </w:r>
            <w:r w:rsidR="00FF327E">
              <w:rPr>
                <w:rFonts w:eastAsia="Times New Roman"/>
              </w:rPr>
              <w:t xml:space="preserve"> </w:t>
            </w:r>
            <w:proofErr w:type="spellStart"/>
            <w:r w:rsidR="00FF327E">
              <w:rPr>
                <w:rStyle w:val="docsum-journal-citation"/>
              </w:rPr>
              <w:t>doi</w:t>
            </w:r>
            <w:proofErr w:type="spellEnd"/>
            <w:r w:rsidR="00FF327E">
              <w:rPr>
                <w:rStyle w:val="docsum-journal-citation"/>
              </w:rPr>
              <w:t>: 10.1017/S0007114522002410</w:t>
            </w:r>
          </w:p>
        </w:tc>
      </w:tr>
    </w:tbl>
    <w:p w14:paraId="1C404290" w14:textId="62B3FD3D"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2CC1B25F" w14:textId="77777777" w:rsidTr="00274A55">
        <w:trPr>
          <w:trHeight w:val="680"/>
          <w:tblCellSpacing w:w="15" w:type="dxa"/>
        </w:trPr>
        <w:tc>
          <w:tcPr>
            <w:tcW w:w="1238" w:type="pct"/>
            <w:shd w:val="clear" w:color="auto" w:fill="ADD8E6"/>
            <w:hideMark/>
          </w:tcPr>
          <w:p w14:paraId="68464B74" w14:textId="77777777" w:rsidR="00207BA5" w:rsidRDefault="00B909DD">
            <w:pPr>
              <w:rPr>
                <w:rFonts w:eastAsia="Times New Roman"/>
              </w:rPr>
            </w:pPr>
            <w:r>
              <w:rPr>
                <w:rFonts w:eastAsia="Times New Roman"/>
              </w:rPr>
              <w:t>Project ID: A807</w:t>
            </w:r>
          </w:p>
        </w:tc>
        <w:tc>
          <w:tcPr>
            <w:tcW w:w="3713" w:type="pct"/>
            <w:shd w:val="clear" w:color="auto" w:fill="ADD8E6"/>
            <w:hideMark/>
          </w:tcPr>
          <w:p w14:paraId="6BC9835F" w14:textId="77777777" w:rsidR="00207BA5" w:rsidRDefault="00B909DD">
            <w:pPr>
              <w:rPr>
                <w:rFonts w:eastAsia="Times New Roman"/>
              </w:rPr>
            </w:pPr>
            <w:r>
              <w:rPr>
                <w:rFonts w:eastAsia="Times New Roman"/>
                <w:b/>
                <w:bCs/>
              </w:rPr>
              <w:t>Trajectories of psychological wellbeing in women with endometriosis</w:t>
            </w:r>
          </w:p>
        </w:tc>
      </w:tr>
      <w:tr w:rsidR="00207BA5" w14:paraId="5817BFB9" w14:textId="77777777" w:rsidTr="00274A55">
        <w:trPr>
          <w:trHeight w:val="454"/>
          <w:tblCellSpacing w:w="15" w:type="dxa"/>
        </w:trPr>
        <w:tc>
          <w:tcPr>
            <w:tcW w:w="1238" w:type="pct"/>
            <w:hideMark/>
          </w:tcPr>
          <w:p w14:paraId="1DE4BEDB" w14:textId="77777777" w:rsidR="00207BA5" w:rsidRDefault="00B909DD">
            <w:pPr>
              <w:rPr>
                <w:rFonts w:eastAsia="Times New Roman"/>
              </w:rPr>
            </w:pPr>
            <w:r>
              <w:rPr>
                <w:rFonts w:eastAsia="Times New Roman"/>
              </w:rPr>
              <w:t>Lead Investigator:</w:t>
            </w:r>
          </w:p>
        </w:tc>
        <w:tc>
          <w:tcPr>
            <w:tcW w:w="3713" w:type="pct"/>
            <w:hideMark/>
          </w:tcPr>
          <w:p w14:paraId="6B7A90F4" w14:textId="77777777" w:rsidR="00207BA5" w:rsidRDefault="00B909DD">
            <w:pPr>
              <w:numPr>
                <w:ilvl w:val="0"/>
                <w:numId w:val="412"/>
              </w:numPr>
              <w:spacing w:before="100" w:beforeAutospacing="1" w:after="100" w:afterAutospacing="1"/>
              <w:rPr>
                <w:rFonts w:eastAsia="Times New Roman"/>
              </w:rPr>
            </w:pPr>
            <w:r>
              <w:rPr>
                <w:rFonts w:eastAsia="Times New Roman"/>
              </w:rPr>
              <w:t>Prof Kerry Sherman - Macquarie University</w:t>
            </w:r>
          </w:p>
        </w:tc>
      </w:tr>
      <w:tr w:rsidR="00207BA5" w14:paraId="7FE23E25" w14:textId="77777777" w:rsidTr="0023103B">
        <w:trPr>
          <w:trHeight w:val="900"/>
          <w:tblCellSpacing w:w="15" w:type="dxa"/>
        </w:trPr>
        <w:tc>
          <w:tcPr>
            <w:tcW w:w="1238" w:type="pct"/>
            <w:hideMark/>
          </w:tcPr>
          <w:p w14:paraId="5B87E946" w14:textId="449DA59F" w:rsidR="009C4831" w:rsidRDefault="009C4831">
            <w:pPr>
              <w:rPr>
                <w:rFonts w:eastAsia="Times New Roman"/>
              </w:rPr>
            </w:pPr>
            <w:r>
              <w:rPr>
                <w:rFonts w:eastAsia="Times New Roman"/>
              </w:rPr>
              <w:t>Student:</w:t>
            </w:r>
          </w:p>
          <w:p w14:paraId="747EBD03" w14:textId="77777777" w:rsidR="009C4831" w:rsidRDefault="009C4831">
            <w:pPr>
              <w:rPr>
                <w:rFonts w:eastAsia="Times New Roman"/>
              </w:rPr>
            </w:pPr>
          </w:p>
          <w:p w14:paraId="22230961" w14:textId="080CF77A" w:rsidR="00207BA5" w:rsidRDefault="00B909DD">
            <w:pPr>
              <w:rPr>
                <w:rFonts w:eastAsia="Times New Roman"/>
              </w:rPr>
            </w:pPr>
            <w:r>
              <w:rPr>
                <w:rFonts w:eastAsia="Times New Roman"/>
              </w:rPr>
              <w:t>Other collaborators:</w:t>
            </w:r>
          </w:p>
        </w:tc>
        <w:tc>
          <w:tcPr>
            <w:tcW w:w="3713" w:type="pct"/>
            <w:hideMark/>
          </w:tcPr>
          <w:p w14:paraId="352B9AAB" w14:textId="13061413" w:rsidR="00207BA5" w:rsidRDefault="00B909DD">
            <w:pPr>
              <w:numPr>
                <w:ilvl w:val="0"/>
                <w:numId w:val="413"/>
              </w:numPr>
              <w:spacing w:before="100" w:beforeAutospacing="1" w:after="150"/>
              <w:rPr>
                <w:rFonts w:eastAsia="Times New Roman"/>
              </w:rPr>
            </w:pPr>
            <w:r>
              <w:rPr>
                <w:rFonts w:eastAsia="Times New Roman"/>
              </w:rPr>
              <w:t xml:space="preserve">Carla Sullivan-Myers - Macquarie University </w:t>
            </w:r>
          </w:p>
          <w:p w14:paraId="64D95016" w14:textId="77777777" w:rsidR="00207BA5" w:rsidRDefault="00B909DD">
            <w:pPr>
              <w:numPr>
                <w:ilvl w:val="0"/>
                <w:numId w:val="413"/>
              </w:numPr>
              <w:spacing w:before="100" w:beforeAutospacing="1" w:after="150"/>
              <w:rPr>
                <w:rFonts w:eastAsia="Times New Roman"/>
              </w:rPr>
            </w:pPr>
            <w:r>
              <w:rPr>
                <w:rFonts w:eastAsia="Times New Roman"/>
              </w:rPr>
              <w:t xml:space="preserve">Dr Alissa Beath - Macquarie University </w:t>
            </w:r>
          </w:p>
        </w:tc>
      </w:tr>
      <w:tr w:rsidR="00207BA5" w14:paraId="584F5723" w14:textId="77777777" w:rsidTr="0023103B">
        <w:trPr>
          <w:trHeight w:val="900"/>
          <w:tblCellSpacing w:w="15" w:type="dxa"/>
        </w:trPr>
        <w:tc>
          <w:tcPr>
            <w:tcW w:w="1238" w:type="pct"/>
            <w:hideMark/>
          </w:tcPr>
          <w:p w14:paraId="25770FB3" w14:textId="77777777" w:rsidR="00207BA5" w:rsidRDefault="00B909DD">
            <w:pPr>
              <w:rPr>
                <w:rFonts w:eastAsia="Times New Roman"/>
              </w:rPr>
            </w:pPr>
            <w:r>
              <w:rPr>
                <w:rFonts w:eastAsia="Times New Roman"/>
              </w:rPr>
              <w:t>Liaison person:</w:t>
            </w:r>
          </w:p>
        </w:tc>
        <w:tc>
          <w:tcPr>
            <w:tcW w:w="3713" w:type="pct"/>
            <w:hideMark/>
          </w:tcPr>
          <w:p w14:paraId="63A1FC0C" w14:textId="77777777" w:rsidR="00207BA5" w:rsidRDefault="00B909DD">
            <w:pPr>
              <w:numPr>
                <w:ilvl w:val="0"/>
                <w:numId w:val="414"/>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0CF082B7" w14:textId="77777777" w:rsidTr="00DD0815">
        <w:trPr>
          <w:trHeight w:val="907"/>
          <w:tblCellSpacing w:w="15" w:type="dxa"/>
        </w:trPr>
        <w:tc>
          <w:tcPr>
            <w:tcW w:w="1238" w:type="pct"/>
            <w:hideMark/>
          </w:tcPr>
          <w:p w14:paraId="76CEC070" w14:textId="77777777" w:rsidR="00207BA5" w:rsidRDefault="00B909DD">
            <w:pPr>
              <w:rPr>
                <w:rFonts w:eastAsia="Times New Roman"/>
              </w:rPr>
            </w:pPr>
            <w:r>
              <w:rPr>
                <w:rFonts w:eastAsia="Times New Roman"/>
              </w:rPr>
              <w:t>Synopsis:</w:t>
            </w:r>
          </w:p>
        </w:tc>
        <w:tc>
          <w:tcPr>
            <w:tcW w:w="3713" w:type="pct"/>
            <w:hideMark/>
          </w:tcPr>
          <w:p w14:paraId="74B98A03" w14:textId="3D622C6C" w:rsidR="00207BA5" w:rsidRDefault="00B909DD" w:rsidP="00DD0815">
            <w:pPr>
              <w:pStyle w:val="ListParagraph"/>
              <w:rPr>
                <w:rFonts w:eastAsia="Times New Roman"/>
              </w:rPr>
            </w:pPr>
            <w:r>
              <w:rPr>
                <w:rFonts w:eastAsia="Times New Roman"/>
              </w:rPr>
              <w:t xml:space="preserve">Despite a recent rapid increase in research concerning aetiology and treatment of endometriosis, there has been limited focus on understanding the experiences of women diagnosed with this condition. </w:t>
            </w:r>
            <w:proofErr w:type="gramStart"/>
            <w:r>
              <w:rPr>
                <w:rFonts w:eastAsia="Times New Roman"/>
              </w:rPr>
              <w:t>In particular, there</w:t>
            </w:r>
            <w:proofErr w:type="gramEnd"/>
            <w:r>
              <w:rPr>
                <w:rFonts w:eastAsia="Times New Roman"/>
              </w:rPr>
              <w:t xml:space="preserve"> is a dearth of research investigating the psychological impact of endometriosis over time. Prior analyses of </w:t>
            </w:r>
            <w:r>
              <w:rPr>
                <w:rFonts w:eastAsia="Times New Roman"/>
              </w:rPr>
              <w:lastRenderedPageBreak/>
              <w:t>data from the Australian Longitudinal Study on Women</w:t>
            </w:r>
            <w:r w:rsidR="00093533">
              <w:rPr>
                <w:rFonts w:eastAsia="Times New Roman"/>
              </w:rPr>
              <w:t>’</w:t>
            </w:r>
            <w:r>
              <w:rPr>
                <w:rFonts w:eastAsia="Times New Roman"/>
              </w:rPr>
              <w:t xml:space="preserve">s Health </w:t>
            </w:r>
            <w:proofErr w:type="gramStart"/>
            <w:r>
              <w:rPr>
                <w:rFonts w:eastAsia="Times New Roman"/>
              </w:rPr>
              <w:t>has</w:t>
            </w:r>
            <w:proofErr w:type="gramEnd"/>
            <w:r>
              <w:rPr>
                <w:rFonts w:eastAsia="Times New Roman"/>
              </w:rPr>
              <w:t xml:space="preserve"> identified a high prevalence of psychological distress amongst women with endometriosis. Yet, no study to date has investigated psychological distress over time. As endometriosis is a chronic and cyclical condition, it is expected that as the condition progresses or changes, so too will the psychological health of those affected. Understanding how psychological distress changes over time, and describing the potential patterns of distress, will enable us to understand the experiences of this population more thoroughly. To address this gap in the literature, we aim to describe trajectories of psychological distress in women with endometriosis who have participated in the ALSWH.</w:t>
            </w:r>
          </w:p>
        </w:tc>
      </w:tr>
    </w:tbl>
    <w:p w14:paraId="10A4D8C5" w14:textId="1A966B82"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207BA5" w14:paraId="7B271C07" w14:textId="77777777" w:rsidTr="00274A55">
        <w:trPr>
          <w:trHeight w:val="680"/>
          <w:tblCellSpacing w:w="15" w:type="dxa"/>
        </w:trPr>
        <w:tc>
          <w:tcPr>
            <w:tcW w:w="1234" w:type="pct"/>
            <w:shd w:val="clear" w:color="auto" w:fill="ADD8E6"/>
            <w:hideMark/>
          </w:tcPr>
          <w:p w14:paraId="1F1CB8E9" w14:textId="77777777" w:rsidR="00207BA5" w:rsidRDefault="00B909DD">
            <w:pPr>
              <w:rPr>
                <w:rFonts w:eastAsia="Times New Roman"/>
              </w:rPr>
            </w:pPr>
            <w:r>
              <w:rPr>
                <w:rFonts w:eastAsia="Times New Roman"/>
              </w:rPr>
              <w:t>Project ID: A810</w:t>
            </w:r>
          </w:p>
        </w:tc>
        <w:tc>
          <w:tcPr>
            <w:tcW w:w="3716" w:type="pct"/>
            <w:shd w:val="clear" w:color="auto" w:fill="ADD8E6"/>
            <w:hideMark/>
          </w:tcPr>
          <w:p w14:paraId="2BEE9717" w14:textId="77777777" w:rsidR="00207BA5" w:rsidRDefault="00B909DD">
            <w:pPr>
              <w:rPr>
                <w:rFonts w:eastAsia="Times New Roman"/>
              </w:rPr>
            </w:pPr>
            <w:r>
              <w:rPr>
                <w:rFonts w:eastAsia="Times New Roman"/>
                <w:b/>
                <w:bCs/>
              </w:rPr>
              <w:t>Incidence and predictors of Neonatal Near Miss, and its impact on parenting and child health outcomes in Australia</w:t>
            </w:r>
          </w:p>
        </w:tc>
      </w:tr>
      <w:tr w:rsidR="00207BA5" w14:paraId="0F5E413D" w14:textId="77777777" w:rsidTr="00274A55">
        <w:trPr>
          <w:trHeight w:val="680"/>
          <w:tblCellSpacing w:w="15" w:type="dxa"/>
        </w:trPr>
        <w:tc>
          <w:tcPr>
            <w:tcW w:w="1234" w:type="pct"/>
            <w:hideMark/>
          </w:tcPr>
          <w:p w14:paraId="266B2E1B" w14:textId="77777777" w:rsidR="00207BA5" w:rsidRDefault="00B909DD">
            <w:pPr>
              <w:rPr>
                <w:rFonts w:eastAsia="Times New Roman"/>
              </w:rPr>
            </w:pPr>
            <w:r>
              <w:rPr>
                <w:rFonts w:eastAsia="Times New Roman"/>
              </w:rPr>
              <w:t>Lead Investigator:</w:t>
            </w:r>
          </w:p>
        </w:tc>
        <w:tc>
          <w:tcPr>
            <w:tcW w:w="3716" w:type="pct"/>
            <w:hideMark/>
          </w:tcPr>
          <w:p w14:paraId="78D49B7F" w14:textId="77777777" w:rsidR="00207BA5" w:rsidRDefault="00B909DD">
            <w:pPr>
              <w:numPr>
                <w:ilvl w:val="0"/>
                <w:numId w:val="415"/>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5510EC3A" w14:textId="77777777" w:rsidTr="0023103B">
        <w:trPr>
          <w:trHeight w:val="900"/>
          <w:tblCellSpacing w:w="15" w:type="dxa"/>
        </w:trPr>
        <w:tc>
          <w:tcPr>
            <w:tcW w:w="1234" w:type="pct"/>
            <w:hideMark/>
          </w:tcPr>
          <w:p w14:paraId="01E77FFC" w14:textId="24F59469" w:rsidR="0023103B" w:rsidRDefault="0023103B">
            <w:pPr>
              <w:rPr>
                <w:rFonts w:eastAsia="Times New Roman"/>
              </w:rPr>
            </w:pPr>
            <w:r>
              <w:rPr>
                <w:rFonts w:eastAsia="Times New Roman"/>
              </w:rPr>
              <w:t>Student:</w:t>
            </w:r>
          </w:p>
          <w:p w14:paraId="22AC88B1" w14:textId="77777777" w:rsidR="0023103B" w:rsidRDefault="0023103B">
            <w:pPr>
              <w:rPr>
                <w:rFonts w:eastAsia="Times New Roman"/>
              </w:rPr>
            </w:pPr>
          </w:p>
          <w:p w14:paraId="2DF97C6E" w14:textId="29259AB3" w:rsidR="00207BA5" w:rsidRDefault="00B909DD">
            <w:pPr>
              <w:rPr>
                <w:rFonts w:eastAsia="Times New Roman"/>
              </w:rPr>
            </w:pPr>
            <w:r>
              <w:rPr>
                <w:rFonts w:eastAsia="Times New Roman"/>
              </w:rPr>
              <w:t>Other collaborators:</w:t>
            </w:r>
          </w:p>
        </w:tc>
        <w:tc>
          <w:tcPr>
            <w:tcW w:w="3716" w:type="pct"/>
            <w:hideMark/>
          </w:tcPr>
          <w:p w14:paraId="57275570" w14:textId="1A1FEC2F" w:rsidR="00207BA5" w:rsidRDefault="00B909DD">
            <w:pPr>
              <w:numPr>
                <w:ilvl w:val="0"/>
                <w:numId w:val="416"/>
              </w:numPr>
              <w:spacing w:before="100" w:beforeAutospacing="1" w:after="150"/>
              <w:rPr>
                <w:rFonts w:eastAsia="Times New Roman"/>
              </w:rPr>
            </w:pPr>
            <w:r>
              <w:rPr>
                <w:rFonts w:eastAsia="Times New Roman"/>
              </w:rPr>
              <w:t xml:space="preserve">Tahir </w:t>
            </w:r>
            <w:proofErr w:type="spellStart"/>
            <w:r>
              <w:rPr>
                <w:rFonts w:eastAsia="Times New Roman"/>
              </w:rPr>
              <w:t>Ahmen</w:t>
            </w:r>
            <w:proofErr w:type="spellEnd"/>
            <w:r>
              <w:rPr>
                <w:rFonts w:eastAsia="Times New Roman"/>
              </w:rPr>
              <w:t xml:space="preserve"> Hassen - Centre for Women's Health Research, The University of Newcastle </w:t>
            </w:r>
          </w:p>
          <w:p w14:paraId="1B057C7C" w14:textId="77777777" w:rsidR="00207BA5" w:rsidRDefault="00B909DD">
            <w:pPr>
              <w:numPr>
                <w:ilvl w:val="0"/>
                <w:numId w:val="416"/>
              </w:numPr>
              <w:spacing w:before="100" w:beforeAutospacing="1" w:after="150"/>
              <w:rPr>
                <w:rFonts w:eastAsia="Times New Roman"/>
              </w:rPr>
            </w:pPr>
            <w:r>
              <w:rPr>
                <w:rFonts w:eastAsia="Times New Roman"/>
              </w:rPr>
              <w:t xml:space="preserve">Dr Catherine Chojenta - Centre for Women's Health Research, The University of Newcastle </w:t>
            </w:r>
          </w:p>
          <w:p w14:paraId="3C856FDF" w14:textId="7ABB98A8" w:rsidR="00207BA5" w:rsidRDefault="00B909DD">
            <w:pPr>
              <w:numPr>
                <w:ilvl w:val="0"/>
                <w:numId w:val="416"/>
              </w:numPr>
              <w:spacing w:before="100" w:beforeAutospacing="1" w:after="150"/>
              <w:rPr>
                <w:rFonts w:eastAsia="Times New Roman"/>
              </w:rPr>
            </w:pPr>
            <w:r>
              <w:rPr>
                <w:rFonts w:eastAsia="Times New Roman"/>
              </w:rPr>
              <w:t xml:space="preserve">Peta Forder - Centre for Women's Health Research, The University of Newcastle </w:t>
            </w:r>
          </w:p>
          <w:p w14:paraId="66219B25" w14:textId="200CBA3F" w:rsidR="00207BA5" w:rsidRDefault="00B909DD">
            <w:pPr>
              <w:numPr>
                <w:ilvl w:val="0"/>
                <w:numId w:val="416"/>
              </w:numPr>
              <w:spacing w:before="100" w:beforeAutospacing="1" w:after="150"/>
              <w:rPr>
                <w:rFonts w:eastAsia="Times New Roman"/>
              </w:rPr>
            </w:pPr>
            <w:r>
              <w:rPr>
                <w:rFonts w:eastAsia="Times New Roman"/>
              </w:rPr>
              <w:t>Nick Egan - Centre for Women</w:t>
            </w:r>
            <w:r w:rsidR="00093533">
              <w:rPr>
                <w:rFonts w:eastAsia="Times New Roman"/>
              </w:rPr>
              <w:t>’</w:t>
            </w:r>
            <w:r>
              <w:rPr>
                <w:rFonts w:eastAsia="Times New Roman"/>
              </w:rPr>
              <w:t xml:space="preserve">s Health Research, The University of Newcastle </w:t>
            </w:r>
          </w:p>
          <w:p w14:paraId="3249D22E" w14:textId="53C05757" w:rsidR="00207BA5" w:rsidRDefault="0050119D">
            <w:pPr>
              <w:numPr>
                <w:ilvl w:val="0"/>
                <w:numId w:val="416"/>
              </w:numPr>
              <w:spacing w:before="100" w:beforeAutospacing="1" w:after="150"/>
              <w:rPr>
                <w:rFonts w:eastAsia="Times New Roman"/>
              </w:rPr>
            </w:pPr>
            <w:r>
              <w:rPr>
                <w:rFonts w:eastAsia="Times New Roman"/>
              </w:rPr>
              <w:t>A/Prof</w:t>
            </w:r>
            <w:r w:rsidR="00B909DD">
              <w:rPr>
                <w:rFonts w:eastAsia="Times New Roman"/>
              </w:rPr>
              <w:t xml:space="preserve"> Koert de Waal - Department of Neonatology John Hunter Children</w:t>
            </w:r>
            <w:r w:rsidR="00093533">
              <w:rPr>
                <w:rFonts w:eastAsia="Times New Roman"/>
              </w:rPr>
              <w:t>’</w:t>
            </w:r>
            <w:r w:rsidR="00B909DD">
              <w:rPr>
                <w:rFonts w:eastAsia="Times New Roman"/>
              </w:rPr>
              <w:t xml:space="preserve">s Hospital </w:t>
            </w:r>
          </w:p>
        </w:tc>
      </w:tr>
      <w:tr w:rsidR="00207BA5" w14:paraId="17B921B6" w14:textId="77777777" w:rsidTr="0023103B">
        <w:trPr>
          <w:trHeight w:val="900"/>
          <w:tblCellSpacing w:w="15" w:type="dxa"/>
        </w:trPr>
        <w:tc>
          <w:tcPr>
            <w:tcW w:w="1234" w:type="pct"/>
            <w:hideMark/>
          </w:tcPr>
          <w:p w14:paraId="05434BC9" w14:textId="77777777" w:rsidR="00207BA5" w:rsidRDefault="00B909DD">
            <w:pPr>
              <w:rPr>
                <w:rFonts w:eastAsia="Times New Roman"/>
              </w:rPr>
            </w:pPr>
            <w:r>
              <w:rPr>
                <w:rFonts w:eastAsia="Times New Roman"/>
              </w:rPr>
              <w:t>Liaison person:</w:t>
            </w:r>
          </w:p>
        </w:tc>
        <w:tc>
          <w:tcPr>
            <w:tcW w:w="3716" w:type="pct"/>
            <w:hideMark/>
          </w:tcPr>
          <w:p w14:paraId="01BF01EA" w14:textId="77777777" w:rsidR="00207BA5" w:rsidRDefault="00B909DD">
            <w:pPr>
              <w:numPr>
                <w:ilvl w:val="0"/>
                <w:numId w:val="417"/>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657F2BED" w14:textId="77777777" w:rsidTr="00945ADE">
        <w:trPr>
          <w:trHeight w:val="1304"/>
          <w:tblCellSpacing w:w="15" w:type="dxa"/>
        </w:trPr>
        <w:tc>
          <w:tcPr>
            <w:tcW w:w="1234" w:type="pct"/>
            <w:hideMark/>
          </w:tcPr>
          <w:p w14:paraId="344F0356" w14:textId="77777777" w:rsidR="00207BA5" w:rsidRDefault="00B909DD">
            <w:pPr>
              <w:rPr>
                <w:rFonts w:eastAsia="Times New Roman"/>
              </w:rPr>
            </w:pPr>
            <w:r>
              <w:rPr>
                <w:rFonts w:eastAsia="Times New Roman"/>
              </w:rPr>
              <w:t>Synopsis:</w:t>
            </w:r>
          </w:p>
        </w:tc>
        <w:tc>
          <w:tcPr>
            <w:tcW w:w="3716" w:type="pct"/>
            <w:hideMark/>
          </w:tcPr>
          <w:p w14:paraId="3DBBAAA3" w14:textId="77777777" w:rsidR="00207BA5" w:rsidRDefault="00B909DD" w:rsidP="00DD0815">
            <w:pPr>
              <w:pStyle w:val="ListParagraph"/>
              <w:rPr>
                <w:rFonts w:eastAsia="Times New Roman"/>
              </w:rPr>
            </w:pPr>
            <w:r>
              <w:rPr>
                <w:rFonts w:eastAsia="Times New Roman"/>
              </w:rPr>
              <w:t>The concept of neonatal near miss (NNM), a condition where a newborn has nearly died but survived, has been proposed as a tool for assessment of quality of care in neonates who suffered any life-threatening condition. Research from other settings indicates that different factors contribute to the incidence of NNM and children with NNM history are at risk of encountering various health and health related problems during their course of life. Research also has indicated that having a high</w:t>
            </w:r>
            <w:r w:rsidR="0023103B">
              <w:rPr>
                <w:rFonts w:eastAsia="Times New Roman"/>
              </w:rPr>
              <w:t>-</w:t>
            </w:r>
            <w:r>
              <w:rPr>
                <w:rFonts w:eastAsia="Times New Roman"/>
              </w:rPr>
              <w:t xml:space="preserve">risk infant poses significant family, societal and economic </w:t>
            </w:r>
            <w:proofErr w:type="gramStart"/>
            <w:r>
              <w:rPr>
                <w:rFonts w:eastAsia="Times New Roman"/>
              </w:rPr>
              <w:t>impacts;</w:t>
            </w:r>
            <w:proofErr w:type="gramEnd"/>
            <w:r>
              <w:rPr>
                <w:rFonts w:eastAsia="Times New Roman"/>
              </w:rPr>
              <w:t xml:space="preserve"> although this relationship is yet to be investigated with NNM. This project will align these areas of research </w:t>
            </w:r>
            <w:r>
              <w:rPr>
                <w:rFonts w:eastAsia="Times New Roman"/>
              </w:rPr>
              <w:lastRenderedPageBreak/>
              <w:t>by investigating the incidence and predictors of NNM, and its impact on parenting and child health outcomes.</w:t>
            </w:r>
          </w:p>
          <w:p w14:paraId="563FB7E8" w14:textId="1CB3EDEF" w:rsidR="00945ADE" w:rsidRDefault="00945ADE" w:rsidP="00DD0815">
            <w:pPr>
              <w:pStyle w:val="ListParagraph"/>
              <w:rPr>
                <w:rFonts w:eastAsia="Times New Roman"/>
              </w:rPr>
            </w:pPr>
          </w:p>
        </w:tc>
      </w:tr>
      <w:tr w:rsidR="00207BA5" w14:paraId="18CE9439" w14:textId="77777777" w:rsidTr="0023103B">
        <w:trPr>
          <w:trHeight w:val="900"/>
          <w:tblCellSpacing w:w="15" w:type="dxa"/>
        </w:trPr>
        <w:tc>
          <w:tcPr>
            <w:tcW w:w="1234" w:type="pct"/>
            <w:hideMark/>
          </w:tcPr>
          <w:p w14:paraId="01A8941B" w14:textId="77777777" w:rsidR="00207BA5" w:rsidRDefault="00B909DD">
            <w:pPr>
              <w:rPr>
                <w:rFonts w:eastAsia="Times New Roman"/>
              </w:rPr>
            </w:pPr>
            <w:r>
              <w:rPr>
                <w:rFonts w:eastAsia="Times New Roman"/>
              </w:rPr>
              <w:lastRenderedPageBreak/>
              <w:t>Publications:</w:t>
            </w:r>
          </w:p>
        </w:tc>
        <w:tc>
          <w:tcPr>
            <w:tcW w:w="3716" w:type="pct"/>
            <w:hideMark/>
          </w:tcPr>
          <w:p w14:paraId="4C629042" w14:textId="73BFE5B6" w:rsidR="00207BA5" w:rsidRDefault="00B909DD" w:rsidP="00945ADE">
            <w:pPr>
              <w:spacing w:line="276" w:lineRule="auto"/>
              <w:rPr>
                <w:rFonts w:eastAsia="Times New Roman"/>
              </w:rPr>
            </w:pPr>
            <w:r>
              <w:rPr>
                <w:rFonts w:eastAsia="Times New Roman"/>
              </w:rPr>
              <w:t>The association between birth weight and proxy-reported health-related quality of life among children aged 5</w:t>
            </w:r>
            <w:r w:rsidR="0023103B">
              <w:rPr>
                <w:rFonts w:eastAsia="Times New Roman"/>
              </w:rPr>
              <w:t>-1</w:t>
            </w:r>
            <w:r>
              <w:rPr>
                <w:rFonts w:eastAsia="Times New Roman"/>
              </w:rPr>
              <w:t xml:space="preserve">0 years old: A linked data analysis. Hassen TA, Chojenta C, Egan N &amp; Loxton D. </w:t>
            </w:r>
            <w:r>
              <w:rPr>
                <w:rStyle w:val="Emphasis"/>
                <w:rFonts w:eastAsia="Times New Roman"/>
              </w:rPr>
              <w:t xml:space="preserve">BMC </w:t>
            </w:r>
            <w:proofErr w:type="spellStart"/>
            <w:r>
              <w:rPr>
                <w:rStyle w:val="Emphasis"/>
                <w:rFonts w:eastAsia="Times New Roman"/>
              </w:rPr>
              <w:t>Pediatrics</w:t>
            </w:r>
            <w:proofErr w:type="spellEnd"/>
            <w:r>
              <w:rPr>
                <w:rFonts w:eastAsia="Times New Roman"/>
              </w:rPr>
              <w:t>, 2021, 21(1); 1-8.</w:t>
            </w:r>
            <w:r>
              <w:rPr>
                <w:rFonts w:eastAsia="Times New Roman"/>
              </w:rPr>
              <w:br/>
            </w:r>
            <w:r>
              <w:rPr>
                <w:rFonts w:eastAsia="Times New Roman"/>
              </w:rPr>
              <w:br/>
              <w:t xml:space="preserve">The </w:t>
            </w:r>
            <w:r w:rsidR="0023103B">
              <w:rPr>
                <w:rFonts w:eastAsia="Times New Roman"/>
              </w:rPr>
              <w:t xml:space="preserve">association between </w:t>
            </w:r>
            <w:r>
              <w:rPr>
                <w:rFonts w:eastAsia="Times New Roman"/>
              </w:rPr>
              <w:t xml:space="preserve">the Five-Minute Apgar Score and </w:t>
            </w:r>
            <w:r w:rsidR="0023103B">
              <w:rPr>
                <w:rFonts w:eastAsia="Times New Roman"/>
              </w:rPr>
              <w:t xml:space="preserve">neurodevelopmental outcomes among children aged </w:t>
            </w:r>
            <w:r>
              <w:rPr>
                <w:rFonts w:eastAsia="Times New Roman"/>
              </w:rPr>
              <w:t>8</w:t>
            </w:r>
            <w:r w:rsidR="0023103B">
              <w:rPr>
                <w:rFonts w:eastAsia="Times New Roman"/>
              </w:rPr>
              <w:t>-</w:t>
            </w:r>
            <w:r>
              <w:rPr>
                <w:rFonts w:eastAsia="Times New Roman"/>
              </w:rPr>
              <w:t xml:space="preserve">66 </w:t>
            </w:r>
            <w:r w:rsidR="0023103B">
              <w:rPr>
                <w:rFonts w:eastAsia="Times New Roman"/>
              </w:rPr>
              <w:t>m</w:t>
            </w:r>
            <w:r>
              <w:rPr>
                <w:rFonts w:eastAsia="Times New Roman"/>
              </w:rPr>
              <w:t xml:space="preserve">onths in Australia. Hassen TA, Chojenta C, Egan N &amp; Loxton D. </w:t>
            </w:r>
            <w:r>
              <w:rPr>
                <w:rStyle w:val="Emphasis"/>
                <w:rFonts w:eastAsia="Times New Roman"/>
              </w:rPr>
              <w:t>International Journal of Environmental Research and Public Health</w:t>
            </w:r>
            <w:r>
              <w:rPr>
                <w:rFonts w:eastAsia="Times New Roman"/>
              </w:rPr>
              <w:t>, 2021, 18(12); 6450.</w:t>
            </w:r>
            <w:r>
              <w:rPr>
                <w:rFonts w:eastAsia="Times New Roman"/>
              </w:rPr>
              <w:br/>
            </w:r>
            <w:r>
              <w:rPr>
                <w:rFonts w:eastAsia="Times New Roman"/>
              </w:rPr>
              <w:br/>
              <w:t xml:space="preserve">Determinants of neonatal near miss in Australia: A multilevel analysis. Hassen TA, Chojenta C, Egan, N &amp; Loxton D. </w:t>
            </w:r>
            <w:r>
              <w:rPr>
                <w:rStyle w:val="Emphasis"/>
                <w:rFonts w:eastAsia="Times New Roman"/>
              </w:rPr>
              <w:t>Early Human Development</w:t>
            </w:r>
            <w:r>
              <w:rPr>
                <w:rFonts w:eastAsia="Times New Roman"/>
              </w:rPr>
              <w:t>, 2021, 156; 105343.</w:t>
            </w:r>
          </w:p>
          <w:p w14:paraId="23DC7826" w14:textId="77777777" w:rsidR="00687B87" w:rsidRDefault="00687B87" w:rsidP="00945ADE">
            <w:pPr>
              <w:spacing w:line="276" w:lineRule="auto"/>
              <w:rPr>
                <w:rFonts w:eastAsia="Times New Roman"/>
              </w:rPr>
            </w:pPr>
          </w:p>
          <w:p w14:paraId="3B4673A0" w14:textId="1A01A6A4" w:rsidR="00945ADE" w:rsidRDefault="00945ADE" w:rsidP="00945ADE">
            <w:pPr>
              <w:spacing w:line="276" w:lineRule="auto"/>
              <w:rPr>
                <w:rFonts w:eastAsia="Times New Roman"/>
              </w:rPr>
            </w:pPr>
          </w:p>
        </w:tc>
      </w:tr>
      <w:tr w:rsidR="00207BA5" w14:paraId="5B192938" w14:textId="77777777" w:rsidTr="00274A55">
        <w:trPr>
          <w:trHeight w:val="680"/>
          <w:tblCellSpacing w:w="15" w:type="dxa"/>
        </w:trPr>
        <w:tc>
          <w:tcPr>
            <w:tcW w:w="1234" w:type="pct"/>
            <w:shd w:val="clear" w:color="auto" w:fill="ADD8E6"/>
            <w:hideMark/>
          </w:tcPr>
          <w:p w14:paraId="1B7E018D" w14:textId="77777777" w:rsidR="00207BA5" w:rsidRDefault="00B909DD">
            <w:pPr>
              <w:rPr>
                <w:rFonts w:eastAsia="Times New Roman"/>
              </w:rPr>
            </w:pPr>
            <w:r>
              <w:rPr>
                <w:rFonts w:eastAsia="Times New Roman"/>
              </w:rPr>
              <w:t>Project ID: A813A</w:t>
            </w:r>
          </w:p>
        </w:tc>
        <w:tc>
          <w:tcPr>
            <w:tcW w:w="3716" w:type="pct"/>
            <w:shd w:val="clear" w:color="auto" w:fill="ADD8E6"/>
            <w:hideMark/>
          </w:tcPr>
          <w:p w14:paraId="4C0E4927" w14:textId="77777777" w:rsidR="00207BA5" w:rsidRDefault="00B909DD">
            <w:pPr>
              <w:rPr>
                <w:rFonts w:eastAsia="Times New Roman"/>
              </w:rPr>
            </w:pPr>
            <w:r>
              <w:rPr>
                <w:rFonts w:eastAsia="Times New Roman"/>
                <w:b/>
                <w:bCs/>
              </w:rPr>
              <w:t>Dietary macronutrient intake and risk of cardiovascular disease in women</w:t>
            </w:r>
          </w:p>
        </w:tc>
      </w:tr>
      <w:tr w:rsidR="00207BA5" w14:paraId="60713967" w14:textId="77777777" w:rsidTr="00274A55">
        <w:trPr>
          <w:trHeight w:val="510"/>
          <w:tblCellSpacing w:w="15" w:type="dxa"/>
        </w:trPr>
        <w:tc>
          <w:tcPr>
            <w:tcW w:w="1234" w:type="pct"/>
            <w:hideMark/>
          </w:tcPr>
          <w:p w14:paraId="6F4F3131" w14:textId="77777777" w:rsidR="00207BA5" w:rsidRDefault="00B909DD">
            <w:pPr>
              <w:rPr>
                <w:rFonts w:eastAsia="Times New Roman"/>
              </w:rPr>
            </w:pPr>
            <w:r>
              <w:rPr>
                <w:rFonts w:eastAsia="Times New Roman"/>
              </w:rPr>
              <w:t>Lead Investigator:</w:t>
            </w:r>
          </w:p>
        </w:tc>
        <w:tc>
          <w:tcPr>
            <w:tcW w:w="3716" w:type="pct"/>
            <w:hideMark/>
          </w:tcPr>
          <w:p w14:paraId="4C1F1B90" w14:textId="77DB1D0C" w:rsidR="00207BA5" w:rsidRDefault="0050119D">
            <w:pPr>
              <w:numPr>
                <w:ilvl w:val="0"/>
                <w:numId w:val="418"/>
              </w:numPr>
              <w:spacing w:before="100" w:beforeAutospacing="1" w:after="100" w:afterAutospacing="1"/>
              <w:rPr>
                <w:rFonts w:eastAsia="Times New Roman"/>
              </w:rPr>
            </w:pPr>
            <w:r>
              <w:rPr>
                <w:rFonts w:eastAsia="Times New Roman"/>
              </w:rPr>
              <w:t>A/Prof</w:t>
            </w:r>
            <w:r w:rsidR="00B909DD">
              <w:rPr>
                <w:rFonts w:eastAsia="Times New Roman"/>
              </w:rPr>
              <w:t xml:space="preserve"> Sarah Zaman - The University of Sydney</w:t>
            </w:r>
          </w:p>
        </w:tc>
      </w:tr>
      <w:tr w:rsidR="00207BA5" w14:paraId="7F5937CB" w14:textId="77777777" w:rsidTr="0023103B">
        <w:trPr>
          <w:trHeight w:val="900"/>
          <w:tblCellSpacing w:w="15" w:type="dxa"/>
        </w:trPr>
        <w:tc>
          <w:tcPr>
            <w:tcW w:w="1234" w:type="pct"/>
            <w:hideMark/>
          </w:tcPr>
          <w:p w14:paraId="48C25B81" w14:textId="03BA33B5" w:rsidR="0023103B" w:rsidRDefault="0023103B">
            <w:pPr>
              <w:rPr>
                <w:rFonts w:eastAsia="Times New Roman"/>
              </w:rPr>
            </w:pPr>
            <w:r>
              <w:rPr>
                <w:rFonts w:eastAsia="Times New Roman"/>
              </w:rPr>
              <w:t>Student:</w:t>
            </w:r>
          </w:p>
          <w:p w14:paraId="42747188" w14:textId="77777777" w:rsidR="0023103B" w:rsidRDefault="0023103B">
            <w:pPr>
              <w:rPr>
                <w:rFonts w:eastAsia="Times New Roman"/>
              </w:rPr>
            </w:pPr>
          </w:p>
          <w:p w14:paraId="72B4194E" w14:textId="633D51B5" w:rsidR="00207BA5" w:rsidRDefault="00B909DD">
            <w:pPr>
              <w:rPr>
                <w:rFonts w:eastAsia="Times New Roman"/>
              </w:rPr>
            </w:pPr>
            <w:r>
              <w:rPr>
                <w:rFonts w:eastAsia="Times New Roman"/>
              </w:rPr>
              <w:t>Other collaborators:</w:t>
            </w:r>
          </w:p>
        </w:tc>
        <w:tc>
          <w:tcPr>
            <w:tcW w:w="3716" w:type="pct"/>
            <w:hideMark/>
          </w:tcPr>
          <w:p w14:paraId="023BACF7" w14:textId="628BF432" w:rsidR="00207BA5" w:rsidRDefault="00B909DD">
            <w:pPr>
              <w:numPr>
                <w:ilvl w:val="0"/>
                <w:numId w:val="419"/>
              </w:numPr>
              <w:spacing w:before="100" w:beforeAutospacing="1" w:after="150"/>
              <w:rPr>
                <w:rFonts w:eastAsia="Times New Roman"/>
              </w:rPr>
            </w:pPr>
            <w:r>
              <w:rPr>
                <w:rFonts w:eastAsia="Times New Roman"/>
              </w:rPr>
              <w:t xml:space="preserve">Anushriya Pant - University of Sydney </w:t>
            </w:r>
          </w:p>
          <w:p w14:paraId="46673B4C" w14:textId="22549D0C" w:rsidR="00207BA5" w:rsidRDefault="0050119D">
            <w:pPr>
              <w:numPr>
                <w:ilvl w:val="0"/>
                <w:numId w:val="419"/>
              </w:numPr>
              <w:spacing w:before="100" w:beforeAutospacing="1" w:after="150"/>
              <w:rPr>
                <w:rFonts w:eastAsia="Times New Roman"/>
              </w:rPr>
            </w:pPr>
            <w:r>
              <w:rPr>
                <w:rFonts w:eastAsia="Times New Roman"/>
              </w:rPr>
              <w:t>A/Prof</w:t>
            </w:r>
            <w:r w:rsidR="00B909DD">
              <w:rPr>
                <w:rFonts w:eastAsia="Times New Roman"/>
              </w:rPr>
              <w:t xml:space="preserve"> Allison Hodge - Cancer Epidemiology Centre, Cancer Council Victoria </w:t>
            </w:r>
          </w:p>
          <w:p w14:paraId="015ABBF7" w14:textId="77777777" w:rsidR="00207BA5" w:rsidRDefault="00B909DD">
            <w:pPr>
              <w:numPr>
                <w:ilvl w:val="0"/>
                <w:numId w:val="419"/>
              </w:numPr>
              <w:spacing w:before="100" w:beforeAutospacing="1" w:after="150"/>
              <w:rPr>
                <w:rFonts w:eastAsia="Times New Roman"/>
              </w:rPr>
            </w:pPr>
            <w:r>
              <w:rPr>
                <w:rFonts w:eastAsia="Times New Roman"/>
              </w:rPr>
              <w:t xml:space="preserve">A/Prof Lisa Moran - Monash Centre for Health Research and Implementation, Monash University </w:t>
            </w:r>
          </w:p>
          <w:p w14:paraId="10E9A5AF" w14:textId="77777777" w:rsidR="00207BA5" w:rsidRDefault="00B909DD">
            <w:pPr>
              <w:numPr>
                <w:ilvl w:val="0"/>
                <w:numId w:val="419"/>
              </w:numPr>
              <w:spacing w:before="100" w:beforeAutospacing="1" w:after="150"/>
              <w:rPr>
                <w:rFonts w:eastAsia="Times New Roman"/>
              </w:rPr>
            </w:pPr>
            <w:r>
              <w:rPr>
                <w:rFonts w:eastAsia="Times New Roman"/>
              </w:rPr>
              <w:t xml:space="preserve">Dr Anju </w:t>
            </w:r>
            <w:proofErr w:type="spellStart"/>
            <w:r>
              <w:rPr>
                <w:rFonts w:eastAsia="Times New Roman"/>
              </w:rPr>
              <w:t>Joham</w:t>
            </w:r>
            <w:proofErr w:type="spellEnd"/>
            <w:r>
              <w:rPr>
                <w:rFonts w:eastAsia="Times New Roman"/>
              </w:rPr>
              <w:t xml:space="preserve"> - Monash Centre for Health Research and Implementation, Monash University </w:t>
            </w:r>
          </w:p>
          <w:p w14:paraId="6E85F1D4" w14:textId="7312D19F" w:rsidR="00207BA5" w:rsidRDefault="00B909DD">
            <w:pPr>
              <w:numPr>
                <w:ilvl w:val="0"/>
                <w:numId w:val="419"/>
              </w:numPr>
              <w:spacing w:before="100" w:beforeAutospacing="1" w:after="150"/>
              <w:rPr>
                <w:rFonts w:eastAsia="Times New Roman"/>
              </w:rPr>
            </w:pPr>
            <w:r>
              <w:rPr>
                <w:rFonts w:eastAsia="Times New Roman"/>
              </w:rPr>
              <w:t xml:space="preserve">Sarah Gribbin - Monash University </w:t>
            </w:r>
          </w:p>
          <w:p w14:paraId="239B53C2" w14:textId="77777777" w:rsidR="00207BA5" w:rsidRDefault="00B909DD">
            <w:pPr>
              <w:numPr>
                <w:ilvl w:val="0"/>
                <w:numId w:val="419"/>
              </w:numPr>
              <w:spacing w:before="100" w:beforeAutospacing="1" w:after="150"/>
              <w:rPr>
                <w:rFonts w:eastAsia="Times New Roman"/>
              </w:rPr>
            </w:pPr>
            <w:r>
              <w:rPr>
                <w:rFonts w:eastAsia="Times New Roman"/>
              </w:rPr>
              <w:t xml:space="preserve">Dr Joanne </w:t>
            </w:r>
            <w:proofErr w:type="spellStart"/>
            <w:r>
              <w:rPr>
                <w:rFonts w:eastAsia="Times New Roman"/>
              </w:rPr>
              <w:t>Enticott</w:t>
            </w:r>
            <w:proofErr w:type="spellEnd"/>
            <w:r>
              <w:rPr>
                <w:rFonts w:eastAsia="Times New Roman"/>
              </w:rPr>
              <w:t xml:space="preserve"> - Monash Centre for Health Research and Implementation, Monash University </w:t>
            </w:r>
          </w:p>
          <w:p w14:paraId="18E8ED68" w14:textId="77777777" w:rsidR="00207BA5" w:rsidRDefault="00B909DD">
            <w:pPr>
              <w:numPr>
                <w:ilvl w:val="0"/>
                <w:numId w:val="419"/>
              </w:numPr>
              <w:spacing w:before="100" w:beforeAutospacing="1" w:after="150"/>
              <w:rPr>
                <w:rFonts w:eastAsia="Times New Roman"/>
              </w:rPr>
            </w:pPr>
            <w:r>
              <w:rPr>
                <w:rFonts w:eastAsia="Times New Roman"/>
              </w:rPr>
              <w:t xml:space="preserve">Dr Eleanor Pei Hua Thong - Monash Centre for Health Research and Implementation, Monash University </w:t>
            </w:r>
          </w:p>
          <w:p w14:paraId="3AE85D8A" w14:textId="02092B68" w:rsidR="00207BA5" w:rsidRDefault="00B909DD">
            <w:pPr>
              <w:numPr>
                <w:ilvl w:val="0"/>
                <w:numId w:val="419"/>
              </w:numPr>
              <w:spacing w:before="100" w:beforeAutospacing="1" w:after="150"/>
              <w:rPr>
                <w:rFonts w:eastAsia="Times New Roman"/>
              </w:rPr>
            </w:pPr>
            <w:r>
              <w:rPr>
                <w:rFonts w:eastAsia="Times New Roman"/>
              </w:rPr>
              <w:t xml:space="preserve">Simone Marschner - Faculty of Medicine and Health, The University of Sydney </w:t>
            </w:r>
          </w:p>
        </w:tc>
      </w:tr>
      <w:tr w:rsidR="00207BA5" w14:paraId="2F45D414" w14:textId="77777777" w:rsidTr="0023103B">
        <w:trPr>
          <w:trHeight w:val="900"/>
          <w:tblCellSpacing w:w="15" w:type="dxa"/>
        </w:trPr>
        <w:tc>
          <w:tcPr>
            <w:tcW w:w="1234" w:type="pct"/>
            <w:hideMark/>
          </w:tcPr>
          <w:p w14:paraId="1CBE5D96" w14:textId="77777777" w:rsidR="00207BA5" w:rsidRDefault="00B909DD">
            <w:pPr>
              <w:rPr>
                <w:rFonts w:eastAsia="Times New Roman"/>
              </w:rPr>
            </w:pPr>
            <w:r>
              <w:rPr>
                <w:rFonts w:eastAsia="Times New Roman"/>
              </w:rPr>
              <w:t>Liaison person:</w:t>
            </w:r>
          </w:p>
        </w:tc>
        <w:tc>
          <w:tcPr>
            <w:tcW w:w="3716" w:type="pct"/>
            <w:hideMark/>
          </w:tcPr>
          <w:p w14:paraId="4E18FA44" w14:textId="4B8CBDAB" w:rsidR="00207BA5" w:rsidRDefault="00C4419A">
            <w:pPr>
              <w:numPr>
                <w:ilvl w:val="0"/>
                <w:numId w:val="420"/>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2CB8BB67" w14:textId="77777777" w:rsidTr="00945ADE">
        <w:trPr>
          <w:trHeight w:val="1304"/>
          <w:tblCellSpacing w:w="15" w:type="dxa"/>
        </w:trPr>
        <w:tc>
          <w:tcPr>
            <w:tcW w:w="1234" w:type="pct"/>
            <w:hideMark/>
          </w:tcPr>
          <w:p w14:paraId="24E5C0C9" w14:textId="77777777" w:rsidR="00207BA5" w:rsidRDefault="00B909DD">
            <w:pPr>
              <w:rPr>
                <w:rFonts w:eastAsia="Times New Roman"/>
              </w:rPr>
            </w:pPr>
            <w:r>
              <w:rPr>
                <w:rFonts w:eastAsia="Times New Roman"/>
              </w:rPr>
              <w:lastRenderedPageBreak/>
              <w:t>Synopsis:</w:t>
            </w:r>
          </w:p>
        </w:tc>
        <w:tc>
          <w:tcPr>
            <w:tcW w:w="3716" w:type="pct"/>
            <w:hideMark/>
          </w:tcPr>
          <w:p w14:paraId="7946BC30" w14:textId="29AE6597" w:rsidR="0023103B" w:rsidRDefault="00B909DD" w:rsidP="00DD0815">
            <w:pPr>
              <w:pStyle w:val="ListParagraph"/>
              <w:rPr>
                <w:rFonts w:eastAsia="Times New Roman"/>
              </w:rPr>
            </w:pPr>
            <w:r>
              <w:rPr>
                <w:rFonts w:eastAsia="Times New Roman"/>
              </w:rPr>
              <w:t>Heart disease is the number one killer of Australian women, claiming more than 10,000 lives per year. One way to reduce heart disease is through dietary interventions. Historically, a low-fat diet has been recommended, however, recent evidence has not linked this with higher survival. Diets modifying the amount/type of carbohydrates have become increasingly popular for weight loss and control of diabetes. However, the effects of changing carbohydrate and fat intake on the risk of heart disease in Australian women is not well known. This study aims to investigate if amount, proportion and types of carbohydrate and fat intake in the diet influences the chance of developing heart disease later in life.</w:t>
            </w:r>
            <w:r w:rsidR="0023103B">
              <w:rPr>
                <w:rFonts w:eastAsia="Times New Roman"/>
              </w:rPr>
              <w:t xml:space="preserve"> </w:t>
            </w:r>
          </w:p>
          <w:p w14:paraId="011E71DE" w14:textId="77777777" w:rsidR="00207BA5" w:rsidRDefault="0023103B" w:rsidP="00DD0815">
            <w:pPr>
              <w:pStyle w:val="ListParagraph"/>
              <w:rPr>
                <w:rFonts w:eastAsia="Times New Roman"/>
              </w:rPr>
            </w:pPr>
            <w:r>
              <w:rPr>
                <w:rFonts w:eastAsia="Times New Roman"/>
              </w:rPr>
              <w:t>The next step to this project is looking at aim 3: Does the type (whole food versus processed and ultra-processed food) of carbohydrate intake as a percentage of daily intake predict incident cardiovascular disease or death. We are currently working on performing logistic regression models to look at the association between ultra-processed food and incident cardiovascular disease or death. We have already calculated the percentage of daily intake of ultra-processed food and divided participants using the ALSWH dataset into quintiles. The baseline characteristics and descriptives are in progress too.</w:t>
            </w:r>
          </w:p>
          <w:p w14:paraId="1D21975E" w14:textId="7C451408" w:rsidR="00945ADE" w:rsidRDefault="00945ADE" w:rsidP="00DD0815">
            <w:pPr>
              <w:pStyle w:val="ListParagraph"/>
              <w:rPr>
                <w:rFonts w:eastAsia="Times New Roman"/>
              </w:rPr>
            </w:pPr>
          </w:p>
        </w:tc>
      </w:tr>
      <w:tr w:rsidR="00207BA5" w14:paraId="5B6150B0" w14:textId="77777777" w:rsidTr="0023103B">
        <w:trPr>
          <w:trHeight w:val="900"/>
          <w:tblCellSpacing w:w="15" w:type="dxa"/>
        </w:trPr>
        <w:tc>
          <w:tcPr>
            <w:tcW w:w="1234" w:type="pct"/>
            <w:hideMark/>
          </w:tcPr>
          <w:p w14:paraId="10E4B05F" w14:textId="77777777" w:rsidR="00207BA5" w:rsidRDefault="00B909DD">
            <w:pPr>
              <w:rPr>
                <w:rFonts w:eastAsia="Times New Roman"/>
              </w:rPr>
            </w:pPr>
            <w:r>
              <w:rPr>
                <w:rFonts w:eastAsia="Times New Roman"/>
              </w:rPr>
              <w:t>Publications:</w:t>
            </w:r>
          </w:p>
        </w:tc>
        <w:tc>
          <w:tcPr>
            <w:tcW w:w="3716" w:type="pct"/>
            <w:hideMark/>
          </w:tcPr>
          <w:p w14:paraId="3A84D809" w14:textId="77777777" w:rsidR="00207BA5" w:rsidRDefault="00B909DD" w:rsidP="00945ADE">
            <w:pPr>
              <w:spacing w:line="276" w:lineRule="auto"/>
              <w:rPr>
                <w:rFonts w:eastAsia="Times New Roman"/>
              </w:rPr>
            </w:pPr>
            <w:r>
              <w:rPr>
                <w:rFonts w:eastAsia="Times New Roman"/>
              </w:rPr>
              <w:t xml:space="preserve">Association of carbohydrate and saturated fat intake with cardiovascular disease and mortality in Australian women. Gribbin S, </w:t>
            </w:r>
            <w:proofErr w:type="spellStart"/>
            <w:r>
              <w:rPr>
                <w:rFonts w:eastAsia="Times New Roman"/>
              </w:rPr>
              <w:t>Enticott</w:t>
            </w:r>
            <w:proofErr w:type="spellEnd"/>
            <w:r>
              <w:rPr>
                <w:rFonts w:eastAsia="Times New Roman"/>
              </w:rPr>
              <w:t xml:space="preserve"> J, Hodge AM, Moran L, Thong E, </w:t>
            </w:r>
            <w:proofErr w:type="spellStart"/>
            <w:r>
              <w:rPr>
                <w:rFonts w:eastAsia="Times New Roman"/>
              </w:rPr>
              <w:t>Joahm</w:t>
            </w:r>
            <w:proofErr w:type="spellEnd"/>
            <w:r>
              <w:rPr>
                <w:rFonts w:eastAsia="Times New Roman"/>
              </w:rPr>
              <w:t xml:space="preserve"> A &amp; Zaman S. </w:t>
            </w:r>
            <w:r>
              <w:rPr>
                <w:rStyle w:val="Emphasis"/>
                <w:rFonts w:eastAsia="Times New Roman"/>
              </w:rPr>
              <w:t>Heart</w:t>
            </w:r>
            <w:r>
              <w:rPr>
                <w:rFonts w:eastAsia="Times New Roman"/>
              </w:rPr>
              <w:t>, 2022, 108(12); 932-939.</w:t>
            </w:r>
          </w:p>
          <w:p w14:paraId="304ED580" w14:textId="30F823DE" w:rsidR="00945ADE" w:rsidRDefault="00945ADE" w:rsidP="00945ADE">
            <w:pPr>
              <w:spacing w:line="276" w:lineRule="auto"/>
              <w:rPr>
                <w:rFonts w:eastAsia="Times New Roman"/>
              </w:rPr>
            </w:pPr>
          </w:p>
        </w:tc>
      </w:tr>
      <w:tr w:rsidR="00207BA5" w14:paraId="63022F96" w14:textId="77777777" w:rsidTr="0023103B">
        <w:trPr>
          <w:trHeight w:val="900"/>
          <w:tblCellSpacing w:w="15" w:type="dxa"/>
        </w:trPr>
        <w:tc>
          <w:tcPr>
            <w:tcW w:w="1234" w:type="pct"/>
            <w:hideMark/>
          </w:tcPr>
          <w:p w14:paraId="3F614AD3" w14:textId="77777777" w:rsidR="00207BA5" w:rsidRDefault="00B909DD">
            <w:pPr>
              <w:rPr>
                <w:rFonts w:eastAsia="Times New Roman"/>
              </w:rPr>
            </w:pPr>
            <w:r>
              <w:rPr>
                <w:rFonts w:eastAsia="Times New Roman"/>
              </w:rPr>
              <w:t>Conference / Presentations:</w:t>
            </w:r>
          </w:p>
        </w:tc>
        <w:tc>
          <w:tcPr>
            <w:tcW w:w="3716" w:type="pct"/>
            <w:hideMark/>
          </w:tcPr>
          <w:p w14:paraId="12806728" w14:textId="6A2DA621" w:rsidR="00207BA5" w:rsidRDefault="00B909DD" w:rsidP="00945ADE">
            <w:pPr>
              <w:spacing w:line="276" w:lineRule="auto"/>
              <w:rPr>
                <w:rFonts w:eastAsia="Times New Roman"/>
              </w:rPr>
            </w:pPr>
            <w:r>
              <w:rPr>
                <w:rStyle w:val="Emphasis"/>
                <w:rFonts w:eastAsia="Times New Roman"/>
              </w:rPr>
              <w:t>Dietary carbohydrate and not saturated fat is associated with cardiovascular disease in a cohort of Australian women</w:t>
            </w:r>
            <w:r>
              <w:rPr>
                <w:rFonts w:eastAsia="Times New Roman"/>
              </w:rPr>
              <w:t>.</w:t>
            </w:r>
            <w:r>
              <w:rPr>
                <w:rFonts w:eastAsia="Times New Roman"/>
              </w:rPr>
              <w:br/>
              <w:t xml:space="preserve">Gribbin S, </w:t>
            </w:r>
            <w:proofErr w:type="spellStart"/>
            <w:r>
              <w:rPr>
                <w:rFonts w:eastAsia="Times New Roman"/>
              </w:rPr>
              <w:t>Enticott</w:t>
            </w:r>
            <w:proofErr w:type="spellEnd"/>
            <w:r>
              <w:rPr>
                <w:rFonts w:eastAsia="Times New Roman"/>
              </w:rPr>
              <w:t xml:space="preserve"> J, Hodge A, </w:t>
            </w:r>
            <w:proofErr w:type="spellStart"/>
            <w:r>
              <w:rPr>
                <w:rFonts w:eastAsia="Times New Roman"/>
              </w:rPr>
              <w:t>Joham</w:t>
            </w:r>
            <w:proofErr w:type="spellEnd"/>
            <w:r>
              <w:rPr>
                <w:rFonts w:eastAsia="Times New Roman"/>
              </w:rPr>
              <w:t xml:space="preserve"> A &amp; Zaman S. 69th Annual Scientific meeting of the Cardiac Society of Australia and New Zealand (CZANZ) Adelaide, SA, 5-8 August 2021.</w:t>
            </w:r>
          </w:p>
        </w:tc>
      </w:tr>
    </w:tbl>
    <w:p w14:paraId="65E88753" w14:textId="3516FD8D"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0BCA6ED8" w14:textId="77777777" w:rsidTr="0023103B">
        <w:trPr>
          <w:trHeight w:val="900"/>
          <w:tblCellSpacing w:w="15" w:type="dxa"/>
        </w:trPr>
        <w:tc>
          <w:tcPr>
            <w:tcW w:w="1238" w:type="pct"/>
            <w:shd w:val="clear" w:color="auto" w:fill="ADD8E6"/>
            <w:hideMark/>
          </w:tcPr>
          <w:p w14:paraId="249C6255" w14:textId="77777777" w:rsidR="00207BA5" w:rsidRDefault="00B909DD">
            <w:pPr>
              <w:rPr>
                <w:rFonts w:eastAsia="Times New Roman"/>
              </w:rPr>
            </w:pPr>
            <w:r>
              <w:rPr>
                <w:rFonts w:eastAsia="Times New Roman"/>
              </w:rPr>
              <w:t>Project ID: A815</w:t>
            </w:r>
          </w:p>
        </w:tc>
        <w:tc>
          <w:tcPr>
            <w:tcW w:w="3713" w:type="pct"/>
            <w:shd w:val="clear" w:color="auto" w:fill="ADD8E6"/>
            <w:hideMark/>
          </w:tcPr>
          <w:p w14:paraId="1E750EED" w14:textId="1E2E70B7" w:rsidR="00207BA5" w:rsidRDefault="00B909DD">
            <w:pPr>
              <w:rPr>
                <w:rFonts w:eastAsia="Times New Roman"/>
              </w:rPr>
            </w:pPr>
            <w:r>
              <w:rPr>
                <w:rFonts w:eastAsia="Times New Roman"/>
                <w:b/>
                <w:bCs/>
              </w:rPr>
              <w:t>The interface between Residential Aged Care Facilities (RACF) and Acute Hospital Care for Australian women living in RACF, and possible variables that influence the interface</w:t>
            </w:r>
          </w:p>
        </w:tc>
      </w:tr>
      <w:tr w:rsidR="00207BA5" w14:paraId="2A3FB193" w14:textId="77777777" w:rsidTr="00945ADE">
        <w:trPr>
          <w:trHeight w:val="680"/>
          <w:tblCellSpacing w:w="15" w:type="dxa"/>
        </w:trPr>
        <w:tc>
          <w:tcPr>
            <w:tcW w:w="1238" w:type="pct"/>
            <w:hideMark/>
          </w:tcPr>
          <w:p w14:paraId="700B18A7" w14:textId="77777777" w:rsidR="00207BA5" w:rsidRDefault="00B909DD">
            <w:pPr>
              <w:rPr>
                <w:rFonts w:eastAsia="Times New Roman"/>
              </w:rPr>
            </w:pPr>
            <w:r>
              <w:rPr>
                <w:rFonts w:eastAsia="Times New Roman"/>
              </w:rPr>
              <w:t>Lead Investigator:</w:t>
            </w:r>
          </w:p>
        </w:tc>
        <w:tc>
          <w:tcPr>
            <w:tcW w:w="3713" w:type="pct"/>
            <w:hideMark/>
          </w:tcPr>
          <w:p w14:paraId="74BDA3BE" w14:textId="77777777" w:rsidR="00207BA5" w:rsidRDefault="00B909DD">
            <w:pPr>
              <w:numPr>
                <w:ilvl w:val="0"/>
                <w:numId w:val="421"/>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4D15F8E5" w14:textId="77777777" w:rsidTr="0023103B">
        <w:trPr>
          <w:trHeight w:val="900"/>
          <w:tblCellSpacing w:w="15" w:type="dxa"/>
        </w:trPr>
        <w:tc>
          <w:tcPr>
            <w:tcW w:w="1238" w:type="pct"/>
            <w:hideMark/>
          </w:tcPr>
          <w:p w14:paraId="687CE527" w14:textId="5EF7AB94" w:rsidR="0023103B" w:rsidRDefault="0023103B">
            <w:pPr>
              <w:rPr>
                <w:rFonts w:eastAsia="Times New Roman"/>
              </w:rPr>
            </w:pPr>
            <w:r>
              <w:rPr>
                <w:rFonts w:eastAsia="Times New Roman"/>
              </w:rPr>
              <w:t>Student:</w:t>
            </w:r>
          </w:p>
          <w:p w14:paraId="6A335560" w14:textId="77777777" w:rsidR="0023103B" w:rsidRDefault="0023103B">
            <w:pPr>
              <w:rPr>
                <w:rFonts w:eastAsia="Times New Roman"/>
              </w:rPr>
            </w:pPr>
          </w:p>
          <w:p w14:paraId="688C307D" w14:textId="2D7B31D4" w:rsidR="00207BA5" w:rsidRDefault="00B909DD">
            <w:pPr>
              <w:rPr>
                <w:rFonts w:eastAsia="Times New Roman"/>
              </w:rPr>
            </w:pPr>
            <w:r>
              <w:rPr>
                <w:rFonts w:eastAsia="Times New Roman"/>
              </w:rPr>
              <w:t>Other collaborators:</w:t>
            </w:r>
          </w:p>
        </w:tc>
        <w:tc>
          <w:tcPr>
            <w:tcW w:w="3713" w:type="pct"/>
            <w:hideMark/>
          </w:tcPr>
          <w:p w14:paraId="652D0E50" w14:textId="05A1DBD5" w:rsidR="00207BA5" w:rsidRDefault="00B909DD">
            <w:pPr>
              <w:numPr>
                <w:ilvl w:val="0"/>
                <w:numId w:val="422"/>
              </w:numPr>
              <w:spacing w:before="100" w:beforeAutospacing="1" w:after="150"/>
              <w:rPr>
                <w:rFonts w:eastAsia="Times New Roman"/>
              </w:rPr>
            </w:pPr>
            <w:proofErr w:type="spellStart"/>
            <w:r>
              <w:rPr>
                <w:rFonts w:eastAsia="Times New Roman"/>
              </w:rPr>
              <w:t>Sarwoko</w:t>
            </w:r>
            <w:proofErr w:type="spellEnd"/>
            <w:r>
              <w:rPr>
                <w:rFonts w:eastAsia="Times New Roman"/>
              </w:rPr>
              <w:t xml:space="preserve"> Andi Pramono - University of Newcastle </w:t>
            </w:r>
          </w:p>
          <w:p w14:paraId="0C8B0A47" w14:textId="77777777" w:rsidR="00207BA5" w:rsidRDefault="00B909DD">
            <w:pPr>
              <w:numPr>
                <w:ilvl w:val="0"/>
                <w:numId w:val="422"/>
              </w:numPr>
              <w:spacing w:before="100" w:beforeAutospacing="1" w:after="150"/>
              <w:rPr>
                <w:rFonts w:eastAsia="Times New Roman"/>
              </w:rPr>
            </w:pPr>
            <w:r>
              <w:rPr>
                <w:rFonts w:eastAsia="Times New Roman"/>
              </w:rPr>
              <w:t xml:space="preserve">Dr Xenia Dolja-Gore - School of Medicine and Public Health, The University of Newcastle </w:t>
            </w:r>
          </w:p>
        </w:tc>
      </w:tr>
      <w:tr w:rsidR="00207BA5" w14:paraId="21BA70F0" w14:textId="77777777" w:rsidTr="00945ADE">
        <w:trPr>
          <w:trHeight w:val="794"/>
          <w:tblCellSpacing w:w="15" w:type="dxa"/>
        </w:trPr>
        <w:tc>
          <w:tcPr>
            <w:tcW w:w="1238" w:type="pct"/>
            <w:hideMark/>
          </w:tcPr>
          <w:p w14:paraId="5EFA3E62" w14:textId="77777777" w:rsidR="00207BA5" w:rsidRDefault="00B909DD">
            <w:pPr>
              <w:rPr>
                <w:rFonts w:eastAsia="Times New Roman"/>
              </w:rPr>
            </w:pPr>
            <w:r>
              <w:rPr>
                <w:rFonts w:eastAsia="Times New Roman"/>
              </w:rPr>
              <w:lastRenderedPageBreak/>
              <w:t>Liaison person:</w:t>
            </w:r>
          </w:p>
        </w:tc>
        <w:tc>
          <w:tcPr>
            <w:tcW w:w="3713" w:type="pct"/>
            <w:hideMark/>
          </w:tcPr>
          <w:p w14:paraId="41382399" w14:textId="77777777" w:rsidR="00207BA5" w:rsidRDefault="00B909DD">
            <w:pPr>
              <w:numPr>
                <w:ilvl w:val="0"/>
                <w:numId w:val="423"/>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22F1AF37" w14:textId="77777777" w:rsidTr="00B66490">
        <w:trPr>
          <w:trHeight w:val="794"/>
          <w:tblCellSpacing w:w="15" w:type="dxa"/>
        </w:trPr>
        <w:tc>
          <w:tcPr>
            <w:tcW w:w="1238" w:type="pct"/>
            <w:hideMark/>
          </w:tcPr>
          <w:p w14:paraId="088B5E30" w14:textId="77777777" w:rsidR="00207BA5" w:rsidRDefault="00B909DD">
            <w:pPr>
              <w:rPr>
                <w:rFonts w:eastAsia="Times New Roman"/>
              </w:rPr>
            </w:pPr>
            <w:r>
              <w:rPr>
                <w:rFonts w:eastAsia="Times New Roman"/>
              </w:rPr>
              <w:t>Synopsis:</w:t>
            </w:r>
          </w:p>
        </w:tc>
        <w:tc>
          <w:tcPr>
            <w:tcW w:w="3713" w:type="pct"/>
            <w:hideMark/>
          </w:tcPr>
          <w:p w14:paraId="65A91759" w14:textId="77777777" w:rsidR="00207BA5" w:rsidRDefault="00B909DD" w:rsidP="00DD0815">
            <w:pPr>
              <w:pStyle w:val="ListParagraph"/>
              <w:rPr>
                <w:rFonts w:eastAsia="Times New Roman"/>
              </w:rPr>
            </w:pPr>
            <w:r>
              <w:rPr>
                <w:rFonts w:eastAsia="Times New Roman"/>
              </w:rPr>
              <w:t xml:space="preserve">The aim of this research is to investigate the interface between RACF and acute health care facilities (including emergency transfer), and the outcomes of the transfer upon Australian women living in RACF. The study also aims to identify factors that may influence any possible reduction of unnecessary transfers. The study will examine longitudinal data from ALSWH which is linked to external data. This research will provide important evidence that will assist in quality improvement activities, planning and policy development. It will identify opportunities to reduce unnecessary transfer which may consequently reduce potential adverse impacts of transfer that may influence health care </w:t>
            </w:r>
            <w:proofErr w:type="gramStart"/>
            <w:r>
              <w:rPr>
                <w:rFonts w:eastAsia="Times New Roman"/>
              </w:rPr>
              <w:t>service related</w:t>
            </w:r>
            <w:proofErr w:type="gramEnd"/>
            <w:r>
              <w:rPr>
                <w:rFonts w:eastAsia="Times New Roman"/>
              </w:rPr>
              <w:t xml:space="preserve"> costs such as transfer, hospitalisation, treatment and medication costs.</w:t>
            </w:r>
          </w:p>
        </w:tc>
      </w:tr>
    </w:tbl>
    <w:p w14:paraId="78F6DCD0" w14:textId="4DCE4AE9"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6602F6A4" w14:textId="77777777" w:rsidTr="0023103B">
        <w:trPr>
          <w:trHeight w:val="900"/>
          <w:tblCellSpacing w:w="15" w:type="dxa"/>
        </w:trPr>
        <w:tc>
          <w:tcPr>
            <w:tcW w:w="1238" w:type="pct"/>
            <w:shd w:val="clear" w:color="auto" w:fill="ADD8E6"/>
            <w:hideMark/>
          </w:tcPr>
          <w:p w14:paraId="3181FFDD" w14:textId="77777777" w:rsidR="00207BA5" w:rsidRDefault="00B909DD">
            <w:pPr>
              <w:rPr>
                <w:rFonts w:eastAsia="Times New Roman"/>
              </w:rPr>
            </w:pPr>
            <w:r>
              <w:rPr>
                <w:rFonts w:eastAsia="Times New Roman"/>
              </w:rPr>
              <w:t>Project ID: A818</w:t>
            </w:r>
          </w:p>
        </w:tc>
        <w:tc>
          <w:tcPr>
            <w:tcW w:w="3713" w:type="pct"/>
            <w:shd w:val="clear" w:color="auto" w:fill="ADD8E6"/>
            <w:hideMark/>
          </w:tcPr>
          <w:p w14:paraId="63419521" w14:textId="7E1CA6C8" w:rsidR="00207BA5" w:rsidRDefault="00B909DD">
            <w:pPr>
              <w:rPr>
                <w:rFonts w:eastAsia="Times New Roman"/>
              </w:rPr>
            </w:pPr>
            <w:r>
              <w:rPr>
                <w:rFonts w:eastAsia="Times New Roman"/>
                <w:b/>
                <w:bCs/>
              </w:rPr>
              <w:t>An examination of low social support during pregnancy and its effect on mental health, quality of life and healthy lifestyle behaviours of pregnant women</w:t>
            </w:r>
          </w:p>
        </w:tc>
      </w:tr>
      <w:tr w:rsidR="00207BA5" w14:paraId="700A864D" w14:textId="77777777" w:rsidTr="0023103B">
        <w:trPr>
          <w:trHeight w:val="454"/>
          <w:tblCellSpacing w:w="15" w:type="dxa"/>
        </w:trPr>
        <w:tc>
          <w:tcPr>
            <w:tcW w:w="1238" w:type="pct"/>
            <w:hideMark/>
          </w:tcPr>
          <w:p w14:paraId="1ABCE1C0" w14:textId="4D5BFA13" w:rsidR="00207BA5" w:rsidRDefault="0023103B">
            <w:pPr>
              <w:rPr>
                <w:rFonts w:eastAsia="Times New Roman"/>
              </w:rPr>
            </w:pPr>
            <w:r>
              <w:rPr>
                <w:rFonts w:eastAsia="Times New Roman"/>
              </w:rPr>
              <w:t>Student</w:t>
            </w:r>
            <w:r w:rsidR="00B909DD">
              <w:rPr>
                <w:rFonts w:eastAsia="Times New Roman"/>
              </w:rPr>
              <w:t>:</w:t>
            </w:r>
          </w:p>
        </w:tc>
        <w:tc>
          <w:tcPr>
            <w:tcW w:w="3713" w:type="pct"/>
            <w:hideMark/>
          </w:tcPr>
          <w:p w14:paraId="5B2D3301" w14:textId="44385C93" w:rsidR="00207BA5" w:rsidRDefault="00B909DD">
            <w:pPr>
              <w:numPr>
                <w:ilvl w:val="0"/>
                <w:numId w:val="424"/>
              </w:numPr>
              <w:spacing w:before="100" w:beforeAutospacing="1" w:after="100" w:afterAutospacing="1"/>
              <w:rPr>
                <w:rFonts w:eastAsia="Times New Roman"/>
              </w:rPr>
            </w:pPr>
            <w:r>
              <w:rPr>
                <w:rFonts w:eastAsia="Times New Roman"/>
              </w:rPr>
              <w:t>Asres Bedaso - University of Technology Sydney</w:t>
            </w:r>
          </w:p>
        </w:tc>
      </w:tr>
      <w:tr w:rsidR="00207BA5" w14:paraId="0D8ACDC0" w14:textId="77777777" w:rsidTr="0023103B">
        <w:trPr>
          <w:trHeight w:val="900"/>
          <w:tblCellSpacing w:w="15" w:type="dxa"/>
        </w:trPr>
        <w:tc>
          <w:tcPr>
            <w:tcW w:w="1238" w:type="pct"/>
            <w:hideMark/>
          </w:tcPr>
          <w:p w14:paraId="5ECF291D" w14:textId="77777777" w:rsidR="00207BA5" w:rsidRDefault="00B909DD">
            <w:pPr>
              <w:rPr>
                <w:rFonts w:eastAsia="Times New Roman"/>
              </w:rPr>
            </w:pPr>
            <w:r>
              <w:rPr>
                <w:rFonts w:eastAsia="Times New Roman"/>
              </w:rPr>
              <w:t>Other collaborators:</w:t>
            </w:r>
          </w:p>
        </w:tc>
        <w:tc>
          <w:tcPr>
            <w:tcW w:w="3713" w:type="pct"/>
            <w:hideMark/>
          </w:tcPr>
          <w:p w14:paraId="4C69222A" w14:textId="77777777" w:rsidR="00207BA5" w:rsidRDefault="00B909DD">
            <w:pPr>
              <w:numPr>
                <w:ilvl w:val="0"/>
                <w:numId w:val="425"/>
              </w:numPr>
              <w:spacing w:before="100" w:beforeAutospacing="1" w:after="150"/>
              <w:rPr>
                <w:rFonts w:eastAsia="Times New Roman"/>
              </w:rPr>
            </w:pPr>
            <w:r>
              <w:rPr>
                <w:rFonts w:eastAsia="Times New Roman"/>
              </w:rPr>
              <w:t xml:space="preserve">Prof Jon Adams - School of Public Health, University of Technology Sydney </w:t>
            </w:r>
          </w:p>
          <w:p w14:paraId="78507CEC" w14:textId="77777777" w:rsidR="00207BA5" w:rsidRDefault="00B909DD">
            <w:pPr>
              <w:numPr>
                <w:ilvl w:val="0"/>
                <w:numId w:val="425"/>
              </w:numPr>
              <w:spacing w:before="100" w:beforeAutospacing="1" w:after="150"/>
              <w:rPr>
                <w:rFonts w:eastAsia="Times New Roman"/>
              </w:rPr>
            </w:pPr>
            <w:r>
              <w:rPr>
                <w:rFonts w:eastAsia="Times New Roman"/>
              </w:rPr>
              <w:t xml:space="preserve">Prof David </w:t>
            </w:r>
            <w:proofErr w:type="spellStart"/>
            <w:r>
              <w:rPr>
                <w:rFonts w:eastAsia="Times New Roman"/>
              </w:rPr>
              <w:t>Sibbritt</w:t>
            </w:r>
            <w:proofErr w:type="spellEnd"/>
            <w:r>
              <w:rPr>
                <w:rFonts w:eastAsia="Times New Roman"/>
              </w:rPr>
              <w:t xml:space="preserve"> - Faculty of Health, University of Technology Sydney </w:t>
            </w:r>
          </w:p>
          <w:p w14:paraId="42D55781" w14:textId="77777777" w:rsidR="00207BA5" w:rsidRDefault="00B909DD">
            <w:pPr>
              <w:numPr>
                <w:ilvl w:val="0"/>
                <w:numId w:val="425"/>
              </w:numPr>
              <w:spacing w:before="100" w:beforeAutospacing="1" w:after="150"/>
              <w:rPr>
                <w:rFonts w:eastAsia="Times New Roman"/>
              </w:rPr>
            </w:pPr>
            <w:r>
              <w:rPr>
                <w:rFonts w:eastAsia="Times New Roman"/>
              </w:rPr>
              <w:t xml:space="preserve">Dr </w:t>
            </w:r>
            <w:proofErr w:type="spellStart"/>
            <w:r>
              <w:rPr>
                <w:rFonts w:eastAsia="Times New Roman"/>
              </w:rPr>
              <w:t>WenBo</w:t>
            </w:r>
            <w:proofErr w:type="spellEnd"/>
            <w:r>
              <w:rPr>
                <w:rFonts w:eastAsia="Times New Roman"/>
              </w:rPr>
              <w:t xml:space="preserve"> (Penny) Peng - Faculty of Health, University of Technology Sydney </w:t>
            </w:r>
          </w:p>
        </w:tc>
      </w:tr>
      <w:tr w:rsidR="00207BA5" w14:paraId="68ECB710" w14:textId="77777777" w:rsidTr="0023103B">
        <w:trPr>
          <w:trHeight w:val="900"/>
          <w:tblCellSpacing w:w="15" w:type="dxa"/>
        </w:trPr>
        <w:tc>
          <w:tcPr>
            <w:tcW w:w="1238" w:type="pct"/>
            <w:hideMark/>
          </w:tcPr>
          <w:p w14:paraId="21040915" w14:textId="77777777" w:rsidR="00207BA5" w:rsidRDefault="00B909DD">
            <w:pPr>
              <w:rPr>
                <w:rFonts w:eastAsia="Times New Roman"/>
              </w:rPr>
            </w:pPr>
            <w:r>
              <w:rPr>
                <w:rFonts w:eastAsia="Times New Roman"/>
              </w:rPr>
              <w:t>Liaison person:</w:t>
            </w:r>
          </w:p>
        </w:tc>
        <w:tc>
          <w:tcPr>
            <w:tcW w:w="3713" w:type="pct"/>
            <w:hideMark/>
          </w:tcPr>
          <w:p w14:paraId="32DD254D" w14:textId="68D7D84C" w:rsidR="00207BA5" w:rsidRDefault="00C4419A">
            <w:pPr>
              <w:numPr>
                <w:ilvl w:val="0"/>
                <w:numId w:val="426"/>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73278329" w14:textId="77777777" w:rsidTr="00945ADE">
        <w:trPr>
          <w:trHeight w:val="1304"/>
          <w:tblCellSpacing w:w="15" w:type="dxa"/>
        </w:trPr>
        <w:tc>
          <w:tcPr>
            <w:tcW w:w="1238" w:type="pct"/>
            <w:hideMark/>
          </w:tcPr>
          <w:p w14:paraId="5C37D493" w14:textId="77777777" w:rsidR="00207BA5" w:rsidRDefault="00B909DD">
            <w:pPr>
              <w:rPr>
                <w:rFonts w:eastAsia="Times New Roman"/>
              </w:rPr>
            </w:pPr>
            <w:r>
              <w:rPr>
                <w:rFonts w:eastAsia="Times New Roman"/>
              </w:rPr>
              <w:t>Synopsis:</w:t>
            </w:r>
          </w:p>
        </w:tc>
        <w:tc>
          <w:tcPr>
            <w:tcW w:w="3713" w:type="pct"/>
            <w:hideMark/>
          </w:tcPr>
          <w:p w14:paraId="14A835C6" w14:textId="77777777" w:rsidR="0023103B" w:rsidRDefault="00B909DD" w:rsidP="00DD0815">
            <w:pPr>
              <w:pStyle w:val="ListParagraph"/>
              <w:rPr>
                <w:rFonts w:eastAsia="Times New Roman"/>
              </w:rPr>
            </w:pPr>
            <w:r>
              <w:rPr>
                <w:rFonts w:eastAsia="Times New Roman"/>
              </w:rPr>
              <w:t xml:space="preserve">Pregnancy is one of the important natural processes in women in which many biological, </w:t>
            </w:r>
            <w:proofErr w:type="gramStart"/>
            <w:r>
              <w:rPr>
                <w:rFonts w:eastAsia="Times New Roman"/>
              </w:rPr>
              <w:t>physiological</w:t>
            </w:r>
            <w:proofErr w:type="gramEnd"/>
            <w:r>
              <w:rPr>
                <w:rFonts w:eastAsia="Times New Roman"/>
              </w:rPr>
              <w:t xml:space="preserve"> and psychosocial changes are experienced. It is accompanied by hormonal changes and can represent a time of increased risk for the occurrence of behavioural and mental health problems. Several studies have shown that depressive symptoms, anxiety, and stress during pregnancy are risk factors for adverse outcomes for women and infants. One major risk factor affecting maternal well-being and reason for the occurrence of negative birth outcomes is lack of social support during pregnancy (LSS). LSS during pregnancy worsens the psychological health of the pregnant woman and negatively affects her healthy lifestyle behaviours. It has been suggested that effective SS, mainly providing emotional and instrumental support, is protective by minimizing the </w:t>
            </w:r>
            <w:r>
              <w:rPr>
                <w:rFonts w:eastAsia="Times New Roman"/>
              </w:rPr>
              <w:lastRenderedPageBreak/>
              <w:t>impact of stress on the emotional well-being of the mother. This prospective cohort study will examine risk factors for low social support during pregnancy and its effect on mental health, quality of life and healthy lifestyle behaviours of pregnant women.</w:t>
            </w:r>
            <w:r>
              <w:rPr>
                <w:rFonts w:eastAsia="Times New Roman"/>
              </w:rPr>
              <w:br/>
            </w:r>
          </w:p>
          <w:p w14:paraId="03B8B5F1" w14:textId="77777777" w:rsidR="0023103B" w:rsidRDefault="0023103B" w:rsidP="00DD0815">
            <w:pPr>
              <w:pStyle w:val="ListParagraph"/>
              <w:rPr>
                <w:rFonts w:eastAsia="Times New Roman"/>
              </w:rPr>
            </w:pPr>
            <w:r>
              <w:rPr>
                <w:rFonts w:eastAsia="Times New Roman"/>
              </w:rPr>
              <w:t xml:space="preserve">We have published three papers on this project. In addition to the above-mentioned two papers, the published article indicated below is also part of the project. 1. Bedaso, A., Adams, J., Peng, W. et al. The mediational role of social support in the relationship between stress and antenatal anxiety and depressive symptoms among Australian women: a mediational analysis. </w:t>
            </w:r>
            <w:proofErr w:type="spellStart"/>
            <w:r>
              <w:rPr>
                <w:rFonts w:eastAsia="Times New Roman"/>
              </w:rPr>
              <w:t>Reprod</w:t>
            </w:r>
            <w:proofErr w:type="spellEnd"/>
            <w:r>
              <w:rPr>
                <w:rFonts w:eastAsia="Times New Roman"/>
              </w:rPr>
              <w:t xml:space="preserve"> Health 18, 250 (2021). https://doi.org/10.1186/s12978-021-01305-6. Also, the last paper from this project is under manuscript production. The title for this last paper is "The direct and mediating effect of social support on health-related quality of life during pregnancy among Australian women</w:t>
            </w:r>
            <w:r w:rsidR="00945ADE">
              <w:rPr>
                <w:rFonts w:eastAsia="Times New Roman"/>
              </w:rPr>
              <w:t>.</w:t>
            </w:r>
          </w:p>
          <w:p w14:paraId="64E2FD97" w14:textId="385A854D" w:rsidR="00945ADE" w:rsidRDefault="00945ADE" w:rsidP="00DD0815">
            <w:pPr>
              <w:pStyle w:val="ListParagraph"/>
              <w:rPr>
                <w:rFonts w:eastAsia="Times New Roman"/>
              </w:rPr>
            </w:pPr>
          </w:p>
        </w:tc>
      </w:tr>
      <w:tr w:rsidR="00207BA5" w14:paraId="29645DE8" w14:textId="77777777" w:rsidTr="0023103B">
        <w:trPr>
          <w:trHeight w:val="900"/>
          <w:tblCellSpacing w:w="15" w:type="dxa"/>
        </w:trPr>
        <w:tc>
          <w:tcPr>
            <w:tcW w:w="1238" w:type="pct"/>
            <w:hideMark/>
          </w:tcPr>
          <w:p w14:paraId="48C492FB" w14:textId="77777777" w:rsidR="00207BA5" w:rsidRDefault="00B909DD">
            <w:pPr>
              <w:rPr>
                <w:rFonts w:eastAsia="Times New Roman"/>
              </w:rPr>
            </w:pPr>
            <w:r>
              <w:rPr>
                <w:rFonts w:eastAsia="Times New Roman"/>
              </w:rPr>
              <w:lastRenderedPageBreak/>
              <w:t>Publications:</w:t>
            </w:r>
          </w:p>
        </w:tc>
        <w:tc>
          <w:tcPr>
            <w:tcW w:w="3713" w:type="pct"/>
            <w:hideMark/>
          </w:tcPr>
          <w:p w14:paraId="62E0BCAC" w14:textId="50E937AC" w:rsidR="00D03CAD" w:rsidRPr="00D03CAD" w:rsidRDefault="00B909DD" w:rsidP="00D03CAD">
            <w:pPr>
              <w:rPr>
                <w:rFonts w:eastAsia="Times New Roman"/>
              </w:rPr>
            </w:pPr>
            <w:r>
              <w:rPr>
                <w:rFonts w:eastAsia="Times New Roman"/>
              </w:rPr>
              <w:t xml:space="preserve">Prevalence and determinants of low social support during pregnancy among Australian women: </w:t>
            </w:r>
            <w:r w:rsidR="00C0647E">
              <w:rPr>
                <w:rFonts w:eastAsia="Times New Roman"/>
              </w:rPr>
              <w:t>A</w:t>
            </w:r>
            <w:r>
              <w:rPr>
                <w:rFonts w:eastAsia="Times New Roman"/>
              </w:rPr>
              <w:t xml:space="preserve"> community-based cross-sectional study. Bedaso A, Adams J, Peng W &amp; </w:t>
            </w:r>
            <w:proofErr w:type="spellStart"/>
            <w:r>
              <w:rPr>
                <w:rFonts w:eastAsia="Times New Roman"/>
              </w:rPr>
              <w:t>Sibbritt</w:t>
            </w:r>
            <w:proofErr w:type="spellEnd"/>
            <w:r>
              <w:rPr>
                <w:rFonts w:eastAsia="Times New Roman"/>
              </w:rPr>
              <w:t xml:space="preserve"> D. </w:t>
            </w:r>
            <w:r>
              <w:rPr>
                <w:rStyle w:val="Emphasis"/>
                <w:rFonts w:eastAsia="Times New Roman"/>
              </w:rPr>
              <w:t>Reproductive Health</w:t>
            </w:r>
            <w:r>
              <w:rPr>
                <w:rFonts w:eastAsia="Times New Roman"/>
              </w:rPr>
              <w:t>, 2021, 18; 158.</w:t>
            </w:r>
            <w:r>
              <w:rPr>
                <w:rFonts w:eastAsia="Times New Roman"/>
              </w:rPr>
              <w:br/>
            </w:r>
            <w:r>
              <w:rPr>
                <w:rFonts w:eastAsia="Times New Roman"/>
              </w:rPr>
              <w:br/>
              <w:t xml:space="preserve">The association between social support and antenatal depressive and anxiety symptoms among Australian women. Bedaso A, Adams J, Peng W &amp; </w:t>
            </w:r>
            <w:proofErr w:type="spellStart"/>
            <w:r>
              <w:rPr>
                <w:rFonts w:eastAsia="Times New Roman"/>
              </w:rPr>
              <w:t>Sibbritt</w:t>
            </w:r>
            <w:proofErr w:type="spellEnd"/>
            <w:r>
              <w:rPr>
                <w:rFonts w:eastAsia="Times New Roman"/>
              </w:rPr>
              <w:t xml:space="preserve"> D. </w:t>
            </w:r>
            <w:r>
              <w:rPr>
                <w:rStyle w:val="Emphasis"/>
                <w:rFonts w:eastAsia="Times New Roman"/>
              </w:rPr>
              <w:t>BMC Pregnancy and Childbirth</w:t>
            </w:r>
            <w:r>
              <w:rPr>
                <w:rFonts w:eastAsia="Times New Roman"/>
              </w:rPr>
              <w:t>, 2021, 21(1)</w:t>
            </w:r>
            <w:r w:rsidR="00D03CAD">
              <w:rPr>
                <w:rFonts w:eastAsia="Times New Roman"/>
              </w:rPr>
              <w:t xml:space="preserve">, </w:t>
            </w:r>
            <w:r w:rsidR="00D03CAD">
              <w:rPr>
                <w:rStyle w:val="docsum-journal-citation"/>
              </w:rPr>
              <w:t xml:space="preserve">708. </w:t>
            </w:r>
            <w:proofErr w:type="spellStart"/>
            <w:r w:rsidR="00D03CAD">
              <w:rPr>
                <w:rStyle w:val="docsum-journal-citation"/>
              </w:rPr>
              <w:t>doi</w:t>
            </w:r>
            <w:proofErr w:type="spellEnd"/>
            <w:r w:rsidR="00D03CAD">
              <w:rPr>
                <w:rStyle w:val="docsum-journal-citation"/>
              </w:rPr>
              <w:t>: 10.1186/s12884-021-04188-4.</w:t>
            </w:r>
            <w:r w:rsidR="00D03CAD">
              <w:rPr>
                <w:rFonts w:eastAsia="Times New Roman"/>
              </w:rPr>
              <w:t xml:space="preserve"> </w:t>
            </w:r>
            <w:r>
              <w:rPr>
                <w:rFonts w:eastAsia="Times New Roman"/>
              </w:rPr>
              <w:br/>
            </w:r>
            <w:r>
              <w:rPr>
                <w:rFonts w:eastAsia="Times New Roman"/>
              </w:rPr>
              <w:br/>
              <w:t xml:space="preserve">The mediational role of social support in the relationship between stress and antenatal anxiety and depressive symptoms among Australian women: </w:t>
            </w:r>
            <w:r w:rsidR="00C0647E">
              <w:rPr>
                <w:rFonts w:eastAsia="Times New Roman"/>
              </w:rPr>
              <w:t>A</w:t>
            </w:r>
            <w:r>
              <w:rPr>
                <w:rFonts w:eastAsia="Times New Roman"/>
              </w:rPr>
              <w:t xml:space="preserve"> mediational analysis. Bedaso A, Adams J, Peng W. et al. </w:t>
            </w:r>
            <w:r>
              <w:rPr>
                <w:rStyle w:val="Emphasis"/>
                <w:rFonts w:eastAsia="Times New Roman"/>
              </w:rPr>
              <w:t>Reproductive Health</w:t>
            </w:r>
            <w:r>
              <w:rPr>
                <w:rFonts w:eastAsia="Times New Roman"/>
              </w:rPr>
              <w:t>, 2021, 18</w:t>
            </w:r>
            <w:r w:rsidR="00D03CAD" w:rsidRPr="00D03CAD">
              <w:rPr>
                <w:rFonts w:eastAsia="Times New Roman"/>
              </w:rPr>
              <w:t xml:space="preserve">(1):250. </w:t>
            </w:r>
          </w:p>
          <w:p w14:paraId="38477BC7" w14:textId="1E09AB96" w:rsidR="00207BA5" w:rsidRDefault="00D03CAD" w:rsidP="00D03CAD">
            <w:pPr>
              <w:spacing w:line="276" w:lineRule="auto"/>
              <w:rPr>
                <w:rFonts w:eastAsia="Times New Roman"/>
              </w:rPr>
            </w:pPr>
            <w:proofErr w:type="spellStart"/>
            <w:r w:rsidRPr="00D03CAD">
              <w:rPr>
                <w:rFonts w:eastAsia="Times New Roman"/>
              </w:rPr>
              <w:t>doi</w:t>
            </w:r>
            <w:proofErr w:type="spellEnd"/>
            <w:r w:rsidRPr="00D03CAD">
              <w:rPr>
                <w:rFonts w:eastAsia="Times New Roman"/>
              </w:rPr>
              <w:t>: 10.1186/s12978-021-01305-6.</w:t>
            </w:r>
          </w:p>
        </w:tc>
      </w:tr>
    </w:tbl>
    <w:p w14:paraId="666C841B" w14:textId="0556DF85"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38F2381" w14:textId="77777777" w:rsidTr="00C0647E">
        <w:trPr>
          <w:trHeight w:val="900"/>
          <w:tblCellSpacing w:w="15" w:type="dxa"/>
        </w:trPr>
        <w:tc>
          <w:tcPr>
            <w:tcW w:w="1238" w:type="pct"/>
            <w:shd w:val="clear" w:color="auto" w:fill="ADD8E6"/>
            <w:hideMark/>
          </w:tcPr>
          <w:p w14:paraId="6C14F704" w14:textId="77777777" w:rsidR="00207BA5" w:rsidRDefault="00B909DD">
            <w:pPr>
              <w:rPr>
                <w:rFonts w:eastAsia="Times New Roman"/>
              </w:rPr>
            </w:pPr>
            <w:r>
              <w:rPr>
                <w:rFonts w:eastAsia="Times New Roman"/>
              </w:rPr>
              <w:t>Project ID: A821</w:t>
            </w:r>
          </w:p>
        </w:tc>
        <w:tc>
          <w:tcPr>
            <w:tcW w:w="3713" w:type="pct"/>
            <w:shd w:val="clear" w:color="auto" w:fill="ADD8E6"/>
            <w:hideMark/>
          </w:tcPr>
          <w:p w14:paraId="7B555447" w14:textId="77777777" w:rsidR="00207BA5" w:rsidRDefault="00B909DD">
            <w:pPr>
              <w:rPr>
                <w:rFonts w:eastAsia="Times New Roman"/>
              </w:rPr>
            </w:pPr>
            <w:r>
              <w:rPr>
                <w:rFonts w:eastAsia="Times New Roman"/>
                <w:b/>
                <w:bCs/>
              </w:rPr>
              <w:t>Modifiable risk factors for cardiovascular disease among women with and without a history of hypertensive disorders of pregnancy</w:t>
            </w:r>
          </w:p>
        </w:tc>
      </w:tr>
      <w:tr w:rsidR="00207BA5" w14:paraId="22C8D975" w14:textId="77777777" w:rsidTr="00274A55">
        <w:trPr>
          <w:trHeight w:val="567"/>
          <w:tblCellSpacing w:w="15" w:type="dxa"/>
        </w:trPr>
        <w:tc>
          <w:tcPr>
            <w:tcW w:w="1238" w:type="pct"/>
            <w:hideMark/>
          </w:tcPr>
          <w:p w14:paraId="7551BB24" w14:textId="77777777" w:rsidR="00207BA5" w:rsidRDefault="00B909DD">
            <w:pPr>
              <w:rPr>
                <w:rFonts w:eastAsia="Times New Roman"/>
              </w:rPr>
            </w:pPr>
            <w:r>
              <w:rPr>
                <w:rFonts w:eastAsia="Times New Roman"/>
              </w:rPr>
              <w:t>Lead Investigator:</w:t>
            </w:r>
          </w:p>
        </w:tc>
        <w:tc>
          <w:tcPr>
            <w:tcW w:w="3713" w:type="pct"/>
            <w:hideMark/>
          </w:tcPr>
          <w:p w14:paraId="5B854585" w14:textId="77777777" w:rsidR="00207BA5" w:rsidRDefault="00B909DD">
            <w:pPr>
              <w:numPr>
                <w:ilvl w:val="0"/>
                <w:numId w:val="427"/>
              </w:numPr>
              <w:spacing w:before="100" w:beforeAutospacing="1" w:after="100" w:afterAutospacing="1"/>
              <w:rPr>
                <w:rFonts w:eastAsia="Times New Roman"/>
              </w:rPr>
            </w:pPr>
            <w:r>
              <w:rPr>
                <w:rFonts w:eastAsia="Times New Roman"/>
              </w:rPr>
              <w:t>Dr Melinda Hutchesson - The University of Newcastle</w:t>
            </w:r>
          </w:p>
        </w:tc>
      </w:tr>
      <w:tr w:rsidR="00207BA5" w14:paraId="6EFF088B" w14:textId="77777777" w:rsidTr="00C0647E">
        <w:trPr>
          <w:trHeight w:val="900"/>
          <w:tblCellSpacing w:w="15" w:type="dxa"/>
        </w:trPr>
        <w:tc>
          <w:tcPr>
            <w:tcW w:w="1238" w:type="pct"/>
            <w:hideMark/>
          </w:tcPr>
          <w:p w14:paraId="011A6490" w14:textId="3E6E3510" w:rsidR="00C0647E" w:rsidRDefault="00C0647E">
            <w:pPr>
              <w:rPr>
                <w:rFonts w:eastAsia="Times New Roman"/>
              </w:rPr>
            </w:pPr>
            <w:r>
              <w:rPr>
                <w:rFonts w:eastAsia="Times New Roman"/>
              </w:rPr>
              <w:t>Student:</w:t>
            </w:r>
          </w:p>
          <w:p w14:paraId="02146D4D" w14:textId="77777777" w:rsidR="00C0647E" w:rsidRDefault="00C0647E">
            <w:pPr>
              <w:rPr>
                <w:rFonts w:eastAsia="Times New Roman"/>
              </w:rPr>
            </w:pPr>
          </w:p>
          <w:p w14:paraId="0E4B24B0" w14:textId="6C909797" w:rsidR="00207BA5" w:rsidRDefault="00B909DD">
            <w:pPr>
              <w:rPr>
                <w:rFonts w:eastAsia="Times New Roman"/>
              </w:rPr>
            </w:pPr>
            <w:r>
              <w:rPr>
                <w:rFonts w:eastAsia="Times New Roman"/>
              </w:rPr>
              <w:t>Other collaborators:</w:t>
            </w:r>
          </w:p>
        </w:tc>
        <w:tc>
          <w:tcPr>
            <w:tcW w:w="3713" w:type="pct"/>
            <w:hideMark/>
          </w:tcPr>
          <w:p w14:paraId="73CB3CD7" w14:textId="2FA05783" w:rsidR="00207BA5" w:rsidRDefault="00B909DD">
            <w:pPr>
              <w:numPr>
                <w:ilvl w:val="0"/>
                <w:numId w:val="428"/>
              </w:numPr>
              <w:spacing w:before="100" w:beforeAutospacing="1" w:after="150"/>
              <w:rPr>
                <w:rFonts w:eastAsia="Times New Roman"/>
              </w:rPr>
            </w:pPr>
            <w:r>
              <w:rPr>
                <w:rFonts w:eastAsia="Times New Roman"/>
              </w:rPr>
              <w:t xml:space="preserve">Ker Nee Ding - The University of Newcastle </w:t>
            </w:r>
          </w:p>
          <w:p w14:paraId="56E9FA31" w14:textId="77777777" w:rsidR="00207BA5" w:rsidRDefault="00B909DD">
            <w:pPr>
              <w:numPr>
                <w:ilvl w:val="0"/>
                <w:numId w:val="428"/>
              </w:numPr>
              <w:spacing w:before="100" w:beforeAutospacing="1" w:after="150"/>
              <w:rPr>
                <w:rFonts w:eastAsia="Times New Roman"/>
              </w:rPr>
            </w:pPr>
            <w:r>
              <w:rPr>
                <w:rFonts w:eastAsia="Times New Roman"/>
              </w:rPr>
              <w:t xml:space="preserve">Dr Amanda Patterson - College of Health, Medicine and Wellbeing, The University of Newcastle </w:t>
            </w:r>
          </w:p>
          <w:p w14:paraId="69300DD4" w14:textId="77777777" w:rsidR="00207BA5" w:rsidRDefault="00B909DD">
            <w:pPr>
              <w:numPr>
                <w:ilvl w:val="0"/>
                <w:numId w:val="428"/>
              </w:numPr>
              <w:spacing w:before="100" w:beforeAutospacing="1" w:after="150"/>
              <w:rPr>
                <w:rFonts w:eastAsia="Times New Roman"/>
              </w:rPr>
            </w:pPr>
            <w:r>
              <w:rPr>
                <w:rFonts w:eastAsia="Times New Roman"/>
              </w:rPr>
              <w:t xml:space="preserve">Prof Clare Collins - College of Health, Medicine and Wellbeing, The University of Newcastle </w:t>
            </w:r>
          </w:p>
          <w:p w14:paraId="738F6AA9" w14:textId="77777777" w:rsidR="00207BA5" w:rsidRDefault="00B909DD">
            <w:pPr>
              <w:numPr>
                <w:ilvl w:val="0"/>
                <w:numId w:val="428"/>
              </w:numPr>
              <w:spacing w:before="100" w:beforeAutospacing="1" w:after="150"/>
              <w:rPr>
                <w:rFonts w:eastAsia="Times New Roman"/>
              </w:rPr>
            </w:pPr>
            <w:r>
              <w:rPr>
                <w:rFonts w:eastAsia="Times New Roman"/>
              </w:rPr>
              <w:lastRenderedPageBreak/>
              <w:t xml:space="preserve">Dr Tracy Schumacher - Department of Rural Health, The University of Newcastle </w:t>
            </w:r>
          </w:p>
          <w:p w14:paraId="5FFBBDC5" w14:textId="77777777" w:rsidR="00207BA5" w:rsidRDefault="00B909DD">
            <w:pPr>
              <w:numPr>
                <w:ilvl w:val="0"/>
                <w:numId w:val="428"/>
              </w:numPr>
              <w:spacing w:before="100" w:beforeAutospacing="1" w:after="150"/>
              <w:rPr>
                <w:rFonts w:eastAsia="Times New Roman"/>
              </w:rPr>
            </w:pPr>
            <w:r>
              <w:rPr>
                <w:rFonts w:eastAsia="Times New Roman"/>
              </w:rPr>
              <w:t xml:space="preserve">Dr Rachael Taylor - The University of Newcastle </w:t>
            </w:r>
          </w:p>
          <w:p w14:paraId="57AC0974" w14:textId="77777777" w:rsidR="00207BA5" w:rsidRDefault="00B909DD">
            <w:pPr>
              <w:numPr>
                <w:ilvl w:val="0"/>
                <w:numId w:val="428"/>
              </w:numPr>
              <w:spacing w:before="100" w:beforeAutospacing="1" w:after="150"/>
              <w:rPr>
                <w:rFonts w:eastAsia="Times New Roman"/>
              </w:rPr>
            </w:pPr>
            <w:r>
              <w:rPr>
                <w:rFonts w:eastAsia="Times New Roman"/>
              </w:rPr>
              <w:t xml:space="preserve">Dr Vanessa Shrewsbury - The University of Newcastle </w:t>
            </w:r>
          </w:p>
          <w:p w14:paraId="7DF38DA4" w14:textId="77777777" w:rsidR="00207BA5" w:rsidRDefault="00B909DD">
            <w:pPr>
              <w:numPr>
                <w:ilvl w:val="0"/>
                <w:numId w:val="428"/>
              </w:numPr>
              <w:spacing w:before="100" w:beforeAutospacing="1" w:after="150"/>
              <w:rPr>
                <w:rFonts w:eastAsia="Times New Roman"/>
              </w:rPr>
            </w:pPr>
            <w:r>
              <w:rPr>
                <w:rFonts w:eastAsia="Times New Roman"/>
              </w:rPr>
              <w:t xml:space="preserve">Dr Lisa </w:t>
            </w:r>
            <w:proofErr w:type="spellStart"/>
            <w:r>
              <w:rPr>
                <w:rFonts w:eastAsia="Times New Roman"/>
              </w:rPr>
              <w:t>Vincze</w:t>
            </w:r>
            <w:proofErr w:type="spellEnd"/>
            <w:r>
              <w:rPr>
                <w:rFonts w:eastAsia="Times New Roman"/>
              </w:rPr>
              <w:t xml:space="preserve"> - Griffith University </w:t>
            </w:r>
          </w:p>
          <w:p w14:paraId="038DB901" w14:textId="735DB0C2" w:rsidR="00207BA5" w:rsidRDefault="00B909DD">
            <w:pPr>
              <w:numPr>
                <w:ilvl w:val="0"/>
                <w:numId w:val="428"/>
              </w:numPr>
              <w:spacing w:before="100" w:beforeAutospacing="1" w:after="150"/>
              <w:rPr>
                <w:rFonts w:eastAsia="Times New Roman"/>
              </w:rPr>
            </w:pPr>
            <w:r>
              <w:rPr>
                <w:rFonts w:eastAsia="Times New Roman"/>
              </w:rPr>
              <w:t xml:space="preserve">Kaylee Slater - The University of Newcastle </w:t>
            </w:r>
          </w:p>
        </w:tc>
      </w:tr>
      <w:tr w:rsidR="00207BA5" w14:paraId="7EF0EC81" w14:textId="77777777" w:rsidTr="00C0647E">
        <w:trPr>
          <w:trHeight w:val="900"/>
          <w:tblCellSpacing w:w="15" w:type="dxa"/>
        </w:trPr>
        <w:tc>
          <w:tcPr>
            <w:tcW w:w="1238" w:type="pct"/>
            <w:hideMark/>
          </w:tcPr>
          <w:p w14:paraId="48F7AAA4" w14:textId="77777777" w:rsidR="00207BA5" w:rsidRDefault="00B909DD">
            <w:pPr>
              <w:rPr>
                <w:rFonts w:eastAsia="Times New Roman"/>
              </w:rPr>
            </w:pPr>
            <w:r>
              <w:rPr>
                <w:rFonts w:eastAsia="Times New Roman"/>
              </w:rPr>
              <w:lastRenderedPageBreak/>
              <w:t>Liaison person:</w:t>
            </w:r>
          </w:p>
        </w:tc>
        <w:tc>
          <w:tcPr>
            <w:tcW w:w="3713" w:type="pct"/>
            <w:hideMark/>
          </w:tcPr>
          <w:p w14:paraId="605A3004" w14:textId="63BC227A" w:rsidR="00207BA5" w:rsidRDefault="00C4419A">
            <w:pPr>
              <w:numPr>
                <w:ilvl w:val="0"/>
                <w:numId w:val="429"/>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72F2ACF3" w14:textId="77777777" w:rsidTr="00DD0815">
        <w:trPr>
          <w:trHeight w:val="624"/>
          <w:tblCellSpacing w:w="15" w:type="dxa"/>
        </w:trPr>
        <w:tc>
          <w:tcPr>
            <w:tcW w:w="1238" w:type="pct"/>
            <w:hideMark/>
          </w:tcPr>
          <w:p w14:paraId="7BAE1602" w14:textId="77777777" w:rsidR="00207BA5" w:rsidRDefault="00B909DD">
            <w:pPr>
              <w:rPr>
                <w:rFonts w:eastAsia="Times New Roman"/>
              </w:rPr>
            </w:pPr>
            <w:r>
              <w:rPr>
                <w:rFonts w:eastAsia="Times New Roman"/>
              </w:rPr>
              <w:t>Synopsis:</w:t>
            </w:r>
          </w:p>
        </w:tc>
        <w:tc>
          <w:tcPr>
            <w:tcW w:w="3713" w:type="pct"/>
            <w:hideMark/>
          </w:tcPr>
          <w:p w14:paraId="608F4263" w14:textId="77777777" w:rsidR="00207BA5" w:rsidRDefault="00B909DD" w:rsidP="00DD0815">
            <w:pPr>
              <w:pStyle w:val="ListParagraph"/>
              <w:rPr>
                <w:rFonts w:eastAsia="Times New Roman"/>
              </w:rPr>
            </w:pPr>
            <w:r>
              <w:rPr>
                <w:rFonts w:eastAsia="Times New Roman"/>
              </w:rPr>
              <w:t xml:space="preserve">Women with a history of hypertensive disorders of pregnancy (HDP) (i.e., pre-eclampsia, gestational </w:t>
            </w:r>
            <w:proofErr w:type="gramStart"/>
            <w:r>
              <w:rPr>
                <w:rFonts w:eastAsia="Times New Roman"/>
              </w:rPr>
              <w:t>hypertension</w:t>
            </w:r>
            <w:proofErr w:type="gramEnd"/>
            <w:r>
              <w:rPr>
                <w:rFonts w:eastAsia="Times New Roman"/>
              </w:rPr>
              <w:t xml:space="preserve"> and chronic hypertension) are at higher risk of cardiovascular disease (CVD). Little is known about the rates of modifiable risk factors for CVD (i.e., unhealthy diet, physical inactivity/sedentary behaviour, smoking, excessive alcohol intake, excess body weight and poor mental health) following HDP. Our aim is to: a) describe the rates of individual and multiple modifiable risk factors for CVD among women following a HDP, and b) compare the odds of individual and multiple modifiable risk factors for CVD between women with and without a history of HDP.</w:t>
            </w:r>
          </w:p>
        </w:tc>
      </w:tr>
    </w:tbl>
    <w:p w14:paraId="49D71A3B" w14:textId="03218941"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3C91DA44" w14:textId="77777777" w:rsidTr="00274A55">
        <w:trPr>
          <w:trHeight w:val="624"/>
          <w:tblCellSpacing w:w="15" w:type="dxa"/>
        </w:trPr>
        <w:tc>
          <w:tcPr>
            <w:tcW w:w="1238" w:type="pct"/>
            <w:shd w:val="clear" w:color="auto" w:fill="ADD8E6"/>
            <w:hideMark/>
          </w:tcPr>
          <w:p w14:paraId="5C161496" w14:textId="77777777" w:rsidR="00207BA5" w:rsidRDefault="00B909DD">
            <w:pPr>
              <w:rPr>
                <w:rFonts w:eastAsia="Times New Roman"/>
              </w:rPr>
            </w:pPr>
            <w:r>
              <w:rPr>
                <w:rFonts w:eastAsia="Times New Roman"/>
              </w:rPr>
              <w:t>Project ID: A823</w:t>
            </w:r>
          </w:p>
        </w:tc>
        <w:tc>
          <w:tcPr>
            <w:tcW w:w="3713" w:type="pct"/>
            <w:shd w:val="clear" w:color="auto" w:fill="ADD8E6"/>
            <w:hideMark/>
          </w:tcPr>
          <w:p w14:paraId="56209F73" w14:textId="389B26A8" w:rsidR="00207BA5" w:rsidRDefault="00B909DD">
            <w:pPr>
              <w:rPr>
                <w:rFonts w:eastAsia="Times New Roman"/>
              </w:rPr>
            </w:pPr>
            <w:r>
              <w:rPr>
                <w:rFonts w:eastAsia="Times New Roman"/>
                <w:b/>
                <w:bCs/>
              </w:rPr>
              <w:t>Impact of the residential greenspace on the mental health of the Australian women</w:t>
            </w:r>
          </w:p>
        </w:tc>
      </w:tr>
      <w:tr w:rsidR="00207BA5" w14:paraId="310ACB26" w14:textId="77777777" w:rsidTr="00945ADE">
        <w:trPr>
          <w:trHeight w:val="737"/>
          <w:tblCellSpacing w:w="15" w:type="dxa"/>
        </w:trPr>
        <w:tc>
          <w:tcPr>
            <w:tcW w:w="1238" w:type="pct"/>
            <w:hideMark/>
          </w:tcPr>
          <w:p w14:paraId="426F343A" w14:textId="5B400311" w:rsidR="00207BA5" w:rsidRDefault="00C0647E">
            <w:pPr>
              <w:rPr>
                <w:rFonts w:eastAsia="Times New Roman"/>
              </w:rPr>
            </w:pPr>
            <w:r>
              <w:rPr>
                <w:rFonts w:eastAsia="Times New Roman"/>
              </w:rPr>
              <w:t>Student</w:t>
            </w:r>
            <w:r w:rsidR="00B909DD">
              <w:rPr>
                <w:rFonts w:eastAsia="Times New Roman"/>
              </w:rPr>
              <w:t>:</w:t>
            </w:r>
          </w:p>
        </w:tc>
        <w:tc>
          <w:tcPr>
            <w:tcW w:w="3713" w:type="pct"/>
            <w:hideMark/>
          </w:tcPr>
          <w:p w14:paraId="3F336086" w14:textId="77777777" w:rsidR="00207BA5" w:rsidRDefault="00B909DD">
            <w:pPr>
              <w:numPr>
                <w:ilvl w:val="0"/>
                <w:numId w:val="430"/>
              </w:numPr>
              <w:spacing w:before="100" w:beforeAutospacing="1" w:after="100" w:afterAutospacing="1"/>
              <w:rPr>
                <w:rFonts w:eastAsia="Times New Roman"/>
              </w:rPr>
            </w:pPr>
            <w:r>
              <w:rPr>
                <w:rFonts w:eastAsia="Times New Roman"/>
              </w:rPr>
              <w:t>Dr Tafzila Akter Mouly - School of Public Health, The University of Queensland</w:t>
            </w:r>
          </w:p>
        </w:tc>
      </w:tr>
      <w:tr w:rsidR="00207BA5" w14:paraId="1D730F59" w14:textId="77777777" w:rsidTr="00C0647E">
        <w:trPr>
          <w:trHeight w:val="900"/>
          <w:tblCellSpacing w:w="15" w:type="dxa"/>
        </w:trPr>
        <w:tc>
          <w:tcPr>
            <w:tcW w:w="1238" w:type="pct"/>
            <w:hideMark/>
          </w:tcPr>
          <w:p w14:paraId="06203BD0" w14:textId="77777777" w:rsidR="00207BA5" w:rsidRDefault="00B909DD">
            <w:pPr>
              <w:rPr>
                <w:rFonts w:eastAsia="Times New Roman"/>
              </w:rPr>
            </w:pPr>
            <w:r>
              <w:rPr>
                <w:rFonts w:eastAsia="Times New Roman"/>
              </w:rPr>
              <w:t>Other collaborators:</w:t>
            </w:r>
          </w:p>
        </w:tc>
        <w:tc>
          <w:tcPr>
            <w:tcW w:w="3713" w:type="pct"/>
            <w:hideMark/>
          </w:tcPr>
          <w:p w14:paraId="1DA34739" w14:textId="1ECCD857" w:rsidR="00207BA5" w:rsidRDefault="006B03B9">
            <w:pPr>
              <w:numPr>
                <w:ilvl w:val="0"/>
                <w:numId w:val="431"/>
              </w:numPr>
              <w:spacing w:before="100" w:beforeAutospacing="1" w:after="150"/>
              <w:rPr>
                <w:rFonts w:eastAsia="Times New Roman"/>
              </w:rPr>
            </w:pPr>
            <w:r>
              <w:rPr>
                <w:rFonts w:eastAsia="Times New Roman"/>
              </w:rPr>
              <w:t>Prof Gita Mishra - Australian Women and Girls’ Health Research Centre, The University of Queensland</w:t>
            </w:r>
          </w:p>
          <w:p w14:paraId="1BF01313" w14:textId="77777777" w:rsidR="00207BA5" w:rsidRDefault="00B909DD">
            <w:pPr>
              <w:numPr>
                <w:ilvl w:val="0"/>
                <w:numId w:val="431"/>
              </w:numPr>
              <w:spacing w:before="100" w:beforeAutospacing="1" w:after="150"/>
              <w:rPr>
                <w:rFonts w:eastAsia="Times New Roman"/>
              </w:rPr>
            </w:pPr>
            <w:r>
              <w:rPr>
                <w:rFonts w:eastAsia="Times New Roman"/>
              </w:rPr>
              <w:t xml:space="preserve">A/Prof Luke Knibbs - Honorary Principal Fellow, The University of Queensland </w:t>
            </w:r>
          </w:p>
          <w:p w14:paraId="641890AC" w14:textId="77777777" w:rsidR="00207BA5" w:rsidRDefault="00B909DD">
            <w:pPr>
              <w:numPr>
                <w:ilvl w:val="0"/>
                <w:numId w:val="431"/>
              </w:numPr>
              <w:spacing w:before="100" w:beforeAutospacing="1" w:after="150"/>
              <w:rPr>
                <w:rFonts w:eastAsia="Times New Roman"/>
              </w:rPr>
            </w:pPr>
            <w:r>
              <w:rPr>
                <w:rFonts w:eastAsia="Times New Roman"/>
              </w:rPr>
              <w:t xml:space="preserve">Prof Mark </w:t>
            </w:r>
            <w:proofErr w:type="spellStart"/>
            <w:r>
              <w:rPr>
                <w:rFonts w:eastAsia="Times New Roman"/>
              </w:rPr>
              <w:t>Nieuwenhuijsen</w:t>
            </w:r>
            <w:proofErr w:type="spellEnd"/>
            <w:r>
              <w:rPr>
                <w:rFonts w:eastAsia="Times New Roman"/>
              </w:rPr>
              <w:t xml:space="preserve"> - Barcelona Institute for Global Health </w:t>
            </w:r>
          </w:p>
        </w:tc>
      </w:tr>
      <w:tr w:rsidR="00207BA5" w14:paraId="02FF792C" w14:textId="77777777" w:rsidTr="00C0647E">
        <w:trPr>
          <w:trHeight w:val="900"/>
          <w:tblCellSpacing w:w="15" w:type="dxa"/>
        </w:trPr>
        <w:tc>
          <w:tcPr>
            <w:tcW w:w="1238" w:type="pct"/>
            <w:hideMark/>
          </w:tcPr>
          <w:p w14:paraId="62207C48" w14:textId="77777777" w:rsidR="00207BA5" w:rsidRDefault="00B909DD">
            <w:pPr>
              <w:rPr>
                <w:rFonts w:eastAsia="Times New Roman"/>
              </w:rPr>
            </w:pPr>
            <w:r>
              <w:rPr>
                <w:rFonts w:eastAsia="Times New Roman"/>
              </w:rPr>
              <w:t>Liaison person:</w:t>
            </w:r>
          </w:p>
        </w:tc>
        <w:tc>
          <w:tcPr>
            <w:tcW w:w="3713" w:type="pct"/>
            <w:hideMark/>
          </w:tcPr>
          <w:p w14:paraId="134CC3C8" w14:textId="28EB23CA" w:rsidR="00207BA5" w:rsidRDefault="00C4419A">
            <w:pPr>
              <w:numPr>
                <w:ilvl w:val="0"/>
                <w:numId w:val="432"/>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79FDC74C" w14:textId="77777777" w:rsidTr="00945ADE">
        <w:trPr>
          <w:trHeight w:val="1304"/>
          <w:tblCellSpacing w:w="15" w:type="dxa"/>
        </w:trPr>
        <w:tc>
          <w:tcPr>
            <w:tcW w:w="1238" w:type="pct"/>
            <w:hideMark/>
          </w:tcPr>
          <w:p w14:paraId="1DD8323A" w14:textId="77777777" w:rsidR="00207BA5" w:rsidRDefault="00B909DD">
            <w:pPr>
              <w:rPr>
                <w:rFonts w:eastAsia="Times New Roman"/>
              </w:rPr>
            </w:pPr>
            <w:r>
              <w:rPr>
                <w:rFonts w:eastAsia="Times New Roman"/>
              </w:rPr>
              <w:t>Synopsis:</w:t>
            </w:r>
          </w:p>
        </w:tc>
        <w:tc>
          <w:tcPr>
            <w:tcW w:w="3713" w:type="pct"/>
            <w:hideMark/>
          </w:tcPr>
          <w:p w14:paraId="020CF2E1" w14:textId="77777777" w:rsidR="00207BA5" w:rsidRDefault="00B909DD" w:rsidP="00DD0815">
            <w:pPr>
              <w:pStyle w:val="ListParagraph"/>
              <w:rPr>
                <w:rFonts w:eastAsia="Times New Roman"/>
              </w:rPr>
            </w:pPr>
            <w:r>
              <w:rPr>
                <w:rFonts w:eastAsia="Times New Roman"/>
              </w:rPr>
              <w:t>This project will examine the effects of neighbo</w:t>
            </w:r>
            <w:r w:rsidR="00C0647E">
              <w:rPr>
                <w:rFonts w:eastAsia="Times New Roman"/>
              </w:rPr>
              <w:t>u</w:t>
            </w:r>
            <w:r>
              <w:rPr>
                <w:rFonts w:eastAsia="Times New Roman"/>
              </w:rPr>
              <w:t>rhood greenspace on the mental health of Australian women. Research on greenspace and mental health has been driven by an emerging interest in the last decade. However, most of the evidence came from cross-sectional studies. Moreover, several studies used historical environmental exposure data, which are not always spatially and temporally well-</w:t>
            </w:r>
            <w:r>
              <w:rPr>
                <w:rFonts w:eastAsia="Times New Roman"/>
              </w:rPr>
              <w:lastRenderedPageBreak/>
              <w:t>aligned with a participant</w:t>
            </w:r>
            <w:r w:rsidR="00093533">
              <w:rPr>
                <w:rFonts w:eastAsia="Times New Roman"/>
              </w:rPr>
              <w:t>’</w:t>
            </w:r>
            <w:r>
              <w:rPr>
                <w:rFonts w:eastAsia="Times New Roman"/>
              </w:rPr>
              <w:t>s residential address(es). ALSWH has mental health data collected by regular surveys as well as geocoded residential addresses. These data will allow investigation of the longitudinal association between spatially and temporally aligned residential greenspace and mental health in a large, national cohort of Australian women.</w:t>
            </w:r>
          </w:p>
          <w:p w14:paraId="0A0B991E" w14:textId="67820529" w:rsidR="00945ADE" w:rsidRDefault="00945ADE" w:rsidP="00DD0815">
            <w:pPr>
              <w:pStyle w:val="ListParagraph"/>
              <w:rPr>
                <w:rFonts w:eastAsia="Times New Roman"/>
              </w:rPr>
            </w:pPr>
          </w:p>
        </w:tc>
      </w:tr>
      <w:tr w:rsidR="00207BA5" w14:paraId="19F60229" w14:textId="77777777" w:rsidTr="00945ADE">
        <w:trPr>
          <w:trHeight w:val="624"/>
          <w:tblCellSpacing w:w="15" w:type="dxa"/>
        </w:trPr>
        <w:tc>
          <w:tcPr>
            <w:tcW w:w="1238" w:type="pct"/>
            <w:hideMark/>
          </w:tcPr>
          <w:p w14:paraId="680597D5" w14:textId="77777777" w:rsidR="00207BA5" w:rsidRDefault="00B909DD">
            <w:pPr>
              <w:rPr>
                <w:rFonts w:eastAsia="Times New Roman"/>
              </w:rPr>
            </w:pPr>
            <w:r>
              <w:rPr>
                <w:rFonts w:eastAsia="Times New Roman"/>
              </w:rPr>
              <w:lastRenderedPageBreak/>
              <w:t>Conference / Presentations:</w:t>
            </w:r>
          </w:p>
        </w:tc>
        <w:tc>
          <w:tcPr>
            <w:tcW w:w="3713" w:type="pct"/>
            <w:hideMark/>
          </w:tcPr>
          <w:p w14:paraId="399EBE44" w14:textId="473C384D" w:rsidR="00207BA5" w:rsidRDefault="00B909DD" w:rsidP="00945ADE">
            <w:pPr>
              <w:spacing w:line="276" w:lineRule="auto"/>
              <w:rPr>
                <w:rFonts w:eastAsia="Times New Roman"/>
              </w:rPr>
            </w:pPr>
            <w:r>
              <w:rPr>
                <w:rStyle w:val="Emphasis"/>
                <w:rFonts w:eastAsia="Times New Roman"/>
              </w:rPr>
              <w:t xml:space="preserve">Impact of </w:t>
            </w:r>
            <w:r w:rsidR="00C0647E">
              <w:rPr>
                <w:rStyle w:val="Emphasis"/>
                <w:rFonts w:eastAsia="Times New Roman"/>
              </w:rPr>
              <w:t xml:space="preserve">residential greenspace on the mental health </w:t>
            </w:r>
            <w:r>
              <w:rPr>
                <w:rStyle w:val="Emphasis"/>
                <w:rFonts w:eastAsia="Times New Roman"/>
              </w:rPr>
              <w:t xml:space="preserve">of Australian </w:t>
            </w:r>
            <w:r w:rsidR="00C0647E">
              <w:rPr>
                <w:rStyle w:val="Emphasis"/>
                <w:rFonts w:eastAsia="Times New Roman"/>
              </w:rPr>
              <w:t>w</w:t>
            </w:r>
            <w:r>
              <w:rPr>
                <w:rStyle w:val="Emphasis"/>
                <w:rFonts w:eastAsia="Times New Roman"/>
              </w:rPr>
              <w:t>omen (poster presentation)</w:t>
            </w:r>
            <w:r>
              <w:rPr>
                <w:rFonts w:eastAsia="Times New Roman"/>
              </w:rPr>
              <w:t>.</w:t>
            </w:r>
            <w:r>
              <w:rPr>
                <w:rFonts w:eastAsia="Times New Roman"/>
              </w:rPr>
              <w:br/>
              <w:t xml:space="preserve">Mouly TA, Knibbs L &amp; Mishra G Queensland Women's Health Forum 2021, </w:t>
            </w:r>
            <w:r w:rsidR="00C0647E">
              <w:rPr>
                <w:rFonts w:eastAsia="Times New Roman"/>
              </w:rPr>
              <w:t xml:space="preserve">Brisbane, </w:t>
            </w:r>
            <w:r>
              <w:rPr>
                <w:rFonts w:eastAsia="Times New Roman"/>
              </w:rPr>
              <w:t>May 2021.</w:t>
            </w:r>
          </w:p>
        </w:tc>
      </w:tr>
    </w:tbl>
    <w:p w14:paraId="0DBD8F00" w14:textId="5CAA7ACC"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1"/>
        <w:gridCol w:w="67"/>
        <w:gridCol w:w="89"/>
        <w:gridCol w:w="6649"/>
      </w:tblGrid>
      <w:tr w:rsidR="00207BA5" w14:paraId="391E3655" w14:textId="77777777" w:rsidTr="00C0647E">
        <w:trPr>
          <w:trHeight w:val="900"/>
          <w:tblCellSpacing w:w="15" w:type="dxa"/>
        </w:trPr>
        <w:tc>
          <w:tcPr>
            <w:tcW w:w="1234" w:type="pct"/>
            <w:gridSpan w:val="2"/>
            <w:shd w:val="clear" w:color="auto" w:fill="ADD8E6"/>
            <w:hideMark/>
          </w:tcPr>
          <w:p w14:paraId="3C23BE01" w14:textId="77777777" w:rsidR="00207BA5" w:rsidRDefault="00B909DD">
            <w:pPr>
              <w:rPr>
                <w:rFonts w:eastAsia="Times New Roman"/>
              </w:rPr>
            </w:pPr>
            <w:r>
              <w:rPr>
                <w:rFonts w:eastAsia="Times New Roman"/>
              </w:rPr>
              <w:t>Project ID: A829A</w:t>
            </w:r>
          </w:p>
        </w:tc>
        <w:tc>
          <w:tcPr>
            <w:tcW w:w="3716" w:type="pct"/>
            <w:gridSpan w:val="2"/>
            <w:shd w:val="clear" w:color="auto" w:fill="ADD8E6"/>
            <w:hideMark/>
          </w:tcPr>
          <w:p w14:paraId="423CFF62" w14:textId="77777777" w:rsidR="00207BA5" w:rsidRDefault="00B909DD">
            <w:pPr>
              <w:rPr>
                <w:rFonts w:eastAsia="Times New Roman"/>
              </w:rPr>
            </w:pPr>
            <w:r>
              <w:rPr>
                <w:rFonts w:eastAsia="Times New Roman"/>
                <w:b/>
                <w:bCs/>
              </w:rPr>
              <w:t>Study 2-Relationship between diet quality index and incident NCDs: 1973-78 cohort [Part of the student's PhD project; Dietary exposure and NCD mortality and multimorbidity]</w:t>
            </w:r>
          </w:p>
        </w:tc>
      </w:tr>
      <w:tr w:rsidR="00207BA5" w14:paraId="26F8BC93" w14:textId="77777777" w:rsidTr="00DD0815">
        <w:trPr>
          <w:trHeight w:val="454"/>
          <w:tblCellSpacing w:w="15" w:type="dxa"/>
        </w:trPr>
        <w:tc>
          <w:tcPr>
            <w:tcW w:w="1234" w:type="pct"/>
            <w:gridSpan w:val="2"/>
            <w:hideMark/>
          </w:tcPr>
          <w:p w14:paraId="57172BA7" w14:textId="77777777" w:rsidR="00207BA5" w:rsidRDefault="00B909DD">
            <w:pPr>
              <w:rPr>
                <w:rFonts w:eastAsia="Times New Roman"/>
              </w:rPr>
            </w:pPr>
            <w:r>
              <w:rPr>
                <w:rFonts w:eastAsia="Times New Roman"/>
              </w:rPr>
              <w:t>Lead Investigator:</w:t>
            </w:r>
          </w:p>
        </w:tc>
        <w:tc>
          <w:tcPr>
            <w:tcW w:w="3716" w:type="pct"/>
            <w:gridSpan w:val="2"/>
            <w:hideMark/>
          </w:tcPr>
          <w:p w14:paraId="2EF2782A" w14:textId="740854C2" w:rsidR="00207BA5" w:rsidRDefault="00D03CAD">
            <w:pPr>
              <w:numPr>
                <w:ilvl w:val="0"/>
                <w:numId w:val="433"/>
              </w:numPr>
              <w:spacing w:before="100" w:beforeAutospacing="1" w:after="100" w:afterAutospacing="1"/>
              <w:rPr>
                <w:rFonts w:eastAsia="Times New Roman"/>
              </w:rPr>
            </w:pPr>
            <w:r>
              <w:rPr>
                <w:rFonts w:eastAsia="Times New Roman"/>
              </w:rPr>
              <w:t>A/Prof</w:t>
            </w:r>
            <w:r w:rsidR="00B909DD">
              <w:rPr>
                <w:rFonts w:eastAsia="Times New Roman"/>
              </w:rPr>
              <w:t xml:space="preserve"> Alexis Hure - College of Health, Medicine and Wellbeing, The University of Newcastle</w:t>
            </w:r>
          </w:p>
        </w:tc>
      </w:tr>
      <w:tr w:rsidR="00207BA5" w14:paraId="4EC4ACFF" w14:textId="77777777" w:rsidTr="00C0647E">
        <w:trPr>
          <w:trHeight w:val="900"/>
          <w:tblCellSpacing w:w="15" w:type="dxa"/>
        </w:trPr>
        <w:tc>
          <w:tcPr>
            <w:tcW w:w="1234" w:type="pct"/>
            <w:gridSpan w:val="2"/>
            <w:hideMark/>
          </w:tcPr>
          <w:p w14:paraId="3C0F5B1B" w14:textId="464A13D1" w:rsidR="00C0647E" w:rsidRDefault="00C0647E">
            <w:pPr>
              <w:rPr>
                <w:rFonts w:eastAsia="Times New Roman"/>
              </w:rPr>
            </w:pPr>
            <w:r>
              <w:rPr>
                <w:rFonts w:eastAsia="Times New Roman"/>
              </w:rPr>
              <w:t>Student:</w:t>
            </w:r>
          </w:p>
          <w:p w14:paraId="577E3F37" w14:textId="77777777" w:rsidR="00C0647E" w:rsidRDefault="00C0647E">
            <w:pPr>
              <w:rPr>
                <w:rFonts w:eastAsia="Times New Roman"/>
              </w:rPr>
            </w:pPr>
          </w:p>
          <w:p w14:paraId="2F671AA9" w14:textId="342701D6" w:rsidR="00207BA5" w:rsidRDefault="00B909DD">
            <w:pPr>
              <w:rPr>
                <w:rFonts w:eastAsia="Times New Roman"/>
              </w:rPr>
            </w:pPr>
            <w:r>
              <w:rPr>
                <w:rFonts w:eastAsia="Times New Roman"/>
              </w:rPr>
              <w:t>Other collaborators:</w:t>
            </w:r>
          </w:p>
        </w:tc>
        <w:tc>
          <w:tcPr>
            <w:tcW w:w="3716" w:type="pct"/>
            <w:gridSpan w:val="2"/>
            <w:hideMark/>
          </w:tcPr>
          <w:p w14:paraId="21769545" w14:textId="3863E7DB" w:rsidR="00207BA5" w:rsidRDefault="00B909DD">
            <w:pPr>
              <w:numPr>
                <w:ilvl w:val="0"/>
                <w:numId w:val="434"/>
              </w:numPr>
              <w:spacing w:before="100" w:beforeAutospacing="1" w:after="150"/>
              <w:rPr>
                <w:rFonts w:eastAsia="Times New Roman"/>
              </w:rPr>
            </w:pPr>
            <w:r>
              <w:rPr>
                <w:rFonts w:eastAsia="Times New Roman"/>
              </w:rPr>
              <w:t xml:space="preserve">Hlaing </w:t>
            </w:r>
            <w:proofErr w:type="spellStart"/>
            <w:r>
              <w:rPr>
                <w:rFonts w:eastAsia="Times New Roman"/>
              </w:rPr>
              <w:t>Hlaing</w:t>
            </w:r>
            <w:proofErr w:type="spellEnd"/>
            <w:r>
              <w:rPr>
                <w:rFonts w:eastAsia="Times New Roman"/>
              </w:rPr>
              <w:t xml:space="preserve"> </w:t>
            </w:r>
            <w:proofErr w:type="spellStart"/>
            <w:r>
              <w:rPr>
                <w:rFonts w:eastAsia="Times New Roman"/>
              </w:rPr>
              <w:t>Hlaing</w:t>
            </w:r>
            <w:proofErr w:type="spellEnd"/>
            <w:r>
              <w:rPr>
                <w:rFonts w:eastAsia="Times New Roman"/>
              </w:rPr>
              <w:t xml:space="preserve"> - The University of Newcastle </w:t>
            </w:r>
          </w:p>
          <w:p w14:paraId="5D4943AB" w14:textId="5BD009BE" w:rsidR="00207BA5" w:rsidRDefault="006B03B9">
            <w:pPr>
              <w:numPr>
                <w:ilvl w:val="0"/>
                <w:numId w:val="434"/>
              </w:numPr>
              <w:spacing w:before="100" w:beforeAutospacing="1" w:after="150"/>
              <w:rPr>
                <w:rFonts w:eastAsia="Times New Roman"/>
              </w:rPr>
            </w:pPr>
            <w:r>
              <w:rPr>
                <w:rFonts w:eastAsia="Times New Roman"/>
              </w:rPr>
              <w:t>Prof Gita Mishra - Australian Women and Girls’ Health Research Centre, The University of Queensland</w:t>
            </w:r>
          </w:p>
          <w:p w14:paraId="5EB5DB86" w14:textId="77777777" w:rsidR="00207BA5" w:rsidRDefault="00B909DD">
            <w:pPr>
              <w:numPr>
                <w:ilvl w:val="0"/>
                <w:numId w:val="434"/>
              </w:numPr>
              <w:spacing w:before="100" w:beforeAutospacing="1" w:after="150"/>
              <w:rPr>
                <w:rFonts w:eastAsia="Times New Roman"/>
              </w:rPr>
            </w:pPr>
            <w:r>
              <w:rPr>
                <w:rFonts w:eastAsia="Times New Roman"/>
              </w:rPr>
              <w:t xml:space="preserve">Dr Meredith Tavener - School of Medicine and Public Health, Health and Ageing, University of Newcastle </w:t>
            </w:r>
          </w:p>
          <w:p w14:paraId="01B38CCF" w14:textId="77777777" w:rsidR="00207BA5" w:rsidRDefault="00B909DD">
            <w:pPr>
              <w:numPr>
                <w:ilvl w:val="0"/>
                <w:numId w:val="434"/>
              </w:numPr>
              <w:spacing w:before="100" w:beforeAutospacing="1" w:after="150"/>
              <w:rPr>
                <w:rFonts w:eastAsia="Times New Roman"/>
              </w:rPr>
            </w:pPr>
            <w:r>
              <w:rPr>
                <w:rFonts w:eastAsia="Times New Roman"/>
              </w:rPr>
              <w:t xml:space="preserve">Prof Erica James - School of Medicine and Public Health, The University of Newcastle </w:t>
            </w:r>
          </w:p>
          <w:p w14:paraId="602D8E9B" w14:textId="77777777" w:rsidR="00207BA5" w:rsidRDefault="00B909DD">
            <w:pPr>
              <w:numPr>
                <w:ilvl w:val="0"/>
                <w:numId w:val="434"/>
              </w:numPr>
              <w:spacing w:before="100" w:beforeAutospacing="1" w:after="150"/>
              <w:rPr>
                <w:rFonts w:eastAsia="Times New Roman"/>
              </w:rPr>
            </w:pPr>
            <w:r>
              <w:rPr>
                <w:rFonts w:eastAsia="Times New Roman"/>
              </w:rPr>
              <w:t xml:space="preserve">Dr Xenia Dolja-Gore - School of Medicine and Public Health, The University of Newcastle </w:t>
            </w:r>
          </w:p>
        </w:tc>
      </w:tr>
      <w:tr w:rsidR="00207BA5" w14:paraId="4609227B" w14:textId="77777777" w:rsidTr="00274A55">
        <w:trPr>
          <w:trHeight w:val="737"/>
          <w:tblCellSpacing w:w="15" w:type="dxa"/>
        </w:trPr>
        <w:tc>
          <w:tcPr>
            <w:tcW w:w="1234" w:type="pct"/>
            <w:gridSpan w:val="2"/>
            <w:hideMark/>
          </w:tcPr>
          <w:p w14:paraId="6A2D9790" w14:textId="77777777" w:rsidR="00207BA5" w:rsidRDefault="00B909DD">
            <w:pPr>
              <w:rPr>
                <w:rFonts w:eastAsia="Times New Roman"/>
              </w:rPr>
            </w:pPr>
            <w:r>
              <w:rPr>
                <w:rFonts w:eastAsia="Times New Roman"/>
              </w:rPr>
              <w:t>Liaison person:</w:t>
            </w:r>
          </w:p>
        </w:tc>
        <w:tc>
          <w:tcPr>
            <w:tcW w:w="3716" w:type="pct"/>
            <w:gridSpan w:val="2"/>
            <w:hideMark/>
          </w:tcPr>
          <w:p w14:paraId="721C62D9" w14:textId="337C40A9" w:rsidR="00207BA5" w:rsidRDefault="00C4419A">
            <w:pPr>
              <w:numPr>
                <w:ilvl w:val="0"/>
                <w:numId w:val="435"/>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5B01B1FE" w14:textId="77777777" w:rsidTr="00DD0815">
        <w:trPr>
          <w:trHeight w:val="1247"/>
          <w:tblCellSpacing w:w="15" w:type="dxa"/>
        </w:trPr>
        <w:tc>
          <w:tcPr>
            <w:tcW w:w="1234" w:type="pct"/>
            <w:gridSpan w:val="2"/>
            <w:hideMark/>
          </w:tcPr>
          <w:p w14:paraId="677CA811" w14:textId="77777777" w:rsidR="00207BA5" w:rsidRDefault="00B909DD">
            <w:pPr>
              <w:rPr>
                <w:rFonts w:eastAsia="Times New Roman"/>
              </w:rPr>
            </w:pPr>
            <w:r>
              <w:rPr>
                <w:rFonts w:eastAsia="Times New Roman"/>
              </w:rPr>
              <w:t>Synopsis:</w:t>
            </w:r>
          </w:p>
        </w:tc>
        <w:tc>
          <w:tcPr>
            <w:tcW w:w="3716" w:type="pct"/>
            <w:gridSpan w:val="2"/>
            <w:hideMark/>
          </w:tcPr>
          <w:p w14:paraId="3F69E4B6" w14:textId="1AFA1F32" w:rsidR="00207BA5" w:rsidRDefault="00B909DD" w:rsidP="00D03CAD">
            <w:pPr>
              <w:pStyle w:val="ListParagraph"/>
              <w:rPr>
                <w:rFonts w:eastAsia="Times New Roman"/>
              </w:rPr>
            </w:pPr>
            <w:r>
              <w:rPr>
                <w:rFonts w:eastAsia="Times New Roman"/>
              </w:rPr>
              <w:t>Unhealthy diet has been identified as a major modifiable risk factor for prevention of non-communicable diseases (NCDs). Diet quality, measuring a range of foods, food groups, and/or nutrients, has been widely applied in studies relating NCD mortality. Limited work currently exists regarding the investigation of unhealthy diet and multimorbidity, defined as the presence of two or more chronic medical conditions. Given that NCD mortality and multimorbidity increase with age, especially among women, this program of work aims to understand the association between diet quality and NCD</w:t>
            </w:r>
            <w:r w:rsidR="00A2503E">
              <w:rPr>
                <w:rFonts w:eastAsia="Times New Roman"/>
              </w:rPr>
              <w:t>s</w:t>
            </w:r>
            <w:r>
              <w:rPr>
                <w:rFonts w:eastAsia="Times New Roman"/>
              </w:rPr>
              <w:t xml:space="preserve"> </w:t>
            </w:r>
            <w:r w:rsidR="00C0647E">
              <w:rPr>
                <w:rFonts w:eastAsia="Times New Roman"/>
              </w:rPr>
              <w:t xml:space="preserve">(including multimorbidity) and all-cause mortality among </w:t>
            </w:r>
            <w:r w:rsidR="00D03CAD">
              <w:rPr>
                <w:rFonts w:eastAsia="Times New Roman"/>
              </w:rPr>
              <w:t xml:space="preserve">the </w:t>
            </w:r>
            <w:r w:rsidR="00C0647E">
              <w:rPr>
                <w:rFonts w:eastAsia="Times New Roman"/>
              </w:rPr>
              <w:t>1973-78 ALSWH cohort</w:t>
            </w:r>
            <w:r w:rsidR="00DD0815">
              <w:rPr>
                <w:rFonts w:eastAsia="Times New Roman"/>
              </w:rPr>
              <w:t>.</w:t>
            </w:r>
          </w:p>
          <w:p w14:paraId="344876C8" w14:textId="32609CBE" w:rsidR="00DD0815" w:rsidRDefault="00DD0815" w:rsidP="00DD0815">
            <w:pPr>
              <w:pStyle w:val="ListParagraph"/>
              <w:rPr>
                <w:rFonts w:eastAsia="Times New Roman"/>
              </w:rPr>
            </w:pPr>
          </w:p>
        </w:tc>
      </w:tr>
      <w:tr w:rsidR="00207BA5" w14:paraId="4511D099" w14:textId="77777777" w:rsidTr="00274A55">
        <w:trPr>
          <w:trHeight w:val="737"/>
          <w:tblCellSpacing w:w="15" w:type="dxa"/>
        </w:trPr>
        <w:tc>
          <w:tcPr>
            <w:tcW w:w="1234" w:type="pct"/>
            <w:gridSpan w:val="2"/>
            <w:shd w:val="clear" w:color="auto" w:fill="ADD8E6"/>
            <w:hideMark/>
          </w:tcPr>
          <w:p w14:paraId="289E46DD" w14:textId="77777777" w:rsidR="00207BA5" w:rsidRDefault="00B909DD">
            <w:pPr>
              <w:rPr>
                <w:rFonts w:eastAsia="Times New Roman"/>
              </w:rPr>
            </w:pPr>
            <w:r>
              <w:rPr>
                <w:rFonts w:eastAsia="Times New Roman"/>
              </w:rPr>
              <w:lastRenderedPageBreak/>
              <w:t>Project ID: A830A</w:t>
            </w:r>
          </w:p>
        </w:tc>
        <w:tc>
          <w:tcPr>
            <w:tcW w:w="3716" w:type="pct"/>
            <w:gridSpan w:val="2"/>
            <w:shd w:val="clear" w:color="auto" w:fill="ADD8E6"/>
            <w:hideMark/>
          </w:tcPr>
          <w:p w14:paraId="5B11630D" w14:textId="77777777" w:rsidR="00207BA5" w:rsidRDefault="00B909DD">
            <w:pPr>
              <w:rPr>
                <w:rFonts w:eastAsia="Times New Roman"/>
              </w:rPr>
            </w:pPr>
            <w:r>
              <w:rPr>
                <w:rFonts w:eastAsia="Times New Roman"/>
                <w:b/>
                <w:bCs/>
              </w:rPr>
              <w:t>Longitudinal model building for diet quality and incident NCDs: 1973-78 cohort (Study 3)</w:t>
            </w:r>
          </w:p>
        </w:tc>
      </w:tr>
      <w:tr w:rsidR="00207BA5" w14:paraId="3DDD10B2" w14:textId="77777777" w:rsidTr="00DD0815">
        <w:trPr>
          <w:trHeight w:val="510"/>
          <w:tblCellSpacing w:w="15" w:type="dxa"/>
        </w:trPr>
        <w:tc>
          <w:tcPr>
            <w:tcW w:w="1234" w:type="pct"/>
            <w:gridSpan w:val="2"/>
            <w:hideMark/>
          </w:tcPr>
          <w:p w14:paraId="577C667B" w14:textId="77777777" w:rsidR="00207BA5" w:rsidRDefault="00B909DD">
            <w:pPr>
              <w:rPr>
                <w:rFonts w:eastAsia="Times New Roman"/>
              </w:rPr>
            </w:pPr>
            <w:r>
              <w:rPr>
                <w:rFonts w:eastAsia="Times New Roman"/>
              </w:rPr>
              <w:t>Lead Investigator:</w:t>
            </w:r>
          </w:p>
        </w:tc>
        <w:tc>
          <w:tcPr>
            <w:tcW w:w="3716" w:type="pct"/>
            <w:gridSpan w:val="2"/>
            <w:hideMark/>
          </w:tcPr>
          <w:p w14:paraId="5A7461E9" w14:textId="088B8F51" w:rsidR="00207BA5" w:rsidRDefault="00D03CAD">
            <w:pPr>
              <w:numPr>
                <w:ilvl w:val="0"/>
                <w:numId w:val="436"/>
              </w:numPr>
              <w:spacing w:before="100" w:beforeAutospacing="1" w:after="100" w:afterAutospacing="1"/>
              <w:rPr>
                <w:rFonts w:eastAsia="Times New Roman"/>
              </w:rPr>
            </w:pPr>
            <w:r>
              <w:rPr>
                <w:rFonts w:eastAsia="Times New Roman"/>
              </w:rPr>
              <w:t>A/Prof</w:t>
            </w:r>
            <w:r w:rsidR="00B909DD">
              <w:rPr>
                <w:rFonts w:eastAsia="Times New Roman"/>
              </w:rPr>
              <w:t xml:space="preserve"> Alexis Hure - College of Health, Medicine and Wellbeing, The University of Newcastle</w:t>
            </w:r>
          </w:p>
        </w:tc>
      </w:tr>
      <w:tr w:rsidR="00207BA5" w14:paraId="3FF4AFF8" w14:textId="77777777" w:rsidTr="00C0647E">
        <w:trPr>
          <w:trHeight w:val="900"/>
          <w:tblCellSpacing w:w="15" w:type="dxa"/>
        </w:trPr>
        <w:tc>
          <w:tcPr>
            <w:tcW w:w="1234" w:type="pct"/>
            <w:gridSpan w:val="2"/>
            <w:hideMark/>
          </w:tcPr>
          <w:p w14:paraId="43D8A377" w14:textId="198B484E" w:rsidR="00C0647E" w:rsidRDefault="00C0647E">
            <w:pPr>
              <w:rPr>
                <w:rFonts w:eastAsia="Times New Roman"/>
              </w:rPr>
            </w:pPr>
            <w:r>
              <w:rPr>
                <w:rFonts w:eastAsia="Times New Roman"/>
              </w:rPr>
              <w:t>Student:</w:t>
            </w:r>
          </w:p>
          <w:p w14:paraId="584D134D" w14:textId="77777777" w:rsidR="00C0647E" w:rsidRDefault="00C0647E">
            <w:pPr>
              <w:rPr>
                <w:rFonts w:eastAsia="Times New Roman"/>
              </w:rPr>
            </w:pPr>
          </w:p>
          <w:p w14:paraId="64D64977" w14:textId="6903F7FA" w:rsidR="00207BA5" w:rsidRDefault="00B909DD">
            <w:pPr>
              <w:rPr>
                <w:rFonts w:eastAsia="Times New Roman"/>
              </w:rPr>
            </w:pPr>
            <w:r>
              <w:rPr>
                <w:rFonts w:eastAsia="Times New Roman"/>
              </w:rPr>
              <w:t>Other collaborators:</w:t>
            </w:r>
          </w:p>
        </w:tc>
        <w:tc>
          <w:tcPr>
            <w:tcW w:w="3716" w:type="pct"/>
            <w:gridSpan w:val="2"/>
            <w:hideMark/>
          </w:tcPr>
          <w:p w14:paraId="0BCD3B0B" w14:textId="40073250" w:rsidR="00207BA5" w:rsidRDefault="00B909DD">
            <w:pPr>
              <w:numPr>
                <w:ilvl w:val="0"/>
                <w:numId w:val="437"/>
              </w:numPr>
              <w:spacing w:before="100" w:beforeAutospacing="1" w:after="150"/>
              <w:rPr>
                <w:rFonts w:eastAsia="Times New Roman"/>
              </w:rPr>
            </w:pPr>
            <w:r>
              <w:rPr>
                <w:rFonts w:eastAsia="Times New Roman"/>
              </w:rPr>
              <w:t xml:space="preserve">Hlaing </w:t>
            </w:r>
            <w:proofErr w:type="spellStart"/>
            <w:r>
              <w:rPr>
                <w:rFonts w:eastAsia="Times New Roman"/>
              </w:rPr>
              <w:t>Hlaing</w:t>
            </w:r>
            <w:proofErr w:type="spellEnd"/>
            <w:r>
              <w:rPr>
                <w:rFonts w:eastAsia="Times New Roman"/>
              </w:rPr>
              <w:t xml:space="preserve"> </w:t>
            </w:r>
            <w:proofErr w:type="spellStart"/>
            <w:r>
              <w:rPr>
                <w:rFonts w:eastAsia="Times New Roman"/>
              </w:rPr>
              <w:t>Hlaing</w:t>
            </w:r>
            <w:proofErr w:type="spellEnd"/>
            <w:r>
              <w:rPr>
                <w:rFonts w:eastAsia="Times New Roman"/>
              </w:rPr>
              <w:t xml:space="preserve"> - The University of Newcastle </w:t>
            </w:r>
          </w:p>
          <w:p w14:paraId="5B5EBC2F" w14:textId="012A7603" w:rsidR="00207BA5" w:rsidRDefault="006B03B9">
            <w:pPr>
              <w:numPr>
                <w:ilvl w:val="0"/>
                <w:numId w:val="437"/>
              </w:numPr>
              <w:spacing w:before="100" w:beforeAutospacing="1" w:after="150"/>
              <w:rPr>
                <w:rFonts w:eastAsia="Times New Roman"/>
              </w:rPr>
            </w:pPr>
            <w:r>
              <w:rPr>
                <w:rFonts w:eastAsia="Times New Roman"/>
              </w:rPr>
              <w:t>Prof Gita Mishra - Australian Women and Girls’ Health Research Centre, The University of Queensland</w:t>
            </w:r>
          </w:p>
          <w:p w14:paraId="5C6630D6" w14:textId="77777777" w:rsidR="00207BA5" w:rsidRDefault="00B909DD">
            <w:pPr>
              <w:numPr>
                <w:ilvl w:val="0"/>
                <w:numId w:val="437"/>
              </w:numPr>
              <w:spacing w:before="100" w:beforeAutospacing="1" w:after="150"/>
              <w:rPr>
                <w:rFonts w:eastAsia="Times New Roman"/>
              </w:rPr>
            </w:pPr>
            <w:r>
              <w:rPr>
                <w:rFonts w:eastAsia="Times New Roman"/>
              </w:rPr>
              <w:t xml:space="preserve">Dr Meredith Tavener - School of Medicine and Public Health, Health and Ageing, University of Newcastle </w:t>
            </w:r>
          </w:p>
          <w:p w14:paraId="576C72CF" w14:textId="77777777" w:rsidR="00207BA5" w:rsidRDefault="00B909DD">
            <w:pPr>
              <w:numPr>
                <w:ilvl w:val="0"/>
                <w:numId w:val="437"/>
              </w:numPr>
              <w:spacing w:before="100" w:beforeAutospacing="1" w:after="150"/>
              <w:rPr>
                <w:rFonts w:eastAsia="Times New Roman"/>
              </w:rPr>
            </w:pPr>
            <w:r>
              <w:rPr>
                <w:rFonts w:eastAsia="Times New Roman"/>
              </w:rPr>
              <w:t xml:space="preserve">Prof Erica James - School of Medicine and Public Health, The University of Newcastle </w:t>
            </w:r>
          </w:p>
          <w:p w14:paraId="767D4CB5" w14:textId="77777777" w:rsidR="00207BA5" w:rsidRDefault="00B909DD">
            <w:pPr>
              <w:numPr>
                <w:ilvl w:val="0"/>
                <w:numId w:val="437"/>
              </w:numPr>
              <w:spacing w:before="100" w:beforeAutospacing="1" w:after="150"/>
              <w:rPr>
                <w:rFonts w:eastAsia="Times New Roman"/>
              </w:rPr>
            </w:pPr>
            <w:r>
              <w:rPr>
                <w:rFonts w:eastAsia="Times New Roman"/>
              </w:rPr>
              <w:t xml:space="preserve">Dr Xenia Dolja-Gore - School of Medicine and Public Health, The University of Newcastle </w:t>
            </w:r>
          </w:p>
        </w:tc>
      </w:tr>
      <w:tr w:rsidR="00207BA5" w14:paraId="0E4F98D6" w14:textId="77777777" w:rsidTr="00C0647E">
        <w:trPr>
          <w:trHeight w:val="900"/>
          <w:tblCellSpacing w:w="15" w:type="dxa"/>
        </w:trPr>
        <w:tc>
          <w:tcPr>
            <w:tcW w:w="1234" w:type="pct"/>
            <w:gridSpan w:val="2"/>
            <w:hideMark/>
          </w:tcPr>
          <w:p w14:paraId="290F8C72" w14:textId="77777777" w:rsidR="00207BA5" w:rsidRDefault="00B909DD">
            <w:pPr>
              <w:rPr>
                <w:rFonts w:eastAsia="Times New Roman"/>
              </w:rPr>
            </w:pPr>
            <w:r>
              <w:rPr>
                <w:rFonts w:eastAsia="Times New Roman"/>
              </w:rPr>
              <w:t>Liaison person:</w:t>
            </w:r>
          </w:p>
        </w:tc>
        <w:tc>
          <w:tcPr>
            <w:tcW w:w="3716" w:type="pct"/>
            <w:gridSpan w:val="2"/>
            <w:hideMark/>
          </w:tcPr>
          <w:p w14:paraId="548BB29A" w14:textId="093436B3" w:rsidR="00207BA5" w:rsidRDefault="00C4419A">
            <w:pPr>
              <w:numPr>
                <w:ilvl w:val="0"/>
                <w:numId w:val="438"/>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01279D5E" w14:textId="77777777" w:rsidTr="001E0802">
        <w:trPr>
          <w:trHeight w:val="454"/>
          <w:tblCellSpacing w:w="15" w:type="dxa"/>
        </w:trPr>
        <w:tc>
          <w:tcPr>
            <w:tcW w:w="1234" w:type="pct"/>
            <w:gridSpan w:val="2"/>
            <w:hideMark/>
          </w:tcPr>
          <w:p w14:paraId="1EA709E2" w14:textId="77777777" w:rsidR="00207BA5" w:rsidRDefault="00B909DD">
            <w:pPr>
              <w:rPr>
                <w:rFonts w:eastAsia="Times New Roman"/>
              </w:rPr>
            </w:pPr>
            <w:r>
              <w:rPr>
                <w:rFonts w:eastAsia="Times New Roman"/>
              </w:rPr>
              <w:t>Synopsis:</w:t>
            </w:r>
          </w:p>
        </w:tc>
        <w:tc>
          <w:tcPr>
            <w:tcW w:w="3716" w:type="pct"/>
            <w:gridSpan w:val="2"/>
            <w:hideMark/>
          </w:tcPr>
          <w:p w14:paraId="02A4DA7D" w14:textId="105FA738" w:rsidR="00207BA5" w:rsidRDefault="00B909DD" w:rsidP="00DD0815">
            <w:pPr>
              <w:pStyle w:val="ListParagraph"/>
              <w:rPr>
                <w:rFonts w:eastAsia="Times New Roman"/>
              </w:rPr>
            </w:pPr>
            <w:r>
              <w:rPr>
                <w:rFonts w:eastAsia="Times New Roman"/>
              </w:rPr>
              <w:t xml:space="preserve">There is rising </w:t>
            </w:r>
            <w:r w:rsidR="004B301A">
              <w:rPr>
                <w:rFonts w:eastAsia="Times New Roman"/>
              </w:rPr>
              <w:t>non-communicable disease (</w:t>
            </w:r>
            <w:r>
              <w:rPr>
                <w:rFonts w:eastAsia="Times New Roman"/>
              </w:rPr>
              <w:t>NCD</w:t>
            </w:r>
            <w:r w:rsidR="004B301A">
              <w:rPr>
                <w:rFonts w:eastAsia="Times New Roman"/>
              </w:rPr>
              <w:t>)</w:t>
            </w:r>
            <w:r>
              <w:rPr>
                <w:rFonts w:eastAsia="Times New Roman"/>
              </w:rPr>
              <w:t xml:space="preserve"> prevalence with advancing age, with women disproportionately affected, and almost half of all Australian women with NCDs are in the window of reproductive age. Longitudinal analysis testing the association between </w:t>
            </w:r>
            <w:r w:rsidR="004B301A">
              <w:rPr>
                <w:rFonts w:eastAsia="Times New Roman"/>
              </w:rPr>
              <w:t>diet quality (</w:t>
            </w:r>
            <w:r>
              <w:rPr>
                <w:rFonts w:eastAsia="Times New Roman"/>
              </w:rPr>
              <w:t>DQ</w:t>
            </w:r>
            <w:r w:rsidR="004B301A">
              <w:rPr>
                <w:rFonts w:eastAsia="Times New Roman"/>
              </w:rPr>
              <w:t>)</w:t>
            </w:r>
            <w:r>
              <w:rPr>
                <w:rFonts w:eastAsia="Times New Roman"/>
              </w:rPr>
              <w:t xml:space="preserve"> and NCDs is necessary to (i) improve the quality of methods used in studies of diet-disease relationships, and (ii) design future effective dietary intervention for NCD prevention. Therefore, this study aims to examine the impact of time-varying covariates and longitudinal analysis of diet as a predictor of NCDs in women from the ALSWH born between 1973-78.</w:t>
            </w:r>
          </w:p>
          <w:p w14:paraId="0932E92A" w14:textId="5D522B10" w:rsidR="00C0647E" w:rsidRDefault="00C0647E" w:rsidP="00DD0815">
            <w:pPr>
              <w:pStyle w:val="ListParagraph"/>
              <w:rPr>
                <w:rFonts w:eastAsia="Times New Roman"/>
              </w:rPr>
            </w:pPr>
          </w:p>
        </w:tc>
      </w:tr>
      <w:tr w:rsidR="00207BA5" w14:paraId="00A1E47A" w14:textId="77777777" w:rsidTr="00005BF6">
        <w:trPr>
          <w:trHeight w:val="900"/>
          <w:tblCellSpacing w:w="15" w:type="dxa"/>
        </w:trPr>
        <w:tc>
          <w:tcPr>
            <w:tcW w:w="1213" w:type="pct"/>
            <w:shd w:val="clear" w:color="auto" w:fill="ADD8E6"/>
            <w:hideMark/>
          </w:tcPr>
          <w:p w14:paraId="36AF3194" w14:textId="77777777" w:rsidR="00207BA5" w:rsidRDefault="00B909DD">
            <w:pPr>
              <w:rPr>
                <w:rFonts w:eastAsia="Times New Roman"/>
              </w:rPr>
            </w:pPr>
            <w:r>
              <w:rPr>
                <w:rFonts w:eastAsia="Times New Roman"/>
              </w:rPr>
              <w:t>Project ID: A834</w:t>
            </w:r>
          </w:p>
        </w:tc>
        <w:tc>
          <w:tcPr>
            <w:tcW w:w="3737" w:type="pct"/>
            <w:gridSpan w:val="3"/>
            <w:shd w:val="clear" w:color="auto" w:fill="ADD8E6"/>
            <w:hideMark/>
          </w:tcPr>
          <w:p w14:paraId="7A0DDB45" w14:textId="3B47F2D0" w:rsidR="00207BA5" w:rsidRDefault="00B909DD">
            <w:pPr>
              <w:rPr>
                <w:rFonts w:eastAsia="Times New Roman"/>
              </w:rPr>
            </w:pPr>
            <w:r>
              <w:rPr>
                <w:rFonts w:eastAsia="Times New Roman"/>
                <w:b/>
                <w:bCs/>
              </w:rPr>
              <w:t xml:space="preserve">Substance use in the perinatal period: The impact upon perinatal care, physical health, mental health, </w:t>
            </w:r>
            <w:proofErr w:type="gramStart"/>
            <w:r>
              <w:rPr>
                <w:rFonts w:eastAsia="Times New Roman"/>
                <w:b/>
                <w:bCs/>
              </w:rPr>
              <w:t>pregnancy</w:t>
            </w:r>
            <w:proofErr w:type="gramEnd"/>
            <w:r>
              <w:rPr>
                <w:rFonts w:eastAsia="Times New Roman"/>
                <w:b/>
                <w:bCs/>
              </w:rPr>
              <w:t xml:space="preserve"> and birth outcomes and how risk factors moderate any effects</w:t>
            </w:r>
          </w:p>
        </w:tc>
      </w:tr>
      <w:tr w:rsidR="00207BA5" w14:paraId="7B3A936F" w14:textId="77777777" w:rsidTr="00005BF6">
        <w:trPr>
          <w:trHeight w:val="567"/>
          <w:tblCellSpacing w:w="15" w:type="dxa"/>
        </w:trPr>
        <w:tc>
          <w:tcPr>
            <w:tcW w:w="1213" w:type="pct"/>
            <w:hideMark/>
          </w:tcPr>
          <w:p w14:paraId="5DC6B9EA" w14:textId="77777777" w:rsidR="00207BA5" w:rsidRDefault="00B909DD">
            <w:pPr>
              <w:rPr>
                <w:rFonts w:eastAsia="Times New Roman"/>
              </w:rPr>
            </w:pPr>
            <w:r>
              <w:rPr>
                <w:rFonts w:eastAsia="Times New Roman"/>
              </w:rPr>
              <w:t>Lead Investigator:</w:t>
            </w:r>
          </w:p>
        </w:tc>
        <w:tc>
          <w:tcPr>
            <w:tcW w:w="3737" w:type="pct"/>
            <w:gridSpan w:val="3"/>
            <w:hideMark/>
          </w:tcPr>
          <w:p w14:paraId="2BD73C8C" w14:textId="77777777" w:rsidR="00207BA5" w:rsidRDefault="00B909DD">
            <w:pPr>
              <w:numPr>
                <w:ilvl w:val="0"/>
                <w:numId w:val="442"/>
              </w:numPr>
              <w:spacing w:before="100" w:beforeAutospacing="1" w:after="100" w:afterAutospacing="1"/>
              <w:rPr>
                <w:rFonts w:eastAsia="Times New Roman"/>
              </w:rPr>
            </w:pPr>
            <w:r>
              <w:rPr>
                <w:rFonts w:eastAsia="Times New Roman"/>
              </w:rPr>
              <w:t>Dr Kylie Bailey - Psychology Department, University of Newcastle</w:t>
            </w:r>
          </w:p>
        </w:tc>
      </w:tr>
      <w:tr w:rsidR="00207BA5" w14:paraId="74664C9B" w14:textId="77777777" w:rsidTr="00005BF6">
        <w:trPr>
          <w:trHeight w:val="900"/>
          <w:tblCellSpacing w:w="15" w:type="dxa"/>
        </w:trPr>
        <w:tc>
          <w:tcPr>
            <w:tcW w:w="1213" w:type="pct"/>
            <w:hideMark/>
          </w:tcPr>
          <w:p w14:paraId="74E69FFE" w14:textId="4382262C" w:rsidR="00C0647E" w:rsidRDefault="00C0647E">
            <w:pPr>
              <w:rPr>
                <w:rFonts w:eastAsia="Times New Roman"/>
              </w:rPr>
            </w:pPr>
            <w:r>
              <w:rPr>
                <w:rFonts w:eastAsia="Times New Roman"/>
              </w:rPr>
              <w:t>Student:</w:t>
            </w:r>
          </w:p>
          <w:p w14:paraId="3D680DBE" w14:textId="77777777" w:rsidR="00C0647E" w:rsidRDefault="00C0647E">
            <w:pPr>
              <w:rPr>
                <w:rFonts w:eastAsia="Times New Roman"/>
              </w:rPr>
            </w:pPr>
          </w:p>
          <w:p w14:paraId="1136FB98" w14:textId="4E94CC22" w:rsidR="00207BA5" w:rsidRDefault="00B909DD">
            <w:pPr>
              <w:rPr>
                <w:rFonts w:eastAsia="Times New Roman"/>
              </w:rPr>
            </w:pPr>
            <w:r>
              <w:rPr>
                <w:rFonts w:eastAsia="Times New Roman"/>
              </w:rPr>
              <w:t>Other collaborators:</w:t>
            </w:r>
          </w:p>
        </w:tc>
        <w:tc>
          <w:tcPr>
            <w:tcW w:w="3737" w:type="pct"/>
            <w:gridSpan w:val="3"/>
            <w:hideMark/>
          </w:tcPr>
          <w:p w14:paraId="055EA9D9" w14:textId="51CF71C9" w:rsidR="00207BA5" w:rsidRDefault="00B909DD">
            <w:pPr>
              <w:numPr>
                <w:ilvl w:val="0"/>
                <w:numId w:val="443"/>
              </w:numPr>
              <w:spacing w:before="100" w:beforeAutospacing="1" w:after="150"/>
              <w:rPr>
                <w:rFonts w:eastAsia="Times New Roman"/>
              </w:rPr>
            </w:pPr>
            <w:r>
              <w:rPr>
                <w:rFonts w:eastAsia="Times New Roman"/>
              </w:rPr>
              <w:t xml:space="preserve">Natalie Sinclair - Macquarie Drug and Alcohol Service, Mid North Coast Area Health </w:t>
            </w:r>
          </w:p>
          <w:p w14:paraId="1BA6A314" w14:textId="77777777" w:rsidR="00207BA5" w:rsidRDefault="00B909DD">
            <w:pPr>
              <w:numPr>
                <w:ilvl w:val="0"/>
                <w:numId w:val="443"/>
              </w:numPr>
              <w:spacing w:before="100" w:beforeAutospacing="1" w:after="150"/>
              <w:rPr>
                <w:rFonts w:eastAsia="Times New Roman"/>
              </w:rPr>
            </w:pPr>
            <w:r>
              <w:rPr>
                <w:rFonts w:eastAsia="Times New Roman"/>
              </w:rPr>
              <w:t xml:space="preserve">Dr Elizabeth Stojanovski - School of Mathematical &amp; Physical Sciences, University of Newcastle </w:t>
            </w:r>
          </w:p>
          <w:p w14:paraId="62CB0769" w14:textId="77777777" w:rsidR="00207BA5" w:rsidRDefault="00B909DD">
            <w:pPr>
              <w:numPr>
                <w:ilvl w:val="0"/>
                <w:numId w:val="443"/>
              </w:numPr>
              <w:spacing w:before="100" w:beforeAutospacing="1" w:after="150"/>
              <w:rPr>
                <w:rFonts w:eastAsia="Times New Roman"/>
              </w:rPr>
            </w:pPr>
            <w:r>
              <w:rPr>
                <w:rFonts w:eastAsia="Times New Roman"/>
              </w:rPr>
              <w:t xml:space="preserve">Dr Julia Dray - The University of Newcastle </w:t>
            </w:r>
          </w:p>
          <w:p w14:paraId="656525C1" w14:textId="352049D7" w:rsidR="00207BA5" w:rsidRPr="00C0647E" w:rsidRDefault="00B909DD" w:rsidP="00C0647E">
            <w:pPr>
              <w:numPr>
                <w:ilvl w:val="0"/>
                <w:numId w:val="443"/>
              </w:numPr>
              <w:spacing w:before="100" w:beforeAutospacing="1" w:after="150"/>
              <w:rPr>
                <w:rFonts w:eastAsia="Times New Roman"/>
              </w:rPr>
            </w:pPr>
            <w:r>
              <w:rPr>
                <w:rFonts w:eastAsia="Times New Roman"/>
              </w:rPr>
              <w:t xml:space="preserve">Dr Beth Mah - </w:t>
            </w:r>
            <w:proofErr w:type="spellStart"/>
            <w:r>
              <w:rPr>
                <w:rFonts w:eastAsia="Times New Roman"/>
              </w:rPr>
              <w:t>Wandiyali</w:t>
            </w:r>
            <w:proofErr w:type="spellEnd"/>
            <w:r>
              <w:rPr>
                <w:rFonts w:eastAsia="Times New Roman"/>
              </w:rPr>
              <w:t xml:space="preserve"> </w:t>
            </w:r>
          </w:p>
        </w:tc>
      </w:tr>
      <w:tr w:rsidR="00207BA5" w14:paraId="6B6058D5" w14:textId="77777777" w:rsidTr="00005BF6">
        <w:trPr>
          <w:trHeight w:val="900"/>
          <w:tblCellSpacing w:w="15" w:type="dxa"/>
        </w:trPr>
        <w:tc>
          <w:tcPr>
            <w:tcW w:w="1213" w:type="pct"/>
            <w:hideMark/>
          </w:tcPr>
          <w:p w14:paraId="1395BAF1" w14:textId="77777777" w:rsidR="00207BA5" w:rsidRDefault="00B909DD">
            <w:pPr>
              <w:rPr>
                <w:rFonts w:eastAsia="Times New Roman"/>
              </w:rPr>
            </w:pPr>
            <w:r>
              <w:rPr>
                <w:rFonts w:eastAsia="Times New Roman"/>
              </w:rPr>
              <w:lastRenderedPageBreak/>
              <w:t>Liaison person:</w:t>
            </w:r>
          </w:p>
        </w:tc>
        <w:tc>
          <w:tcPr>
            <w:tcW w:w="3737" w:type="pct"/>
            <w:gridSpan w:val="3"/>
            <w:hideMark/>
          </w:tcPr>
          <w:p w14:paraId="723160ED" w14:textId="0F876E1A" w:rsidR="00207BA5" w:rsidRDefault="00B909DD">
            <w:pPr>
              <w:numPr>
                <w:ilvl w:val="0"/>
                <w:numId w:val="444"/>
              </w:numPr>
              <w:spacing w:before="100" w:beforeAutospacing="1" w:after="100" w:afterAutospacing="1"/>
              <w:rPr>
                <w:rFonts w:eastAsia="Times New Roman"/>
              </w:rPr>
            </w:pPr>
            <w:r>
              <w:rPr>
                <w:rFonts w:eastAsia="Times New Roman"/>
              </w:rPr>
              <w:t>Peta Forder - Centre for Women's Health Research, The University of Newcastle</w:t>
            </w:r>
          </w:p>
        </w:tc>
      </w:tr>
      <w:tr w:rsidR="00207BA5" w14:paraId="68D61DBB" w14:textId="77777777" w:rsidTr="00005BF6">
        <w:trPr>
          <w:trHeight w:val="1247"/>
          <w:tblCellSpacing w:w="15" w:type="dxa"/>
        </w:trPr>
        <w:tc>
          <w:tcPr>
            <w:tcW w:w="1213" w:type="pct"/>
            <w:hideMark/>
          </w:tcPr>
          <w:p w14:paraId="6A3CE394" w14:textId="77777777" w:rsidR="00207BA5" w:rsidRDefault="00B909DD">
            <w:pPr>
              <w:rPr>
                <w:rFonts w:eastAsia="Times New Roman"/>
              </w:rPr>
            </w:pPr>
            <w:r>
              <w:rPr>
                <w:rFonts w:eastAsia="Times New Roman"/>
              </w:rPr>
              <w:t>Synopsis:</w:t>
            </w:r>
          </w:p>
        </w:tc>
        <w:tc>
          <w:tcPr>
            <w:tcW w:w="3737" w:type="pct"/>
            <w:gridSpan w:val="3"/>
            <w:hideMark/>
          </w:tcPr>
          <w:p w14:paraId="3939FE38" w14:textId="77777777" w:rsidR="00207BA5" w:rsidRDefault="00B909DD" w:rsidP="00DD0815">
            <w:pPr>
              <w:pStyle w:val="ListParagraph"/>
              <w:rPr>
                <w:rFonts w:eastAsia="Times New Roman"/>
              </w:rPr>
            </w:pPr>
            <w:r>
              <w:rPr>
                <w:rFonts w:eastAsia="Times New Roman"/>
              </w:rPr>
              <w:t>Understanding the reasons why women of childbearing age use illicit substances is essential in planning what care this patient population needs.</w:t>
            </w:r>
            <w:r w:rsidR="00064ED3">
              <w:rPr>
                <w:rFonts w:eastAsia="Times New Roman"/>
              </w:rPr>
              <w:t xml:space="preserve"> </w:t>
            </w:r>
            <w:r>
              <w:rPr>
                <w:rFonts w:eastAsia="Times New Roman"/>
              </w:rPr>
              <w:t>This project will explore three areas in the 1973-1978 and 1989-1995 cohorts in women who report pregnancy/birth. Initially the rates of reported substance use in the last year, among women in the perinatal period (defined as pregnant or in the first postnatal year will be determined). Associations between recent substance use and physical health, mental health and perinatal outcomes will be established. The contribution that various risk factors provide to any association will be analysed.</w:t>
            </w:r>
          </w:p>
          <w:p w14:paraId="3CF39CE0" w14:textId="0D741443" w:rsidR="00DD0815" w:rsidRDefault="00DD0815" w:rsidP="00DD0815">
            <w:pPr>
              <w:pStyle w:val="ListParagraph"/>
              <w:rPr>
                <w:rFonts w:eastAsia="Times New Roman"/>
              </w:rPr>
            </w:pPr>
          </w:p>
        </w:tc>
      </w:tr>
      <w:tr w:rsidR="00207BA5" w14:paraId="35D89771" w14:textId="77777777" w:rsidTr="00005BF6">
        <w:trPr>
          <w:trHeight w:val="454"/>
          <w:tblCellSpacing w:w="15" w:type="dxa"/>
        </w:trPr>
        <w:tc>
          <w:tcPr>
            <w:tcW w:w="1267" w:type="pct"/>
            <w:gridSpan w:val="3"/>
            <w:shd w:val="clear" w:color="auto" w:fill="ADD8E6"/>
            <w:hideMark/>
          </w:tcPr>
          <w:p w14:paraId="17FC6B27" w14:textId="77777777" w:rsidR="00207BA5" w:rsidRDefault="00B909DD">
            <w:pPr>
              <w:rPr>
                <w:rFonts w:eastAsia="Times New Roman"/>
              </w:rPr>
            </w:pPr>
            <w:r>
              <w:rPr>
                <w:rFonts w:eastAsia="Times New Roman"/>
              </w:rPr>
              <w:t>Project ID: A838</w:t>
            </w:r>
          </w:p>
        </w:tc>
        <w:tc>
          <w:tcPr>
            <w:tcW w:w="3683" w:type="pct"/>
            <w:shd w:val="clear" w:color="auto" w:fill="ADD8E6"/>
            <w:hideMark/>
          </w:tcPr>
          <w:p w14:paraId="49A764F3" w14:textId="77777777" w:rsidR="00207BA5" w:rsidRDefault="00B909DD">
            <w:pPr>
              <w:rPr>
                <w:rFonts w:eastAsia="Times New Roman"/>
              </w:rPr>
            </w:pPr>
            <w:r>
              <w:rPr>
                <w:rFonts w:eastAsia="Times New Roman"/>
                <w:b/>
                <w:bCs/>
              </w:rPr>
              <w:t>Rheumatoid arthritis in Australian women</w:t>
            </w:r>
          </w:p>
        </w:tc>
      </w:tr>
      <w:tr w:rsidR="00207BA5" w14:paraId="454AD25C" w14:textId="77777777" w:rsidTr="00005BF6">
        <w:trPr>
          <w:trHeight w:val="510"/>
          <w:tblCellSpacing w:w="15" w:type="dxa"/>
        </w:trPr>
        <w:tc>
          <w:tcPr>
            <w:tcW w:w="1267" w:type="pct"/>
            <w:gridSpan w:val="3"/>
            <w:hideMark/>
          </w:tcPr>
          <w:p w14:paraId="5136A9BC" w14:textId="77777777" w:rsidR="00207BA5" w:rsidRDefault="00B909DD">
            <w:pPr>
              <w:rPr>
                <w:rFonts w:eastAsia="Times New Roman"/>
              </w:rPr>
            </w:pPr>
            <w:r>
              <w:rPr>
                <w:rFonts w:eastAsia="Times New Roman"/>
              </w:rPr>
              <w:t>Lead Investigator:</w:t>
            </w:r>
          </w:p>
        </w:tc>
        <w:tc>
          <w:tcPr>
            <w:tcW w:w="3683" w:type="pct"/>
            <w:hideMark/>
          </w:tcPr>
          <w:p w14:paraId="391A696A" w14:textId="77777777" w:rsidR="00207BA5" w:rsidRDefault="00B909DD">
            <w:pPr>
              <w:numPr>
                <w:ilvl w:val="0"/>
                <w:numId w:val="445"/>
              </w:numPr>
              <w:spacing w:before="100" w:beforeAutospacing="1" w:after="100" w:afterAutospacing="1"/>
              <w:rPr>
                <w:rFonts w:eastAsia="Times New Roman"/>
              </w:rPr>
            </w:pPr>
            <w:r>
              <w:rPr>
                <w:rFonts w:eastAsia="Times New Roman"/>
              </w:rPr>
              <w:t>Prof Ranjeny Thomas - The University of Queensland</w:t>
            </w:r>
          </w:p>
        </w:tc>
      </w:tr>
      <w:tr w:rsidR="00207BA5" w14:paraId="1E423B0C" w14:textId="77777777" w:rsidTr="001E0802">
        <w:trPr>
          <w:trHeight w:val="454"/>
          <w:tblCellSpacing w:w="15" w:type="dxa"/>
        </w:trPr>
        <w:tc>
          <w:tcPr>
            <w:tcW w:w="1267" w:type="pct"/>
            <w:gridSpan w:val="3"/>
            <w:hideMark/>
          </w:tcPr>
          <w:p w14:paraId="21057878" w14:textId="0E51A637" w:rsidR="00064ED3" w:rsidRDefault="00064ED3">
            <w:pPr>
              <w:rPr>
                <w:rFonts w:eastAsia="Times New Roman"/>
              </w:rPr>
            </w:pPr>
            <w:r>
              <w:rPr>
                <w:rFonts w:eastAsia="Times New Roman"/>
              </w:rPr>
              <w:t>Student:</w:t>
            </w:r>
          </w:p>
          <w:p w14:paraId="0473B3CC" w14:textId="77777777" w:rsidR="00064ED3" w:rsidRDefault="00064ED3">
            <w:pPr>
              <w:rPr>
                <w:rFonts w:eastAsia="Times New Roman"/>
              </w:rPr>
            </w:pPr>
          </w:p>
          <w:p w14:paraId="6274FEDE" w14:textId="69EB56F4" w:rsidR="00207BA5" w:rsidRDefault="00B909DD">
            <w:pPr>
              <w:rPr>
                <w:rFonts w:eastAsia="Times New Roman"/>
              </w:rPr>
            </w:pPr>
            <w:r>
              <w:rPr>
                <w:rFonts w:eastAsia="Times New Roman"/>
              </w:rPr>
              <w:t>Other collaborators:</w:t>
            </w:r>
          </w:p>
        </w:tc>
        <w:tc>
          <w:tcPr>
            <w:tcW w:w="3683" w:type="pct"/>
            <w:hideMark/>
          </w:tcPr>
          <w:p w14:paraId="3D62769F" w14:textId="77777777" w:rsidR="00207BA5" w:rsidRDefault="00B909DD">
            <w:pPr>
              <w:numPr>
                <w:ilvl w:val="0"/>
                <w:numId w:val="446"/>
              </w:numPr>
              <w:spacing w:before="100" w:beforeAutospacing="1" w:after="150"/>
              <w:rPr>
                <w:rFonts w:eastAsia="Times New Roman"/>
              </w:rPr>
            </w:pPr>
            <w:r>
              <w:rPr>
                <w:rFonts w:eastAsia="Times New Roman"/>
              </w:rPr>
              <w:t xml:space="preserve">Dr Louise Koller-Smith - The University of Queensland </w:t>
            </w:r>
          </w:p>
          <w:p w14:paraId="056D81CA" w14:textId="77777777" w:rsidR="00207BA5" w:rsidRDefault="00B909DD">
            <w:pPr>
              <w:numPr>
                <w:ilvl w:val="0"/>
                <w:numId w:val="446"/>
              </w:numPr>
              <w:spacing w:before="100" w:beforeAutospacing="1" w:after="150"/>
              <w:rPr>
                <w:rFonts w:eastAsia="Times New Roman"/>
              </w:rPr>
            </w:pPr>
            <w:r>
              <w:rPr>
                <w:rFonts w:eastAsia="Times New Roman"/>
              </w:rPr>
              <w:t xml:space="preserve">Prof Lyn March - Institute of Bone and Joint Research, Faculty of Medicine and Health, The University of Sydney </w:t>
            </w:r>
          </w:p>
          <w:p w14:paraId="5518D58F" w14:textId="77777777" w:rsidR="00207BA5" w:rsidRDefault="00B909DD">
            <w:pPr>
              <w:numPr>
                <w:ilvl w:val="0"/>
                <w:numId w:val="446"/>
              </w:numPr>
              <w:spacing w:before="100" w:beforeAutospacing="1" w:after="150"/>
              <w:rPr>
                <w:rFonts w:eastAsia="Times New Roman"/>
              </w:rPr>
            </w:pPr>
            <w:r>
              <w:rPr>
                <w:rFonts w:eastAsia="Times New Roman"/>
              </w:rPr>
              <w:t xml:space="preserve">A/Prof Tracy Comans - School of Public Health, The University of Queensland </w:t>
            </w:r>
          </w:p>
          <w:p w14:paraId="34C5AB1D" w14:textId="77777777" w:rsidR="00207BA5" w:rsidRDefault="00B909DD">
            <w:pPr>
              <w:numPr>
                <w:ilvl w:val="0"/>
                <w:numId w:val="446"/>
              </w:numPr>
              <w:spacing w:before="100" w:beforeAutospacing="1" w:after="150"/>
              <w:rPr>
                <w:rFonts w:eastAsia="Times New Roman"/>
              </w:rPr>
            </w:pPr>
            <w:r>
              <w:rPr>
                <w:rFonts w:eastAsia="Times New Roman"/>
              </w:rPr>
              <w:t xml:space="preserve">Dr Ahmed Mehdi - The University of Queensland </w:t>
            </w:r>
          </w:p>
        </w:tc>
      </w:tr>
      <w:tr w:rsidR="00207BA5" w14:paraId="7856761F" w14:textId="77777777" w:rsidTr="00005BF6">
        <w:trPr>
          <w:trHeight w:val="900"/>
          <w:tblCellSpacing w:w="15" w:type="dxa"/>
        </w:trPr>
        <w:tc>
          <w:tcPr>
            <w:tcW w:w="1267" w:type="pct"/>
            <w:gridSpan w:val="3"/>
            <w:hideMark/>
          </w:tcPr>
          <w:p w14:paraId="6DE00815" w14:textId="77777777" w:rsidR="00207BA5" w:rsidRDefault="00B909DD">
            <w:pPr>
              <w:rPr>
                <w:rFonts w:eastAsia="Times New Roman"/>
              </w:rPr>
            </w:pPr>
            <w:r>
              <w:rPr>
                <w:rFonts w:eastAsia="Times New Roman"/>
              </w:rPr>
              <w:t>Liaison person:</w:t>
            </w:r>
          </w:p>
        </w:tc>
        <w:tc>
          <w:tcPr>
            <w:tcW w:w="3683" w:type="pct"/>
            <w:hideMark/>
          </w:tcPr>
          <w:p w14:paraId="46A30DD5" w14:textId="651CC777" w:rsidR="00207BA5" w:rsidRDefault="00C4419A">
            <w:pPr>
              <w:numPr>
                <w:ilvl w:val="0"/>
                <w:numId w:val="447"/>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06755C8A" w14:textId="77777777" w:rsidTr="00005BF6">
        <w:trPr>
          <w:trHeight w:val="1304"/>
          <w:tblCellSpacing w:w="15" w:type="dxa"/>
        </w:trPr>
        <w:tc>
          <w:tcPr>
            <w:tcW w:w="1267" w:type="pct"/>
            <w:gridSpan w:val="3"/>
            <w:hideMark/>
          </w:tcPr>
          <w:p w14:paraId="27FE89FC" w14:textId="77777777" w:rsidR="00207BA5" w:rsidRDefault="00B909DD">
            <w:pPr>
              <w:rPr>
                <w:rFonts w:eastAsia="Times New Roman"/>
              </w:rPr>
            </w:pPr>
            <w:r>
              <w:rPr>
                <w:rFonts w:eastAsia="Times New Roman"/>
              </w:rPr>
              <w:t>Synopsis:</w:t>
            </w:r>
          </w:p>
        </w:tc>
        <w:tc>
          <w:tcPr>
            <w:tcW w:w="3683" w:type="pct"/>
            <w:hideMark/>
          </w:tcPr>
          <w:p w14:paraId="39CB566B" w14:textId="77777777" w:rsidR="00207BA5" w:rsidRDefault="00B909DD" w:rsidP="00DD0815">
            <w:pPr>
              <w:pStyle w:val="ListParagraph"/>
              <w:rPr>
                <w:rFonts w:eastAsia="Times New Roman"/>
              </w:rPr>
            </w:pPr>
            <w:r>
              <w:rPr>
                <w:rFonts w:eastAsia="Times New Roman"/>
              </w:rPr>
              <w:t xml:space="preserve">The inflammatory autoimmune disease, rheumatoid arthritis (RA) is currently incurable and affects 23 million people worldwide. An effective intervention would minimise the need for ongoing treatment beyond the first transient symptoms in people at risk, preventing their progress to full-blown disease. To do this, we need to estimate the size of the at-risk population and the RA risk profile in Australia. Currently all estimates are self-reported, which over-estimates verified RA. This project will estimate the prevalence, </w:t>
            </w:r>
            <w:proofErr w:type="gramStart"/>
            <w:r>
              <w:rPr>
                <w:rFonts w:eastAsia="Times New Roman"/>
              </w:rPr>
              <w:t>incidence</w:t>
            </w:r>
            <w:proofErr w:type="gramEnd"/>
            <w:r>
              <w:rPr>
                <w:rFonts w:eastAsia="Times New Roman"/>
              </w:rPr>
              <w:t xml:space="preserve"> and risk factors for RA in Australian women in the ALSWH.</w:t>
            </w:r>
          </w:p>
          <w:p w14:paraId="7EA66246" w14:textId="77777777" w:rsidR="00BB7780" w:rsidRDefault="00BB7780" w:rsidP="00DD0815">
            <w:pPr>
              <w:pStyle w:val="ListParagraph"/>
              <w:rPr>
                <w:rFonts w:eastAsia="Times New Roman"/>
              </w:rPr>
            </w:pPr>
            <w:r>
              <w:rPr>
                <w:rFonts w:eastAsia="Times New Roman"/>
              </w:rPr>
              <w:t xml:space="preserve">Our findings to date: </w:t>
            </w:r>
          </w:p>
          <w:p w14:paraId="76C7A1D0" w14:textId="344AE3D3" w:rsidR="00BB7780" w:rsidRDefault="00BB7780" w:rsidP="00DD0815">
            <w:pPr>
              <w:pStyle w:val="ListParagraph"/>
              <w:rPr>
                <w:rFonts w:eastAsia="Times New Roman"/>
              </w:rPr>
            </w:pPr>
            <w:r>
              <w:rPr>
                <w:rFonts w:eastAsia="Times New Roman"/>
              </w:rPr>
              <w:t>Prospectively collected data from 2005-2015 from the Australian Longitudinal Study o</w:t>
            </w:r>
            <w:r w:rsidR="004B301A">
              <w:rPr>
                <w:rFonts w:eastAsia="Times New Roman"/>
              </w:rPr>
              <w:t>n</w:t>
            </w:r>
            <w:r>
              <w:rPr>
                <w:rFonts w:eastAsia="Times New Roman"/>
              </w:rPr>
              <w:t xml:space="preserve"> Women’s Health were linked with administrative data from the Pharmaceutical Benefit Scheme (PBS), Medicare Benefits Schedule (MBS) and hospital admissions. Self-</w:t>
            </w:r>
            <w:r>
              <w:rPr>
                <w:rFonts w:eastAsia="Times New Roman"/>
              </w:rPr>
              <w:lastRenderedPageBreak/>
              <w:t xml:space="preserve">reported RA cases were selected. The self-reported group was refined by excluding those who had never had a rheumatoid factor test performed under the MBS and excluding individuals with psoriasis, inflammatory bowel disease and other specified rheumatic conditions, ascertained by self-reported or PBS dispensed medications or ICD-10 coded hospital admissions. The remaining RA cases were compared to the excluded cases to determine factors associated with accuracy of self-report. </w:t>
            </w:r>
          </w:p>
          <w:p w14:paraId="63979761" w14:textId="77777777" w:rsidR="00BB7780" w:rsidRDefault="00BB7780" w:rsidP="00DD0815">
            <w:pPr>
              <w:pStyle w:val="ListParagraph"/>
              <w:rPr>
                <w:rFonts w:eastAsia="Times New Roman"/>
              </w:rPr>
            </w:pPr>
            <w:r>
              <w:rPr>
                <w:rFonts w:eastAsia="Times New Roman"/>
              </w:rPr>
              <w:t xml:space="preserve">Results: The 25,317 respondents were women aged 37-84 years residing in Australia. Of these, 1,367 self-reported RA (prevalence 5.4%). 962 individuals were excluded by the refinement methods, leaving 405 in the refined RA case group (prevalence 1.6%). Compared with respondents excluded by the refinement process, the refined case group was more likely to be younger, privately insured, to have seen any specialist in the last 12 months, to report poor access/barriers to specialist review, to live rurally or remotely and less likely to have a healthcare card. </w:t>
            </w:r>
          </w:p>
          <w:p w14:paraId="7BE15522" w14:textId="77777777" w:rsidR="00BB7780" w:rsidRDefault="00BB7780" w:rsidP="00DD0815">
            <w:pPr>
              <w:pStyle w:val="ListParagraph"/>
              <w:rPr>
                <w:rFonts w:eastAsia="Times New Roman"/>
              </w:rPr>
            </w:pPr>
            <w:r>
              <w:rPr>
                <w:rFonts w:eastAsia="Times New Roman"/>
              </w:rPr>
              <w:t>Conclusion: Addition of medication, admission and MBS data to self-reported RA is likely to improve the accuracy of estimation of RA prevalence in Australia. Greater accuracy of self-report appears to be associated with younger age, private insurance status, better specialist access and lower geographic isolation. This case-finding method could be used in future population studies of RA and in Australian population health monitoring.</w:t>
            </w:r>
          </w:p>
          <w:p w14:paraId="6B0052CC" w14:textId="57F8B916" w:rsidR="00945ADE" w:rsidRDefault="00945ADE" w:rsidP="00DD0815">
            <w:pPr>
              <w:pStyle w:val="ListParagraph"/>
              <w:rPr>
                <w:rFonts w:eastAsia="Times New Roman"/>
              </w:rPr>
            </w:pPr>
          </w:p>
        </w:tc>
      </w:tr>
      <w:tr w:rsidR="00207BA5" w14:paraId="2AC91DB8" w14:textId="77777777" w:rsidTr="00005BF6">
        <w:trPr>
          <w:trHeight w:val="900"/>
          <w:tblCellSpacing w:w="15" w:type="dxa"/>
        </w:trPr>
        <w:tc>
          <w:tcPr>
            <w:tcW w:w="1267" w:type="pct"/>
            <w:gridSpan w:val="3"/>
            <w:hideMark/>
          </w:tcPr>
          <w:p w14:paraId="5FE4D255" w14:textId="77777777" w:rsidR="00207BA5" w:rsidRDefault="00B909DD">
            <w:pPr>
              <w:rPr>
                <w:rFonts w:eastAsia="Times New Roman"/>
              </w:rPr>
            </w:pPr>
            <w:r>
              <w:rPr>
                <w:rFonts w:eastAsia="Times New Roman"/>
              </w:rPr>
              <w:lastRenderedPageBreak/>
              <w:t>Conference / Presentations:</w:t>
            </w:r>
          </w:p>
        </w:tc>
        <w:tc>
          <w:tcPr>
            <w:tcW w:w="3683" w:type="pct"/>
            <w:hideMark/>
          </w:tcPr>
          <w:p w14:paraId="6865F732" w14:textId="1F4BDFD6" w:rsidR="00207BA5" w:rsidRDefault="00B909DD" w:rsidP="00945ADE">
            <w:pPr>
              <w:spacing w:line="276" w:lineRule="auto"/>
              <w:rPr>
                <w:rFonts w:eastAsia="Times New Roman"/>
              </w:rPr>
            </w:pPr>
            <w:r>
              <w:rPr>
                <w:rStyle w:val="Emphasis"/>
                <w:rFonts w:eastAsia="Times New Roman"/>
              </w:rPr>
              <w:t>Estimating the true prevalence of rheumatoid arthritis in Australian women (poster presentation)</w:t>
            </w:r>
            <w:r>
              <w:rPr>
                <w:rFonts w:eastAsia="Times New Roman"/>
              </w:rPr>
              <w:t>.</w:t>
            </w:r>
            <w:r>
              <w:rPr>
                <w:rFonts w:eastAsia="Times New Roman"/>
              </w:rPr>
              <w:br/>
              <w:t>Koller-Smith L, Medi A, March L, Mishra G, Tooth L &amp; Thomas R. Queensland Women's Health Forum 2021, Brisbane, QLD, 27-28 May 2021.</w:t>
            </w:r>
            <w:r>
              <w:rPr>
                <w:rFonts w:eastAsia="Times New Roman"/>
              </w:rPr>
              <w:br/>
            </w:r>
            <w:r>
              <w:rPr>
                <w:rFonts w:eastAsia="Times New Roman"/>
              </w:rPr>
              <w:br/>
            </w:r>
            <w:r>
              <w:rPr>
                <w:rStyle w:val="Emphasis"/>
                <w:rFonts w:eastAsia="Times New Roman"/>
              </w:rPr>
              <w:t>Estimating the prevalence of rheumatoid arthritis in Australia (poster presentation)</w:t>
            </w:r>
            <w:r>
              <w:rPr>
                <w:rFonts w:eastAsia="Times New Roman"/>
              </w:rPr>
              <w:t>.</w:t>
            </w:r>
            <w:r>
              <w:rPr>
                <w:rFonts w:eastAsia="Times New Roman"/>
              </w:rPr>
              <w:br/>
              <w:t>Koller-Smith L. Australian Rheumatology Conference ASM 2022, Perth, WA, 6-9 May 2022.</w:t>
            </w:r>
          </w:p>
        </w:tc>
      </w:tr>
    </w:tbl>
    <w:p w14:paraId="0085EC8C" w14:textId="511FD551"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207BA5" w14:paraId="219A92C9" w14:textId="77777777" w:rsidTr="00BB7780">
        <w:trPr>
          <w:trHeight w:val="680"/>
          <w:tblCellSpacing w:w="15" w:type="dxa"/>
        </w:trPr>
        <w:tc>
          <w:tcPr>
            <w:tcW w:w="1234" w:type="pct"/>
            <w:shd w:val="clear" w:color="auto" w:fill="ADD8E6"/>
            <w:hideMark/>
          </w:tcPr>
          <w:p w14:paraId="2CD05C06" w14:textId="77777777" w:rsidR="00207BA5" w:rsidRDefault="00B909DD">
            <w:pPr>
              <w:rPr>
                <w:rFonts w:eastAsia="Times New Roman"/>
              </w:rPr>
            </w:pPr>
            <w:r>
              <w:rPr>
                <w:rFonts w:eastAsia="Times New Roman"/>
              </w:rPr>
              <w:t>Project ID: A846</w:t>
            </w:r>
          </w:p>
        </w:tc>
        <w:tc>
          <w:tcPr>
            <w:tcW w:w="3716" w:type="pct"/>
            <w:shd w:val="clear" w:color="auto" w:fill="ADD8E6"/>
            <w:hideMark/>
          </w:tcPr>
          <w:p w14:paraId="50672F9E" w14:textId="4D47617C" w:rsidR="00207BA5" w:rsidRDefault="00B909DD">
            <w:pPr>
              <w:rPr>
                <w:rFonts w:eastAsia="Times New Roman"/>
              </w:rPr>
            </w:pPr>
            <w:r>
              <w:rPr>
                <w:rFonts w:eastAsia="Times New Roman"/>
                <w:b/>
                <w:bCs/>
              </w:rPr>
              <w:t>Stressful life events, diet quality and incident cardiometabolic disease</w:t>
            </w:r>
          </w:p>
        </w:tc>
      </w:tr>
      <w:tr w:rsidR="00207BA5" w14:paraId="03AC85AD" w14:textId="77777777" w:rsidTr="00BB7780">
        <w:trPr>
          <w:trHeight w:val="624"/>
          <w:tblCellSpacing w:w="15" w:type="dxa"/>
        </w:trPr>
        <w:tc>
          <w:tcPr>
            <w:tcW w:w="1234" w:type="pct"/>
            <w:hideMark/>
          </w:tcPr>
          <w:p w14:paraId="41FDE4AA" w14:textId="77777777" w:rsidR="00207BA5" w:rsidRDefault="00B909DD">
            <w:pPr>
              <w:rPr>
                <w:rFonts w:eastAsia="Times New Roman"/>
              </w:rPr>
            </w:pPr>
            <w:r>
              <w:rPr>
                <w:rFonts w:eastAsia="Times New Roman"/>
              </w:rPr>
              <w:t>Lead Investigator:</w:t>
            </w:r>
          </w:p>
        </w:tc>
        <w:tc>
          <w:tcPr>
            <w:tcW w:w="3716" w:type="pct"/>
            <w:hideMark/>
          </w:tcPr>
          <w:p w14:paraId="443A17B6" w14:textId="77777777" w:rsidR="00207BA5" w:rsidRDefault="00B909DD">
            <w:pPr>
              <w:numPr>
                <w:ilvl w:val="0"/>
                <w:numId w:val="448"/>
              </w:numPr>
              <w:spacing w:before="100" w:beforeAutospacing="1" w:after="100" w:afterAutospacing="1"/>
              <w:rPr>
                <w:rFonts w:eastAsia="Times New Roman"/>
              </w:rPr>
            </w:pPr>
            <w:r>
              <w:rPr>
                <w:rFonts w:eastAsia="Times New Roman"/>
              </w:rPr>
              <w:t>Dr Sabita Soedamah-Muthu - Department of Medical and Clinical Psychology, Tilburg University</w:t>
            </w:r>
          </w:p>
        </w:tc>
      </w:tr>
      <w:tr w:rsidR="00207BA5" w14:paraId="26FB1572" w14:textId="77777777" w:rsidTr="00064ED3">
        <w:trPr>
          <w:trHeight w:val="900"/>
          <w:tblCellSpacing w:w="15" w:type="dxa"/>
        </w:trPr>
        <w:tc>
          <w:tcPr>
            <w:tcW w:w="1234" w:type="pct"/>
            <w:hideMark/>
          </w:tcPr>
          <w:p w14:paraId="62058D90" w14:textId="72ED7B9A" w:rsidR="00064ED3" w:rsidRDefault="00064ED3">
            <w:pPr>
              <w:rPr>
                <w:rFonts w:eastAsia="Times New Roman"/>
              </w:rPr>
            </w:pPr>
            <w:r>
              <w:rPr>
                <w:rFonts w:eastAsia="Times New Roman"/>
              </w:rPr>
              <w:lastRenderedPageBreak/>
              <w:t>Student:</w:t>
            </w:r>
          </w:p>
          <w:p w14:paraId="5609CD14" w14:textId="77777777" w:rsidR="00064ED3" w:rsidRDefault="00064ED3">
            <w:pPr>
              <w:rPr>
                <w:rFonts w:eastAsia="Times New Roman"/>
              </w:rPr>
            </w:pPr>
          </w:p>
          <w:p w14:paraId="0C90E830" w14:textId="0A14ABA7" w:rsidR="00207BA5" w:rsidRDefault="00B909DD">
            <w:pPr>
              <w:rPr>
                <w:rFonts w:eastAsia="Times New Roman"/>
              </w:rPr>
            </w:pPr>
            <w:r>
              <w:rPr>
                <w:rFonts w:eastAsia="Times New Roman"/>
              </w:rPr>
              <w:t>Other collaborators:</w:t>
            </w:r>
          </w:p>
        </w:tc>
        <w:tc>
          <w:tcPr>
            <w:tcW w:w="3716" w:type="pct"/>
            <w:hideMark/>
          </w:tcPr>
          <w:p w14:paraId="2E281E9A" w14:textId="7D618377" w:rsidR="00207BA5" w:rsidRDefault="00B909DD">
            <w:pPr>
              <w:numPr>
                <w:ilvl w:val="0"/>
                <w:numId w:val="449"/>
              </w:numPr>
              <w:spacing w:before="100" w:beforeAutospacing="1" w:after="150"/>
              <w:rPr>
                <w:rFonts w:eastAsia="Times New Roman"/>
              </w:rPr>
            </w:pPr>
            <w:r>
              <w:rPr>
                <w:rFonts w:eastAsia="Times New Roman"/>
              </w:rPr>
              <w:t xml:space="preserve">Eline van Bennekom - Wageningen University </w:t>
            </w:r>
          </w:p>
          <w:p w14:paraId="542AD761" w14:textId="2DA09BC4" w:rsidR="00207BA5" w:rsidRDefault="006B03B9">
            <w:pPr>
              <w:numPr>
                <w:ilvl w:val="0"/>
                <w:numId w:val="449"/>
              </w:numPr>
              <w:spacing w:before="100" w:beforeAutospacing="1" w:after="150"/>
              <w:rPr>
                <w:rFonts w:eastAsia="Times New Roman"/>
              </w:rPr>
            </w:pPr>
            <w:r>
              <w:rPr>
                <w:rFonts w:eastAsia="Times New Roman"/>
              </w:rPr>
              <w:t>Prof Gita Mishra - Australian Women and Girls’ Health Research Centre, The University of Queensland</w:t>
            </w:r>
          </w:p>
          <w:p w14:paraId="0A95917D" w14:textId="77777777" w:rsidR="00207BA5" w:rsidRDefault="00B909DD">
            <w:pPr>
              <w:numPr>
                <w:ilvl w:val="0"/>
                <w:numId w:val="449"/>
              </w:numPr>
              <w:spacing w:before="100" w:beforeAutospacing="1" w:after="150"/>
              <w:rPr>
                <w:rFonts w:eastAsia="Times New Roman"/>
              </w:rPr>
            </w:pPr>
            <w:r>
              <w:rPr>
                <w:rFonts w:eastAsia="Times New Roman"/>
              </w:rPr>
              <w:t xml:space="preserve">Prof Marianne </w:t>
            </w:r>
            <w:proofErr w:type="spellStart"/>
            <w:r>
              <w:rPr>
                <w:rFonts w:eastAsia="Times New Roman"/>
              </w:rPr>
              <w:t>Geleijnse</w:t>
            </w:r>
            <w:proofErr w:type="spellEnd"/>
            <w:r>
              <w:rPr>
                <w:rFonts w:eastAsia="Times New Roman"/>
              </w:rPr>
              <w:t xml:space="preserve"> - Wageningen University and Research </w:t>
            </w:r>
          </w:p>
        </w:tc>
      </w:tr>
      <w:tr w:rsidR="00207BA5" w14:paraId="4B542D98" w14:textId="77777777" w:rsidTr="00945ADE">
        <w:trPr>
          <w:trHeight w:val="737"/>
          <w:tblCellSpacing w:w="15" w:type="dxa"/>
        </w:trPr>
        <w:tc>
          <w:tcPr>
            <w:tcW w:w="1234" w:type="pct"/>
            <w:hideMark/>
          </w:tcPr>
          <w:p w14:paraId="09727043" w14:textId="77777777" w:rsidR="00207BA5" w:rsidRDefault="00B909DD">
            <w:pPr>
              <w:rPr>
                <w:rFonts w:eastAsia="Times New Roman"/>
              </w:rPr>
            </w:pPr>
            <w:r>
              <w:rPr>
                <w:rFonts w:eastAsia="Times New Roman"/>
              </w:rPr>
              <w:t>Liaison person:</w:t>
            </w:r>
          </w:p>
        </w:tc>
        <w:tc>
          <w:tcPr>
            <w:tcW w:w="3716" w:type="pct"/>
            <w:hideMark/>
          </w:tcPr>
          <w:p w14:paraId="06497683" w14:textId="22E565D8" w:rsidR="00207BA5" w:rsidRDefault="00C4419A">
            <w:pPr>
              <w:numPr>
                <w:ilvl w:val="0"/>
                <w:numId w:val="450"/>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08F7A422" w14:textId="77777777" w:rsidTr="00945ADE">
        <w:trPr>
          <w:trHeight w:val="794"/>
          <w:tblCellSpacing w:w="15" w:type="dxa"/>
        </w:trPr>
        <w:tc>
          <w:tcPr>
            <w:tcW w:w="1234" w:type="pct"/>
            <w:hideMark/>
          </w:tcPr>
          <w:p w14:paraId="77660E49" w14:textId="77777777" w:rsidR="00207BA5" w:rsidRDefault="00B909DD">
            <w:pPr>
              <w:rPr>
                <w:rFonts w:eastAsia="Times New Roman"/>
              </w:rPr>
            </w:pPr>
            <w:r>
              <w:rPr>
                <w:rFonts w:eastAsia="Times New Roman"/>
              </w:rPr>
              <w:t>Synopsis:</w:t>
            </w:r>
          </w:p>
        </w:tc>
        <w:tc>
          <w:tcPr>
            <w:tcW w:w="3716" w:type="pct"/>
            <w:hideMark/>
          </w:tcPr>
          <w:p w14:paraId="4E639A0C" w14:textId="77777777" w:rsidR="00207BA5" w:rsidRDefault="00B909DD" w:rsidP="006C326C">
            <w:pPr>
              <w:pStyle w:val="ListParagraph"/>
              <w:rPr>
                <w:rFonts w:eastAsia="Times New Roman"/>
              </w:rPr>
            </w:pPr>
            <w:r>
              <w:rPr>
                <w:rFonts w:eastAsia="Times New Roman"/>
              </w:rPr>
              <w:t>Existing literature supports the finding that diet and stress are associated with cardiometabolic disease, defined as CVD and diabetes. However, studies were often performed in men, although the onset and the course of illness differ between men and women. Symptoms of CVD in women are less specific and in both CVD and diabetes risk factors have different effects on men and women. Furthermore, animal studies showed interaction effects between diet and stress influencing factors related to metabolic disease. The current study will further elucidate the interaction between stressful life events and diet and its influence on cardiometabolic disease in women.</w:t>
            </w:r>
          </w:p>
          <w:p w14:paraId="213F0035" w14:textId="65B43BB6" w:rsidR="00945ADE" w:rsidRDefault="00945ADE" w:rsidP="006C326C">
            <w:pPr>
              <w:pStyle w:val="ListParagraph"/>
              <w:rPr>
                <w:rFonts w:eastAsia="Times New Roman"/>
              </w:rPr>
            </w:pPr>
          </w:p>
        </w:tc>
      </w:tr>
    </w:tbl>
    <w:p w14:paraId="296B1BF8" w14:textId="4FB265C8"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78CBDA14" w14:textId="77777777" w:rsidTr="00BB7780">
        <w:trPr>
          <w:trHeight w:val="680"/>
          <w:tblCellSpacing w:w="15" w:type="dxa"/>
        </w:trPr>
        <w:tc>
          <w:tcPr>
            <w:tcW w:w="1238" w:type="pct"/>
            <w:shd w:val="clear" w:color="auto" w:fill="ADD8E6"/>
            <w:hideMark/>
          </w:tcPr>
          <w:p w14:paraId="0D1CC4DA" w14:textId="77777777" w:rsidR="00207BA5" w:rsidRDefault="00B909DD">
            <w:pPr>
              <w:rPr>
                <w:rFonts w:eastAsia="Times New Roman"/>
              </w:rPr>
            </w:pPr>
            <w:r>
              <w:rPr>
                <w:rFonts w:eastAsia="Times New Roman"/>
              </w:rPr>
              <w:t>Project ID: A853</w:t>
            </w:r>
          </w:p>
        </w:tc>
        <w:tc>
          <w:tcPr>
            <w:tcW w:w="3713" w:type="pct"/>
            <w:shd w:val="clear" w:color="auto" w:fill="ADD8E6"/>
            <w:hideMark/>
          </w:tcPr>
          <w:p w14:paraId="23B884D0" w14:textId="77777777" w:rsidR="00207BA5" w:rsidRDefault="00B909DD">
            <w:pPr>
              <w:rPr>
                <w:rFonts w:eastAsia="Times New Roman"/>
              </w:rPr>
            </w:pPr>
            <w:r>
              <w:rPr>
                <w:rFonts w:eastAsia="Times New Roman"/>
                <w:b/>
                <w:bCs/>
              </w:rPr>
              <w:t>Alcohol intake in middle-aged Australian women and access to primary health care services</w:t>
            </w:r>
          </w:p>
        </w:tc>
      </w:tr>
      <w:tr w:rsidR="00207BA5" w14:paraId="0E4B9DDC" w14:textId="77777777" w:rsidTr="00BB7780">
        <w:trPr>
          <w:trHeight w:val="567"/>
          <w:tblCellSpacing w:w="15" w:type="dxa"/>
        </w:trPr>
        <w:tc>
          <w:tcPr>
            <w:tcW w:w="1238" w:type="pct"/>
            <w:hideMark/>
          </w:tcPr>
          <w:p w14:paraId="3F7A2C26" w14:textId="14390C84" w:rsidR="00207BA5" w:rsidRDefault="00064ED3">
            <w:pPr>
              <w:rPr>
                <w:rFonts w:eastAsia="Times New Roman"/>
              </w:rPr>
            </w:pPr>
            <w:r>
              <w:rPr>
                <w:rFonts w:eastAsia="Times New Roman"/>
              </w:rPr>
              <w:t>Student</w:t>
            </w:r>
            <w:r w:rsidR="00B909DD">
              <w:rPr>
                <w:rFonts w:eastAsia="Times New Roman"/>
              </w:rPr>
              <w:t>:</w:t>
            </w:r>
          </w:p>
        </w:tc>
        <w:tc>
          <w:tcPr>
            <w:tcW w:w="3713" w:type="pct"/>
            <w:hideMark/>
          </w:tcPr>
          <w:p w14:paraId="4CFC8372" w14:textId="7A38C7A1" w:rsidR="00207BA5" w:rsidRDefault="00B909DD">
            <w:pPr>
              <w:numPr>
                <w:ilvl w:val="0"/>
                <w:numId w:val="454"/>
              </w:numPr>
              <w:spacing w:before="100" w:beforeAutospacing="1" w:after="100" w:afterAutospacing="1"/>
              <w:rPr>
                <w:rFonts w:eastAsia="Times New Roman"/>
              </w:rPr>
            </w:pPr>
            <w:r>
              <w:rPr>
                <w:rFonts w:eastAsia="Times New Roman"/>
              </w:rPr>
              <w:t>Suzannah Bownes - University of Notre Dame</w:t>
            </w:r>
          </w:p>
        </w:tc>
      </w:tr>
      <w:tr w:rsidR="00207BA5" w14:paraId="66E42E94" w14:textId="77777777" w:rsidTr="00064ED3">
        <w:trPr>
          <w:trHeight w:val="900"/>
          <w:tblCellSpacing w:w="15" w:type="dxa"/>
        </w:trPr>
        <w:tc>
          <w:tcPr>
            <w:tcW w:w="1238" w:type="pct"/>
            <w:hideMark/>
          </w:tcPr>
          <w:p w14:paraId="05F3B48D" w14:textId="77777777" w:rsidR="00207BA5" w:rsidRDefault="00B909DD">
            <w:pPr>
              <w:rPr>
                <w:rFonts w:eastAsia="Times New Roman"/>
              </w:rPr>
            </w:pPr>
            <w:r>
              <w:rPr>
                <w:rFonts w:eastAsia="Times New Roman"/>
              </w:rPr>
              <w:t>Other collaborators:</w:t>
            </w:r>
          </w:p>
        </w:tc>
        <w:tc>
          <w:tcPr>
            <w:tcW w:w="3713" w:type="pct"/>
            <w:hideMark/>
          </w:tcPr>
          <w:p w14:paraId="71623E77" w14:textId="77777777" w:rsidR="00207BA5" w:rsidRDefault="00B909DD">
            <w:pPr>
              <w:numPr>
                <w:ilvl w:val="0"/>
                <w:numId w:val="455"/>
              </w:numPr>
              <w:spacing w:before="100" w:beforeAutospacing="1" w:after="150"/>
              <w:rPr>
                <w:rFonts w:eastAsia="Times New Roman"/>
              </w:rPr>
            </w:pPr>
            <w:r>
              <w:rPr>
                <w:rFonts w:eastAsia="Times New Roman"/>
              </w:rPr>
              <w:t xml:space="preserve">Dr Craig Smith - University of Notre Dame Australia </w:t>
            </w:r>
          </w:p>
          <w:p w14:paraId="610352BD" w14:textId="77777777" w:rsidR="00207BA5" w:rsidRDefault="00B909DD">
            <w:pPr>
              <w:numPr>
                <w:ilvl w:val="0"/>
                <w:numId w:val="455"/>
              </w:numPr>
              <w:spacing w:before="100" w:beforeAutospacing="1" w:after="150"/>
              <w:rPr>
                <w:rFonts w:eastAsia="Times New Roman"/>
              </w:rPr>
            </w:pPr>
            <w:r>
              <w:rPr>
                <w:rFonts w:eastAsia="Times New Roman"/>
              </w:rPr>
              <w:t xml:space="preserve">Dr Alexa Seal - University of Notre Dame Australia </w:t>
            </w:r>
          </w:p>
          <w:p w14:paraId="578A1212" w14:textId="77777777" w:rsidR="00207BA5" w:rsidRDefault="00B909DD">
            <w:pPr>
              <w:numPr>
                <w:ilvl w:val="0"/>
                <w:numId w:val="455"/>
              </w:numPr>
              <w:spacing w:before="100" w:beforeAutospacing="1" w:after="150"/>
              <w:rPr>
                <w:rFonts w:eastAsia="Times New Roman"/>
              </w:rPr>
            </w:pPr>
            <w:r>
              <w:rPr>
                <w:rFonts w:eastAsia="Times New Roman"/>
              </w:rPr>
              <w:t xml:space="preserve">A/Prof Catherine Harding - University of Notre Dame Australia </w:t>
            </w:r>
          </w:p>
        </w:tc>
      </w:tr>
      <w:tr w:rsidR="00207BA5" w14:paraId="3159A4FD" w14:textId="77777777" w:rsidTr="00064ED3">
        <w:trPr>
          <w:trHeight w:val="900"/>
          <w:tblCellSpacing w:w="15" w:type="dxa"/>
        </w:trPr>
        <w:tc>
          <w:tcPr>
            <w:tcW w:w="1238" w:type="pct"/>
            <w:hideMark/>
          </w:tcPr>
          <w:p w14:paraId="5ADBCF23" w14:textId="77777777" w:rsidR="00207BA5" w:rsidRDefault="00B909DD">
            <w:pPr>
              <w:rPr>
                <w:rFonts w:eastAsia="Times New Roman"/>
              </w:rPr>
            </w:pPr>
            <w:r>
              <w:rPr>
                <w:rFonts w:eastAsia="Times New Roman"/>
              </w:rPr>
              <w:t>Liaison person:</w:t>
            </w:r>
          </w:p>
        </w:tc>
        <w:tc>
          <w:tcPr>
            <w:tcW w:w="3713" w:type="pct"/>
            <w:hideMark/>
          </w:tcPr>
          <w:p w14:paraId="3DA656B8" w14:textId="77777777" w:rsidR="00207BA5" w:rsidRDefault="00B909DD">
            <w:pPr>
              <w:numPr>
                <w:ilvl w:val="0"/>
                <w:numId w:val="456"/>
              </w:numPr>
              <w:spacing w:before="100" w:beforeAutospacing="1" w:after="100" w:afterAutospacing="1"/>
              <w:rPr>
                <w:rFonts w:eastAsia="Times New Roman"/>
              </w:rPr>
            </w:pPr>
            <w:r>
              <w:rPr>
                <w:rFonts w:eastAsia="Times New Roman"/>
              </w:rPr>
              <w:t>Dr Amy Anderson - Centre for Women's Health Research, The University of Newcastle</w:t>
            </w:r>
          </w:p>
        </w:tc>
      </w:tr>
      <w:tr w:rsidR="00207BA5" w14:paraId="41DB799C" w14:textId="77777777" w:rsidTr="00064ED3">
        <w:trPr>
          <w:trHeight w:val="624"/>
          <w:tblCellSpacing w:w="15" w:type="dxa"/>
        </w:trPr>
        <w:tc>
          <w:tcPr>
            <w:tcW w:w="1238" w:type="pct"/>
            <w:hideMark/>
          </w:tcPr>
          <w:p w14:paraId="571B5713" w14:textId="77777777" w:rsidR="00207BA5" w:rsidRDefault="00B909DD">
            <w:pPr>
              <w:rPr>
                <w:rFonts w:eastAsia="Times New Roman"/>
              </w:rPr>
            </w:pPr>
            <w:r>
              <w:rPr>
                <w:rFonts w:eastAsia="Times New Roman"/>
              </w:rPr>
              <w:t>Synopsis:</w:t>
            </w:r>
          </w:p>
        </w:tc>
        <w:tc>
          <w:tcPr>
            <w:tcW w:w="3713" w:type="pct"/>
            <w:hideMark/>
          </w:tcPr>
          <w:p w14:paraId="4EE85396" w14:textId="3812D56B" w:rsidR="00207BA5" w:rsidRDefault="00B909DD" w:rsidP="006C326C">
            <w:pPr>
              <w:pStyle w:val="ListParagraph"/>
              <w:rPr>
                <w:rFonts w:eastAsia="Times New Roman"/>
              </w:rPr>
            </w:pPr>
            <w:r>
              <w:rPr>
                <w:rFonts w:eastAsia="Times New Roman"/>
              </w:rPr>
              <w:t xml:space="preserve">The purpose of this project will be to explore the relationship between middle-aged Australian women </w:t>
            </w:r>
            <w:r w:rsidR="00072C93">
              <w:rPr>
                <w:rFonts w:eastAsia="Times New Roman"/>
              </w:rPr>
              <w:t>who</w:t>
            </w:r>
            <w:r>
              <w:rPr>
                <w:rFonts w:eastAsia="Times New Roman"/>
              </w:rPr>
              <w:t xml:space="preserve"> drink alcohol above the recommended amount and access to primary health care services. We will analyse Survey 8 of the 1973-78 cohort to identify if and how frequently these women access primary health care services. The assumption being that if general practitioners are to opportunistically screen and undertake appropriate interventions with these women, we must first establish </w:t>
            </w:r>
            <w:proofErr w:type="gramStart"/>
            <w:r>
              <w:rPr>
                <w:rFonts w:eastAsia="Times New Roman"/>
              </w:rPr>
              <w:t>whether or not</w:t>
            </w:r>
            <w:proofErr w:type="gramEnd"/>
            <w:r>
              <w:rPr>
                <w:rFonts w:eastAsia="Times New Roman"/>
              </w:rPr>
              <w:t xml:space="preserve"> they attend primary health care. </w:t>
            </w:r>
          </w:p>
        </w:tc>
      </w:tr>
    </w:tbl>
    <w:p w14:paraId="04B87A08" w14:textId="2D2D791E"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0"/>
        <w:gridCol w:w="6686"/>
      </w:tblGrid>
      <w:tr w:rsidR="00207BA5" w14:paraId="1544D76B" w14:textId="77777777" w:rsidTr="001E0802">
        <w:trPr>
          <w:trHeight w:val="737"/>
          <w:tblCellSpacing w:w="15" w:type="dxa"/>
        </w:trPr>
        <w:tc>
          <w:tcPr>
            <w:tcW w:w="1271" w:type="pct"/>
            <w:shd w:val="clear" w:color="auto" w:fill="ADD8E6"/>
            <w:hideMark/>
          </w:tcPr>
          <w:p w14:paraId="47CDF80C" w14:textId="77777777" w:rsidR="00207BA5" w:rsidRDefault="00B909DD">
            <w:pPr>
              <w:rPr>
                <w:rFonts w:eastAsia="Times New Roman"/>
              </w:rPr>
            </w:pPr>
            <w:r>
              <w:rPr>
                <w:rFonts w:eastAsia="Times New Roman"/>
              </w:rPr>
              <w:lastRenderedPageBreak/>
              <w:t>Project ID: A1235</w:t>
            </w:r>
          </w:p>
        </w:tc>
        <w:tc>
          <w:tcPr>
            <w:tcW w:w="3679" w:type="pct"/>
            <w:shd w:val="clear" w:color="auto" w:fill="ADD8E6"/>
            <w:hideMark/>
          </w:tcPr>
          <w:p w14:paraId="43B1C0F9" w14:textId="77777777" w:rsidR="00207BA5" w:rsidRDefault="00B909DD">
            <w:pPr>
              <w:rPr>
                <w:rFonts w:eastAsia="Times New Roman"/>
              </w:rPr>
            </w:pPr>
            <w:r>
              <w:rPr>
                <w:rFonts w:eastAsia="Times New Roman"/>
                <w:b/>
                <w:bCs/>
              </w:rPr>
              <w:t>Trajectories of physical activity, falls and consequences of falls from middle age to older age</w:t>
            </w:r>
          </w:p>
        </w:tc>
      </w:tr>
      <w:tr w:rsidR="00207BA5" w14:paraId="05163BFE" w14:textId="77777777" w:rsidTr="001E0802">
        <w:trPr>
          <w:trHeight w:val="510"/>
          <w:tblCellSpacing w:w="15" w:type="dxa"/>
        </w:trPr>
        <w:tc>
          <w:tcPr>
            <w:tcW w:w="1271" w:type="pct"/>
            <w:hideMark/>
          </w:tcPr>
          <w:p w14:paraId="0D08D7E0" w14:textId="51787846" w:rsidR="00207BA5" w:rsidRDefault="00F827C4">
            <w:pPr>
              <w:rPr>
                <w:rFonts w:eastAsia="Times New Roman"/>
              </w:rPr>
            </w:pPr>
            <w:r>
              <w:rPr>
                <w:rFonts w:eastAsia="Times New Roman"/>
              </w:rPr>
              <w:t>Student</w:t>
            </w:r>
            <w:r w:rsidR="00B909DD">
              <w:rPr>
                <w:rFonts w:eastAsia="Times New Roman"/>
              </w:rPr>
              <w:t>:</w:t>
            </w:r>
          </w:p>
        </w:tc>
        <w:tc>
          <w:tcPr>
            <w:tcW w:w="3679" w:type="pct"/>
            <w:hideMark/>
          </w:tcPr>
          <w:p w14:paraId="274E621A" w14:textId="140222DE" w:rsidR="00207BA5" w:rsidRDefault="00B909DD">
            <w:pPr>
              <w:numPr>
                <w:ilvl w:val="0"/>
                <w:numId w:val="463"/>
              </w:numPr>
              <w:spacing w:before="100" w:beforeAutospacing="1" w:after="100" w:afterAutospacing="1"/>
              <w:rPr>
                <w:rFonts w:eastAsia="Times New Roman"/>
              </w:rPr>
            </w:pPr>
            <w:r>
              <w:rPr>
                <w:rFonts w:eastAsia="Times New Roman"/>
              </w:rPr>
              <w:t>Wing Kwok - University of Sydney</w:t>
            </w:r>
          </w:p>
        </w:tc>
      </w:tr>
      <w:tr w:rsidR="00207BA5" w14:paraId="2E8D5FC1" w14:textId="77777777" w:rsidTr="001E0802">
        <w:trPr>
          <w:trHeight w:val="900"/>
          <w:tblCellSpacing w:w="15" w:type="dxa"/>
        </w:trPr>
        <w:tc>
          <w:tcPr>
            <w:tcW w:w="1271" w:type="pct"/>
            <w:hideMark/>
          </w:tcPr>
          <w:p w14:paraId="410829C2" w14:textId="77777777" w:rsidR="00207BA5" w:rsidRDefault="00B909DD">
            <w:pPr>
              <w:rPr>
                <w:rFonts w:eastAsia="Times New Roman"/>
              </w:rPr>
            </w:pPr>
            <w:r>
              <w:rPr>
                <w:rFonts w:eastAsia="Times New Roman"/>
              </w:rPr>
              <w:t>Other collaborators:</w:t>
            </w:r>
          </w:p>
        </w:tc>
        <w:tc>
          <w:tcPr>
            <w:tcW w:w="3679" w:type="pct"/>
            <w:hideMark/>
          </w:tcPr>
          <w:p w14:paraId="7136D0F0" w14:textId="77777777" w:rsidR="00207BA5" w:rsidRDefault="00B909DD">
            <w:pPr>
              <w:numPr>
                <w:ilvl w:val="0"/>
                <w:numId w:val="464"/>
              </w:numPr>
              <w:spacing w:before="100" w:beforeAutospacing="1" w:after="150"/>
              <w:rPr>
                <w:rFonts w:eastAsia="Times New Roman"/>
              </w:rPr>
            </w:pPr>
            <w:r>
              <w:rPr>
                <w:rFonts w:eastAsia="Times New Roman"/>
              </w:rPr>
              <w:t xml:space="preserve">Prof Cathie Sherrington - The University of Sydney </w:t>
            </w:r>
          </w:p>
          <w:p w14:paraId="5EFA82BE" w14:textId="77777777" w:rsidR="00207BA5" w:rsidRDefault="00B909DD">
            <w:pPr>
              <w:numPr>
                <w:ilvl w:val="0"/>
                <w:numId w:val="464"/>
              </w:numPr>
              <w:spacing w:before="100" w:beforeAutospacing="1" w:after="150"/>
              <w:rPr>
                <w:rFonts w:eastAsia="Times New Roman"/>
              </w:rPr>
            </w:pPr>
            <w:r>
              <w:rPr>
                <w:rFonts w:eastAsia="Times New Roman"/>
              </w:rPr>
              <w:t xml:space="preserve">Dr Marina Pinheiro - University of Sydney </w:t>
            </w:r>
          </w:p>
          <w:p w14:paraId="4B76A118" w14:textId="77777777" w:rsidR="00207BA5" w:rsidRDefault="00B909DD">
            <w:pPr>
              <w:numPr>
                <w:ilvl w:val="0"/>
                <w:numId w:val="464"/>
              </w:numPr>
              <w:spacing w:before="100" w:beforeAutospacing="1" w:after="150"/>
              <w:rPr>
                <w:rFonts w:eastAsia="Times New Roman"/>
              </w:rPr>
            </w:pPr>
            <w:r>
              <w:rPr>
                <w:rFonts w:eastAsia="Times New Roman"/>
              </w:rPr>
              <w:t xml:space="preserve">Dr Juliana Oliveira - University of Sydney </w:t>
            </w:r>
          </w:p>
          <w:p w14:paraId="210EE90B" w14:textId="77777777" w:rsidR="00207BA5" w:rsidRDefault="00B909DD">
            <w:pPr>
              <w:numPr>
                <w:ilvl w:val="0"/>
                <w:numId w:val="464"/>
              </w:numPr>
              <w:spacing w:before="100" w:beforeAutospacing="1" w:after="150"/>
              <w:rPr>
                <w:rFonts w:eastAsia="Times New Roman"/>
              </w:rPr>
            </w:pPr>
            <w:r>
              <w:rPr>
                <w:rFonts w:eastAsia="Times New Roman"/>
              </w:rPr>
              <w:t xml:space="preserve">Prof Julie Byles - Centre for Women's Health Research, The University of Newcastle </w:t>
            </w:r>
          </w:p>
          <w:p w14:paraId="540EFDDF" w14:textId="77777777" w:rsidR="00207BA5" w:rsidRDefault="00B909DD">
            <w:pPr>
              <w:numPr>
                <w:ilvl w:val="0"/>
                <w:numId w:val="464"/>
              </w:numPr>
              <w:spacing w:before="100" w:beforeAutospacing="1" w:after="150"/>
              <w:rPr>
                <w:rFonts w:eastAsia="Times New Roman"/>
              </w:rPr>
            </w:pPr>
            <w:r>
              <w:rPr>
                <w:rFonts w:eastAsia="Times New Roman"/>
              </w:rPr>
              <w:t xml:space="preserve">Dr Xenia Dolja-Gore - School of Medicine and Public Health, The University of Newcastle </w:t>
            </w:r>
          </w:p>
          <w:p w14:paraId="5E2E3AA9" w14:textId="77777777" w:rsidR="00207BA5" w:rsidRDefault="00B909DD">
            <w:pPr>
              <w:numPr>
                <w:ilvl w:val="0"/>
                <w:numId w:val="464"/>
              </w:numPr>
              <w:spacing w:before="100" w:beforeAutospacing="1" w:after="150"/>
              <w:rPr>
                <w:rFonts w:eastAsia="Times New Roman"/>
              </w:rPr>
            </w:pPr>
            <w:r>
              <w:rPr>
                <w:rFonts w:eastAsia="Times New Roman"/>
              </w:rPr>
              <w:t xml:space="preserve">Dr Saman </w:t>
            </w:r>
            <w:proofErr w:type="spellStart"/>
            <w:r>
              <w:rPr>
                <w:rFonts w:eastAsia="Times New Roman"/>
              </w:rPr>
              <w:t>Khalatbari-Soltani</w:t>
            </w:r>
            <w:proofErr w:type="spellEnd"/>
            <w:r>
              <w:rPr>
                <w:rFonts w:eastAsia="Times New Roman"/>
              </w:rPr>
              <w:t xml:space="preserve"> - University of Sydney </w:t>
            </w:r>
          </w:p>
        </w:tc>
      </w:tr>
      <w:tr w:rsidR="00207BA5" w14:paraId="1E2A4FC7" w14:textId="77777777" w:rsidTr="001E0802">
        <w:trPr>
          <w:trHeight w:val="900"/>
          <w:tblCellSpacing w:w="15" w:type="dxa"/>
        </w:trPr>
        <w:tc>
          <w:tcPr>
            <w:tcW w:w="1271" w:type="pct"/>
            <w:hideMark/>
          </w:tcPr>
          <w:p w14:paraId="009F3A58" w14:textId="77777777" w:rsidR="00207BA5" w:rsidRDefault="00B909DD">
            <w:pPr>
              <w:rPr>
                <w:rFonts w:eastAsia="Times New Roman"/>
              </w:rPr>
            </w:pPr>
            <w:r>
              <w:rPr>
                <w:rFonts w:eastAsia="Times New Roman"/>
              </w:rPr>
              <w:t>Liaison person:</w:t>
            </w:r>
          </w:p>
        </w:tc>
        <w:tc>
          <w:tcPr>
            <w:tcW w:w="3679" w:type="pct"/>
            <w:hideMark/>
          </w:tcPr>
          <w:p w14:paraId="778E0387" w14:textId="77777777" w:rsidR="00207BA5" w:rsidRDefault="00B909DD">
            <w:pPr>
              <w:numPr>
                <w:ilvl w:val="0"/>
                <w:numId w:val="465"/>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24B46B4E" w14:textId="77777777" w:rsidTr="001E0802">
        <w:trPr>
          <w:trHeight w:val="907"/>
          <w:tblCellSpacing w:w="15" w:type="dxa"/>
        </w:trPr>
        <w:tc>
          <w:tcPr>
            <w:tcW w:w="1271" w:type="pct"/>
            <w:hideMark/>
          </w:tcPr>
          <w:p w14:paraId="58433C5D" w14:textId="77777777" w:rsidR="00207BA5" w:rsidRDefault="00B909DD" w:rsidP="001E0802">
            <w:pPr>
              <w:spacing w:line="276" w:lineRule="auto"/>
              <w:rPr>
                <w:rFonts w:eastAsia="Times New Roman"/>
              </w:rPr>
            </w:pPr>
            <w:r>
              <w:rPr>
                <w:rFonts w:eastAsia="Times New Roman"/>
              </w:rPr>
              <w:t>Synopsis:</w:t>
            </w:r>
          </w:p>
        </w:tc>
        <w:tc>
          <w:tcPr>
            <w:tcW w:w="3679" w:type="pct"/>
            <w:hideMark/>
          </w:tcPr>
          <w:p w14:paraId="0D385005" w14:textId="77777777" w:rsidR="00207BA5" w:rsidRDefault="00B909DD" w:rsidP="001E0802">
            <w:pPr>
              <w:pStyle w:val="ListParagraph"/>
              <w:spacing w:before="0" w:beforeAutospacing="0" w:after="0" w:afterAutospacing="0"/>
              <w:rPr>
                <w:rFonts w:eastAsia="Times New Roman"/>
              </w:rPr>
            </w:pPr>
            <w:r>
              <w:rPr>
                <w:rFonts w:eastAsia="Times New Roman"/>
              </w:rPr>
              <w:t xml:space="preserve">The prevalence of falls increases from mid-life to older adulthood. The relationship between ongoing physical activity and sitting spent in middle age and subsequent falls and consequences of falls is not clear. This study aims to examine the relationship between 1) physical activity, 2) sitting time, 3) sitting time by different level of physical activity with subsequent </w:t>
            </w:r>
            <w:proofErr w:type="gramStart"/>
            <w:r>
              <w:rPr>
                <w:rFonts w:eastAsia="Times New Roman"/>
              </w:rPr>
              <w:t>falls, and</w:t>
            </w:r>
            <w:proofErr w:type="gramEnd"/>
            <w:r>
              <w:rPr>
                <w:rFonts w:eastAsia="Times New Roman"/>
              </w:rPr>
              <w:t xml:space="preserve"> describe patterns of physical activity level from middle age to older age and the association with 1) self-reported falls and injurious falls 2) falls events involving care in emergency departments and hospitals 3) consequences and 4) health care utilisation including costs</w:t>
            </w:r>
            <w:r w:rsidR="00F827C4">
              <w:rPr>
                <w:rFonts w:eastAsia="Times New Roman"/>
              </w:rPr>
              <w:t xml:space="preserve">. </w:t>
            </w:r>
          </w:p>
          <w:p w14:paraId="266FA908" w14:textId="42DC01A8" w:rsidR="002760FA" w:rsidRDefault="002760FA" w:rsidP="001E0802">
            <w:pPr>
              <w:pStyle w:val="ListParagraph"/>
              <w:spacing w:before="0" w:beforeAutospacing="0" w:after="0" w:afterAutospacing="0"/>
              <w:rPr>
                <w:rFonts w:eastAsia="Times New Roman"/>
              </w:rPr>
            </w:pPr>
          </w:p>
        </w:tc>
      </w:tr>
      <w:tr w:rsidR="00207BA5" w14:paraId="2A7FC574" w14:textId="77777777" w:rsidTr="001E0802">
        <w:trPr>
          <w:trHeight w:val="680"/>
          <w:tblCellSpacing w:w="15" w:type="dxa"/>
        </w:trPr>
        <w:tc>
          <w:tcPr>
            <w:tcW w:w="1271" w:type="pct"/>
            <w:hideMark/>
          </w:tcPr>
          <w:p w14:paraId="2DAC9A8C" w14:textId="77777777" w:rsidR="00207BA5" w:rsidRDefault="00B909DD" w:rsidP="002760FA">
            <w:pPr>
              <w:spacing w:line="276" w:lineRule="auto"/>
              <w:rPr>
                <w:rFonts w:eastAsia="Times New Roman"/>
              </w:rPr>
            </w:pPr>
            <w:r>
              <w:rPr>
                <w:rFonts w:eastAsia="Times New Roman"/>
              </w:rPr>
              <w:t>Conference / Presentations:</w:t>
            </w:r>
          </w:p>
        </w:tc>
        <w:tc>
          <w:tcPr>
            <w:tcW w:w="3679" w:type="pct"/>
            <w:hideMark/>
          </w:tcPr>
          <w:p w14:paraId="51B1BBD5" w14:textId="49A294F6" w:rsidR="00207BA5" w:rsidRDefault="00B909DD" w:rsidP="002760FA">
            <w:pPr>
              <w:spacing w:line="276" w:lineRule="auto"/>
              <w:rPr>
                <w:rFonts w:eastAsia="Times New Roman"/>
              </w:rPr>
            </w:pPr>
            <w:r>
              <w:rPr>
                <w:rStyle w:val="Emphasis"/>
                <w:rFonts w:eastAsia="Times New Roman"/>
              </w:rPr>
              <w:t>Falls and physical activity in Australian older women</w:t>
            </w:r>
            <w:r>
              <w:rPr>
                <w:rFonts w:eastAsia="Times New Roman"/>
              </w:rPr>
              <w:t>.</w:t>
            </w:r>
            <w:r>
              <w:rPr>
                <w:rFonts w:eastAsia="Times New Roman"/>
              </w:rPr>
              <w:br/>
              <w:t>Kwok WS, Byles JE, Pinheiro MB, Oliveira JS, Dolja-Gore X, &amp; Sherrington C. 19th National Conference of Emerging Researchers in Ageing, Kwok WS, Byles JE, Pinheiro MB, Oliveira JS, Dolja-Gore X, &amp; Sherrington C. 4 November 2021.</w:t>
            </w:r>
            <w:r>
              <w:rPr>
                <w:rFonts w:eastAsia="Times New Roman"/>
              </w:rPr>
              <w:br/>
            </w:r>
            <w:r>
              <w:rPr>
                <w:rFonts w:eastAsia="Times New Roman"/>
              </w:rPr>
              <w:br/>
            </w:r>
            <w:r>
              <w:rPr>
                <w:rStyle w:val="Emphasis"/>
                <w:rFonts w:eastAsia="Times New Roman"/>
              </w:rPr>
              <w:t>Are there any differences in falls, injurious falls and physical activity participation in Australian women between two different generations?</w:t>
            </w:r>
            <w:r>
              <w:rPr>
                <w:rFonts w:eastAsia="Times New Roman"/>
              </w:rPr>
              <w:br/>
              <w:t>Kwok WS, Byles JE, Pinheiro MB, Oliveira JS, Dolja-Gore X &amp; Sherrington C. Australia New Zealand Falls Prevention Conference, Virtual, 1-3 December 2021.</w:t>
            </w:r>
            <w:r>
              <w:rPr>
                <w:rFonts w:eastAsia="Times New Roman"/>
              </w:rPr>
              <w:br/>
            </w:r>
            <w:r>
              <w:rPr>
                <w:rFonts w:eastAsia="Times New Roman"/>
              </w:rPr>
              <w:br/>
            </w:r>
            <w:r>
              <w:rPr>
                <w:rStyle w:val="Emphasis"/>
                <w:rFonts w:eastAsia="Times New Roman"/>
              </w:rPr>
              <w:t>Falls and physical activity in older Australian women from two different generations</w:t>
            </w:r>
            <w:r>
              <w:rPr>
                <w:rFonts w:eastAsia="Times New Roman"/>
              </w:rPr>
              <w:t>.</w:t>
            </w:r>
            <w:r>
              <w:rPr>
                <w:rFonts w:eastAsia="Times New Roman"/>
              </w:rPr>
              <w:br/>
              <w:t>Kwok W. Safety 2022: 14th World Confere</w:t>
            </w:r>
            <w:r w:rsidR="009E4B54">
              <w:rPr>
                <w:rFonts w:eastAsia="Times New Roman"/>
              </w:rPr>
              <w:t>n</w:t>
            </w:r>
            <w:r>
              <w:rPr>
                <w:rFonts w:eastAsia="Times New Roman"/>
              </w:rPr>
              <w:t xml:space="preserve">ce on Injury Prevention </w:t>
            </w:r>
            <w:r>
              <w:rPr>
                <w:rFonts w:eastAsia="Times New Roman"/>
              </w:rPr>
              <w:lastRenderedPageBreak/>
              <w:t>&amp; Safety Promotion. 27-30 November 2022.</w:t>
            </w:r>
            <w:r>
              <w:rPr>
                <w:rFonts w:eastAsia="Times New Roman"/>
              </w:rPr>
              <w:br/>
            </w:r>
            <w:r>
              <w:rPr>
                <w:rFonts w:eastAsia="Times New Roman"/>
              </w:rPr>
              <w:br/>
            </w:r>
            <w:r>
              <w:rPr>
                <w:rStyle w:val="Emphasis"/>
                <w:rFonts w:eastAsia="Times New Roman"/>
              </w:rPr>
              <w:t>Associations between different amounts and types of physical activity (PA) and injurious falls in older Australian women (poster presentation)</w:t>
            </w:r>
            <w:r>
              <w:rPr>
                <w:rFonts w:eastAsia="Times New Roman"/>
              </w:rPr>
              <w:t>.</w:t>
            </w:r>
            <w:r>
              <w:rPr>
                <w:rFonts w:eastAsia="Times New Roman"/>
              </w:rPr>
              <w:br/>
              <w:t>Kwok W. IAGG 2022: 22nd World Congress of Gerontology and Geriatrics Virtual, 12-16 June 2022.</w:t>
            </w:r>
            <w:r>
              <w:rPr>
                <w:rFonts w:eastAsia="Times New Roman"/>
              </w:rPr>
              <w:br/>
            </w:r>
            <w:r>
              <w:rPr>
                <w:rFonts w:eastAsia="Times New Roman"/>
              </w:rPr>
              <w:br/>
            </w:r>
            <w:r>
              <w:rPr>
                <w:rStyle w:val="Emphasis"/>
                <w:rFonts w:eastAsia="Times New Roman"/>
              </w:rPr>
              <w:t>Are there any differences in falls, physical activity (PA) and the associations between PA and falls in older women from two different generations?</w:t>
            </w:r>
            <w:r>
              <w:rPr>
                <w:rFonts w:eastAsia="Times New Roman"/>
              </w:rPr>
              <w:br/>
              <w:t>Kwok W. IAGG 2022: 22nd World Congress of Gerontology and Geriatrics. Virtual, 12-16 June 2022.</w:t>
            </w:r>
            <w:r>
              <w:rPr>
                <w:rFonts w:eastAsia="Times New Roman"/>
              </w:rPr>
              <w:br/>
            </w:r>
            <w:r>
              <w:rPr>
                <w:rFonts w:eastAsia="Times New Roman"/>
              </w:rPr>
              <w:br/>
            </w:r>
            <w:r>
              <w:rPr>
                <w:rStyle w:val="Emphasis"/>
                <w:rFonts w:eastAsia="Times New Roman"/>
              </w:rPr>
              <w:t>Understanding physical activity and falls in Australian women</w:t>
            </w:r>
            <w:r>
              <w:rPr>
                <w:rFonts w:eastAsia="Times New Roman"/>
              </w:rPr>
              <w:t>.</w:t>
            </w:r>
            <w:r>
              <w:rPr>
                <w:rFonts w:eastAsia="Times New Roman"/>
              </w:rPr>
              <w:br/>
              <w:t>Kwok W. NSW Fall Prevention and Healthy Ageing Network Annual Forum, Sydney, NSW, 27 May 2022.</w:t>
            </w:r>
          </w:p>
        </w:tc>
      </w:tr>
    </w:tbl>
    <w:p w14:paraId="02C6BC46" w14:textId="5C94E4CA" w:rsidR="00207BA5" w:rsidRDefault="00207BA5" w:rsidP="002760FA">
      <w:pPr>
        <w:spacing w:line="276" w:lineRule="auto"/>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0B9A8E4B" w14:textId="77777777" w:rsidTr="00BB7780">
        <w:trPr>
          <w:trHeight w:val="510"/>
          <w:tblCellSpacing w:w="15" w:type="dxa"/>
        </w:trPr>
        <w:tc>
          <w:tcPr>
            <w:tcW w:w="1238" w:type="pct"/>
            <w:shd w:val="clear" w:color="auto" w:fill="ADD8E6"/>
            <w:hideMark/>
          </w:tcPr>
          <w:p w14:paraId="1D3187B3" w14:textId="77777777" w:rsidR="00207BA5" w:rsidRDefault="00B909DD">
            <w:pPr>
              <w:rPr>
                <w:rFonts w:eastAsia="Times New Roman"/>
              </w:rPr>
            </w:pPr>
            <w:r>
              <w:rPr>
                <w:rFonts w:eastAsia="Times New Roman"/>
              </w:rPr>
              <w:t>Project ID: A1242</w:t>
            </w:r>
          </w:p>
        </w:tc>
        <w:tc>
          <w:tcPr>
            <w:tcW w:w="3713" w:type="pct"/>
            <w:shd w:val="clear" w:color="auto" w:fill="ADD8E6"/>
            <w:hideMark/>
          </w:tcPr>
          <w:p w14:paraId="102F8F56" w14:textId="77777777" w:rsidR="00207BA5" w:rsidRDefault="00B909DD">
            <w:pPr>
              <w:rPr>
                <w:rFonts w:eastAsia="Times New Roman"/>
              </w:rPr>
            </w:pPr>
            <w:r>
              <w:rPr>
                <w:rFonts w:eastAsia="Times New Roman"/>
                <w:b/>
                <w:bCs/>
              </w:rPr>
              <w:t>Lifestyle trajectories and risk of dementia</w:t>
            </w:r>
          </w:p>
        </w:tc>
      </w:tr>
      <w:tr w:rsidR="00207BA5" w14:paraId="37A0C890" w14:textId="77777777" w:rsidTr="00BB7780">
        <w:trPr>
          <w:trHeight w:val="454"/>
          <w:tblCellSpacing w:w="15" w:type="dxa"/>
        </w:trPr>
        <w:tc>
          <w:tcPr>
            <w:tcW w:w="1238" w:type="pct"/>
            <w:hideMark/>
          </w:tcPr>
          <w:p w14:paraId="435181A0" w14:textId="6C22E93B" w:rsidR="00207BA5" w:rsidRDefault="009E4B54">
            <w:pPr>
              <w:rPr>
                <w:rFonts w:eastAsia="Times New Roman"/>
              </w:rPr>
            </w:pPr>
            <w:r>
              <w:rPr>
                <w:rFonts w:eastAsia="Times New Roman"/>
              </w:rPr>
              <w:t>Student</w:t>
            </w:r>
            <w:r w:rsidR="00B909DD">
              <w:rPr>
                <w:rFonts w:eastAsia="Times New Roman"/>
              </w:rPr>
              <w:t>:</w:t>
            </w:r>
          </w:p>
        </w:tc>
        <w:tc>
          <w:tcPr>
            <w:tcW w:w="3713" w:type="pct"/>
            <w:hideMark/>
          </w:tcPr>
          <w:p w14:paraId="28E6C1AD" w14:textId="6DB61B37" w:rsidR="00207BA5" w:rsidRDefault="00B909DD">
            <w:pPr>
              <w:numPr>
                <w:ilvl w:val="0"/>
                <w:numId w:val="466"/>
              </w:numPr>
              <w:spacing w:before="100" w:beforeAutospacing="1" w:after="100" w:afterAutospacing="1"/>
              <w:rPr>
                <w:rFonts w:eastAsia="Times New Roman"/>
              </w:rPr>
            </w:pPr>
            <w:r>
              <w:rPr>
                <w:rFonts w:eastAsia="Times New Roman"/>
              </w:rPr>
              <w:t xml:space="preserve">Sara Dingle - Deakin University </w:t>
            </w:r>
          </w:p>
        </w:tc>
      </w:tr>
      <w:tr w:rsidR="00207BA5" w14:paraId="669EDD96" w14:textId="77777777" w:rsidTr="009E4B54">
        <w:trPr>
          <w:trHeight w:val="900"/>
          <w:tblCellSpacing w:w="15" w:type="dxa"/>
        </w:trPr>
        <w:tc>
          <w:tcPr>
            <w:tcW w:w="1238" w:type="pct"/>
            <w:hideMark/>
          </w:tcPr>
          <w:p w14:paraId="2E3B176D" w14:textId="77777777" w:rsidR="00207BA5" w:rsidRDefault="00B909DD">
            <w:pPr>
              <w:rPr>
                <w:rFonts w:eastAsia="Times New Roman"/>
              </w:rPr>
            </w:pPr>
            <w:r>
              <w:rPr>
                <w:rFonts w:eastAsia="Times New Roman"/>
              </w:rPr>
              <w:t>Other collaborators:</w:t>
            </w:r>
          </w:p>
        </w:tc>
        <w:tc>
          <w:tcPr>
            <w:tcW w:w="3713" w:type="pct"/>
            <w:hideMark/>
          </w:tcPr>
          <w:p w14:paraId="5E59C4A2" w14:textId="77777777" w:rsidR="00207BA5" w:rsidRDefault="00B909DD">
            <w:pPr>
              <w:numPr>
                <w:ilvl w:val="0"/>
                <w:numId w:val="467"/>
              </w:numPr>
              <w:spacing w:before="100" w:beforeAutospacing="1" w:after="150"/>
              <w:rPr>
                <w:rFonts w:eastAsia="Times New Roman"/>
              </w:rPr>
            </w:pPr>
            <w:r>
              <w:rPr>
                <w:rFonts w:eastAsia="Times New Roman"/>
              </w:rPr>
              <w:t xml:space="preserve">Prof Julie Byles - Centre for Women's Health Research, The University of Newcastle </w:t>
            </w:r>
          </w:p>
          <w:p w14:paraId="34D975CF" w14:textId="23DE2462" w:rsidR="00207BA5" w:rsidRDefault="00B909DD">
            <w:pPr>
              <w:numPr>
                <w:ilvl w:val="0"/>
                <w:numId w:val="467"/>
              </w:numPr>
              <w:spacing w:before="100" w:beforeAutospacing="1" w:after="150"/>
              <w:rPr>
                <w:rFonts w:eastAsia="Times New Roman"/>
              </w:rPr>
            </w:pPr>
            <w:r>
              <w:rPr>
                <w:rFonts w:eastAsia="Times New Roman"/>
              </w:rPr>
              <w:t xml:space="preserve">Dominic Cavenagh - Centre for Women's Health Research, The University of Newcastle </w:t>
            </w:r>
          </w:p>
          <w:p w14:paraId="158962D0" w14:textId="77777777" w:rsidR="00207BA5" w:rsidRDefault="00B909DD">
            <w:pPr>
              <w:numPr>
                <w:ilvl w:val="0"/>
                <w:numId w:val="467"/>
              </w:numPr>
              <w:spacing w:before="100" w:beforeAutospacing="1" w:after="150"/>
              <w:rPr>
                <w:rFonts w:eastAsia="Times New Roman"/>
              </w:rPr>
            </w:pPr>
            <w:r>
              <w:rPr>
                <w:rFonts w:eastAsia="Times New Roman"/>
              </w:rPr>
              <w:t xml:space="preserve">A/Prof Susan Torres - Deakin University </w:t>
            </w:r>
          </w:p>
          <w:p w14:paraId="52A08C85" w14:textId="77777777" w:rsidR="00207BA5" w:rsidRDefault="00B909DD">
            <w:pPr>
              <w:numPr>
                <w:ilvl w:val="0"/>
                <w:numId w:val="467"/>
              </w:numPr>
              <w:spacing w:before="100" w:beforeAutospacing="1" w:after="150"/>
              <w:rPr>
                <w:rFonts w:eastAsia="Times New Roman"/>
              </w:rPr>
            </w:pPr>
            <w:r>
              <w:rPr>
                <w:rFonts w:eastAsia="Times New Roman"/>
              </w:rPr>
              <w:t xml:space="preserve">Prof Robin Daly - Deakin University </w:t>
            </w:r>
          </w:p>
          <w:p w14:paraId="743BA4AD" w14:textId="77777777" w:rsidR="00207BA5" w:rsidRDefault="00B909DD">
            <w:pPr>
              <w:numPr>
                <w:ilvl w:val="0"/>
                <w:numId w:val="467"/>
              </w:numPr>
              <w:spacing w:before="100" w:beforeAutospacing="1" w:after="150"/>
              <w:rPr>
                <w:rFonts w:eastAsia="Times New Roman"/>
              </w:rPr>
            </w:pPr>
            <w:r>
              <w:rPr>
                <w:rFonts w:eastAsia="Times New Roman"/>
              </w:rPr>
              <w:t xml:space="preserve">Dr Catherine Milte - Deakin University </w:t>
            </w:r>
          </w:p>
          <w:p w14:paraId="2F29834D" w14:textId="77777777" w:rsidR="00207BA5" w:rsidRDefault="00B909DD">
            <w:pPr>
              <w:numPr>
                <w:ilvl w:val="0"/>
                <w:numId w:val="467"/>
              </w:numPr>
              <w:spacing w:before="100" w:beforeAutospacing="1" w:after="150"/>
              <w:rPr>
                <w:rFonts w:eastAsia="Times New Roman"/>
              </w:rPr>
            </w:pPr>
            <w:r>
              <w:rPr>
                <w:rFonts w:eastAsia="Times New Roman"/>
              </w:rPr>
              <w:t xml:space="preserve">A/Prof Steven Bowe - Faculty of Health, Deakin University </w:t>
            </w:r>
          </w:p>
        </w:tc>
      </w:tr>
      <w:tr w:rsidR="00207BA5" w14:paraId="7E6872A8" w14:textId="77777777" w:rsidTr="00BB7780">
        <w:trPr>
          <w:trHeight w:val="680"/>
          <w:tblCellSpacing w:w="15" w:type="dxa"/>
        </w:trPr>
        <w:tc>
          <w:tcPr>
            <w:tcW w:w="1238" w:type="pct"/>
            <w:hideMark/>
          </w:tcPr>
          <w:p w14:paraId="77A7C1AB" w14:textId="77777777" w:rsidR="00207BA5" w:rsidRDefault="00B909DD">
            <w:pPr>
              <w:rPr>
                <w:rFonts w:eastAsia="Times New Roman"/>
              </w:rPr>
            </w:pPr>
            <w:r>
              <w:rPr>
                <w:rFonts w:eastAsia="Times New Roman"/>
              </w:rPr>
              <w:t>Liaison person:</w:t>
            </w:r>
          </w:p>
        </w:tc>
        <w:tc>
          <w:tcPr>
            <w:tcW w:w="3713" w:type="pct"/>
            <w:hideMark/>
          </w:tcPr>
          <w:p w14:paraId="79BDB8D3" w14:textId="77777777" w:rsidR="00207BA5" w:rsidRDefault="00B909DD">
            <w:pPr>
              <w:numPr>
                <w:ilvl w:val="0"/>
                <w:numId w:val="468"/>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2AB311EC" w14:textId="77777777" w:rsidTr="006C326C">
        <w:trPr>
          <w:trHeight w:val="964"/>
          <w:tblCellSpacing w:w="15" w:type="dxa"/>
        </w:trPr>
        <w:tc>
          <w:tcPr>
            <w:tcW w:w="1238" w:type="pct"/>
            <w:hideMark/>
          </w:tcPr>
          <w:p w14:paraId="0803888D" w14:textId="77777777" w:rsidR="00207BA5" w:rsidRDefault="00B909DD">
            <w:pPr>
              <w:rPr>
                <w:rFonts w:eastAsia="Times New Roman"/>
              </w:rPr>
            </w:pPr>
            <w:r>
              <w:rPr>
                <w:rFonts w:eastAsia="Times New Roman"/>
              </w:rPr>
              <w:t>Synopsis:</w:t>
            </w:r>
          </w:p>
        </w:tc>
        <w:tc>
          <w:tcPr>
            <w:tcW w:w="3713" w:type="pct"/>
            <w:hideMark/>
          </w:tcPr>
          <w:p w14:paraId="5B2B6448" w14:textId="6C7AF6AF" w:rsidR="00207BA5" w:rsidRDefault="00B909DD" w:rsidP="006C326C">
            <w:pPr>
              <w:pStyle w:val="ListParagraph"/>
              <w:rPr>
                <w:rFonts w:eastAsia="Times New Roman"/>
              </w:rPr>
            </w:pPr>
            <w:r w:rsidRPr="009E4B54">
              <w:t>Several modifiable lifestyle behaviours (e.g., diet, physical activity, alcohol consumption, smoking and social interaction) have been shown to influence dementia risk, but limited research has taken into consideration the clustering of these risk behaviours in this association. The purpose of this study is to apply advanced statistical modelling to consider potential clustering effects and examine how lifestyle trajectories impact on risk of dementia.</w:t>
            </w:r>
          </w:p>
        </w:tc>
      </w:tr>
    </w:tbl>
    <w:p w14:paraId="1E4E9A93" w14:textId="372D05BE"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2A9322D" w14:textId="77777777" w:rsidTr="00BB7780">
        <w:trPr>
          <w:trHeight w:val="680"/>
          <w:tblCellSpacing w:w="15" w:type="dxa"/>
        </w:trPr>
        <w:tc>
          <w:tcPr>
            <w:tcW w:w="1238" w:type="pct"/>
            <w:shd w:val="clear" w:color="auto" w:fill="ADD8E6"/>
            <w:hideMark/>
          </w:tcPr>
          <w:p w14:paraId="488CABC1" w14:textId="77777777" w:rsidR="00207BA5" w:rsidRDefault="00B909DD">
            <w:pPr>
              <w:rPr>
                <w:rFonts w:eastAsia="Times New Roman"/>
              </w:rPr>
            </w:pPr>
            <w:r>
              <w:rPr>
                <w:rFonts w:eastAsia="Times New Roman"/>
              </w:rPr>
              <w:lastRenderedPageBreak/>
              <w:t>Project ID: A1254</w:t>
            </w:r>
          </w:p>
        </w:tc>
        <w:tc>
          <w:tcPr>
            <w:tcW w:w="3713" w:type="pct"/>
            <w:shd w:val="clear" w:color="auto" w:fill="ADD8E6"/>
            <w:hideMark/>
          </w:tcPr>
          <w:p w14:paraId="57A5E759" w14:textId="55421A92" w:rsidR="00207BA5" w:rsidRDefault="00B909DD">
            <w:pPr>
              <w:rPr>
                <w:rFonts w:eastAsia="Times New Roman"/>
              </w:rPr>
            </w:pPr>
            <w:r>
              <w:rPr>
                <w:rFonts w:eastAsia="Times New Roman"/>
                <w:b/>
                <w:bCs/>
              </w:rPr>
              <w:t>Exploring the experience of utilization rates of cardioprotective medications in Australian women with a history of cancer</w:t>
            </w:r>
          </w:p>
        </w:tc>
      </w:tr>
      <w:tr w:rsidR="00207BA5" w14:paraId="3A7D51B6" w14:textId="77777777" w:rsidTr="00BB7780">
        <w:trPr>
          <w:trHeight w:val="510"/>
          <w:tblCellSpacing w:w="15" w:type="dxa"/>
        </w:trPr>
        <w:tc>
          <w:tcPr>
            <w:tcW w:w="1238" w:type="pct"/>
            <w:hideMark/>
          </w:tcPr>
          <w:p w14:paraId="7FF6B0F3" w14:textId="77777777" w:rsidR="00207BA5" w:rsidRDefault="00B909DD">
            <w:pPr>
              <w:rPr>
                <w:rFonts w:eastAsia="Times New Roman"/>
              </w:rPr>
            </w:pPr>
            <w:r>
              <w:rPr>
                <w:rFonts w:eastAsia="Times New Roman"/>
              </w:rPr>
              <w:t>Lead Investigator:</w:t>
            </w:r>
          </w:p>
        </w:tc>
        <w:tc>
          <w:tcPr>
            <w:tcW w:w="3713" w:type="pct"/>
            <w:hideMark/>
          </w:tcPr>
          <w:p w14:paraId="35EF5ADB" w14:textId="77777777" w:rsidR="00207BA5" w:rsidRDefault="00B909DD">
            <w:pPr>
              <w:numPr>
                <w:ilvl w:val="0"/>
                <w:numId w:val="469"/>
              </w:numPr>
              <w:spacing w:before="100" w:beforeAutospacing="1" w:after="100" w:afterAutospacing="1"/>
              <w:rPr>
                <w:rFonts w:eastAsia="Times New Roman"/>
              </w:rPr>
            </w:pPr>
            <w:r>
              <w:rPr>
                <w:rFonts w:eastAsia="Times New Roman"/>
              </w:rPr>
              <w:t>A/Prof Aaron Sverdlov - University of Newcastle</w:t>
            </w:r>
          </w:p>
        </w:tc>
      </w:tr>
      <w:tr w:rsidR="00207BA5" w14:paraId="0E993F51" w14:textId="77777777" w:rsidTr="009E4B54">
        <w:trPr>
          <w:trHeight w:val="900"/>
          <w:tblCellSpacing w:w="15" w:type="dxa"/>
        </w:trPr>
        <w:tc>
          <w:tcPr>
            <w:tcW w:w="1238" w:type="pct"/>
            <w:hideMark/>
          </w:tcPr>
          <w:p w14:paraId="7D016C77" w14:textId="77777777" w:rsidR="00207BA5" w:rsidRDefault="009E4B54">
            <w:pPr>
              <w:rPr>
                <w:rFonts w:eastAsia="Times New Roman"/>
              </w:rPr>
            </w:pPr>
            <w:r>
              <w:rPr>
                <w:rFonts w:eastAsia="Times New Roman"/>
              </w:rPr>
              <w:t>Student</w:t>
            </w:r>
            <w:r w:rsidR="00B909DD">
              <w:rPr>
                <w:rFonts w:eastAsia="Times New Roman"/>
              </w:rPr>
              <w:t>:</w:t>
            </w:r>
          </w:p>
          <w:p w14:paraId="4F24C884" w14:textId="77777777" w:rsidR="009E4B54" w:rsidRDefault="009E4B54">
            <w:pPr>
              <w:rPr>
                <w:rFonts w:eastAsia="Times New Roman"/>
              </w:rPr>
            </w:pPr>
          </w:p>
          <w:p w14:paraId="74B477E6" w14:textId="17D34C83" w:rsidR="009E4B54" w:rsidRDefault="009E4B54">
            <w:pPr>
              <w:rPr>
                <w:rFonts w:eastAsia="Times New Roman"/>
              </w:rPr>
            </w:pPr>
            <w:r>
              <w:rPr>
                <w:rFonts w:eastAsia="Times New Roman"/>
              </w:rPr>
              <w:t>Other collaborators:</w:t>
            </w:r>
          </w:p>
        </w:tc>
        <w:tc>
          <w:tcPr>
            <w:tcW w:w="3713" w:type="pct"/>
            <w:hideMark/>
          </w:tcPr>
          <w:p w14:paraId="4A68A904" w14:textId="15E1F61C" w:rsidR="00207BA5" w:rsidRDefault="00B909DD">
            <w:pPr>
              <w:numPr>
                <w:ilvl w:val="0"/>
                <w:numId w:val="470"/>
              </w:numPr>
              <w:spacing w:before="100" w:beforeAutospacing="1" w:after="150"/>
              <w:rPr>
                <w:rFonts w:eastAsia="Times New Roman"/>
              </w:rPr>
            </w:pPr>
            <w:r>
              <w:rPr>
                <w:rFonts w:eastAsia="Times New Roman"/>
              </w:rPr>
              <w:t xml:space="preserve">Joshua Bennetts - University of Newcastle </w:t>
            </w:r>
          </w:p>
          <w:p w14:paraId="2C28DF0A" w14:textId="77777777" w:rsidR="00207BA5" w:rsidRDefault="00B909DD">
            <w:pPr>
              <w:numPr>
                <w:ilvl w:val="0"/>
                <w:numId w:val="470"/>
              </w:numPr>
              <w:spacing w:before="100" w:beforeAutospacing="1" w:after="150"/>
              <w:rPr>
                <w:rFonts w:eastAsia="Times New Roman"/>
              </w:rPr>
            </w:pPr>
            <w:r>
              <w:rPr>
                <w:rFonts w:eastAsia="Times New Roman"/>
              </w:rPr>
              <w:t xml:space="preserve">A/Prof Doan Ngo - University of Newcastle </w:t>
            </w:r>
          </w:p>
          <w:p w14:paraId="37013B48" w14:textId="77777777" w:rsidR="00207BA5" w:rsidRDefault="00B909DD">
            <w:pPr>
              <w:numPr>
                <w:ilvl w:val="0"/>
                <w:numId w:val="470"/>
              </w:numPr>
              <w:spacing w:before="100" w:beforeAutospacing="1" w:after="150"/>
              <w:rPr>
                <w:rFonts w:eastAsia="Times New Roman"/>
              </w:rPr>
            </w:pPr>
            <w:r>
              <w:rPr>
                <w:rFonts w:eastAsia="Times New Roman"/>
              </w:rPr>
              <w:t xml:space="preserve">Dr Jennifer White - University of Newcastle </w:t>
            </w:r>
          </w:p>
          <w:p w14:paraId="454BF8EC" w14:textId="77777777" w:rsidR="00207BA5" w:rsidRDefault="00B909DD">
            <w:pPr>
              <w:numPr>
                <w:ilvl w:val="0"/>
                <w:numId w:val="470"/>
              </w:numPr>
              <w:spacing w:before="100" w:beforeAutospacing="1" w:after="150"/>
              <w:rPr>
                <w:rFonts w:eastAsia="Times New Roman"/>
              </w:rPr>
            </w:pPr>
            <w:r>
              <w:rPr>
                <w:rFonts w:eastAsia="Times New Roman"/>
              </w:rPr>
              <w:t xml:space="preserve">Dr Xenia Dolja-Gore - School of Medicine and Public Health, The University of Newcastle </w:t>
            </w:r>
          </w:p>
        </w:tc>
      </w:tr>
      <w:tr w:rsidR="00207BA5" w14:paraId="13CFA579" w14:textId="77777777" w:rsidTr="009E4B54">
        <w:trPr>
          <w:trHeight w:val="900"/>
          <w:tblCellSpacing w:w="15" w:type="dxa"/>
        </w:trPr>
        <w:tc>
          <w:tcPr>
            <w:tcW w:w="1238" w:type="pct"/>
            <w:hideMark/>
          </w:tcPr>
          <w:p w14:paraId="281EC824" w14:textId="77777777" w:rsidR="00207BA5" w:rsidRDefault="00B909DD">
            <w:pPr>
              <w:rPr>
                <w:rFonts w:eastAsia="Times New Roman"/>
              </w:rPr>
            </w:pPr>
            <w:r>
              <w:rPr>
                <w:rFonts w:eastAsia="Times New Roman"/>
              </w:rPr>
              <w:t>Liaison person:</w:t>
            </w:r>
          </w:p>
        </w:tc>
        <w:tc>
          <w:tcPr>
            <w:tcW w:w="3713" w:type="pct"/>
            <w:hideMark/>
          </w:tcPr>
          <w:p w14:paraId="3FF0CC05" w14:textId="77777777" w:rsidR="00207BA5" w:rsidRDefault="00B909DD">
            <w:pPr>
              <w:numPr>
                <w:ilvl w:val="0"/>
                <w:numId w:val="471"/>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47F624BF" w14:textId="77777777" w:rsidTr="009E4B54">
        <w:trPr>
          <w:trHeight w:val="1350"/>
          <w:tblCellSpacing w:w="15" w:type="dxa"/>
        </w:trPr>
        <w:tc>
          <w:tcPr>
            <w:tcW w:w="1238" w:type="pct"/>
            <w:hideMark/>
          </w:tcPr>
          <w:p w14:paraId="200BDBA4" w14:textId="77777777" w:rsidR="00207BA5" w:rsidRDefault="00B909DD">
            <w:pPr>
              <w:rPr>
                <w:rFonts w:eastAsia="Times New Roman"/>
              </w:rPr>
            </w:pPr>
            <w:r>
              <w:rPr>
                <w:rFonts w:eastAsia="Times New Roman"/>
              </w:rPr>
              <w:t>Synopsis:</w:t>
            </w:r>
          </w:p>
        </w:tc>
        <w:tc>
          <w:tcPr>
            <w:tcW w:w="3713" w:type="pct"/>
            <w:hideMark/>
          </w:tcPr>
          <w:p w14:paraId="10487D28" w14:textId="1B89F8FF" w:rsidR="00207BA5" w:rsidRDefault="00B909DD" w:rsidP="006C326C">
            <w:pPr>
              <w:pStyle w:val="ListParagraph"/>
              <w:rPr>
                <w:rFonts w:eastAsia="Times New Roman"/>
              </w:rPr>
            </w:pPr>
            <w:r>
              <w:rPr>
                <w:rFonts w:eastAsia="Times New Roman"/>
              </w:rPr>
              <w:t>Modern cancer therapies improve survival rates for many cancers. Cardiovascular disease (CVD) rates and risk factors increase in cancer patients and survivors compared with the general population. CVD emerged as a leading cause of long-term morbidity and mortality in this population. A cross-sectional-observational study of 333 admissions to John Hunter Hospital (JHH) cardiology unit between July 2018-January 2019 identified cardioprotective therapies, especially statins and antiplatelet agents, were underutilized in patients with cancer history compared with patients without cancer and comparable cardiovascular risk factors. This study will explore the experience of use of cardioprotective medications in women with cancer histories compared to those with none on a larger, more representative scale.</w:t>
            </w:r>
          </w:p>
        </w:tc>
      </w:tr>
    </w:tbl>
    <w:p w14:paraId="03868A76" w14:textId="14F467B8"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207BA5" w14:paraId="4F99F37C" w14:textId="77777777" w:rsidTr="00F25724">
        <w:trPr>
          <w:trHeight w:val="454"/>
          <w:tblCellSpacing w:w="15" w:type="dxa"/>
        </w:trPr>
        <w:tc>
          <w:tcPr>
            <w:tcW w:w="1234" w:type="pct"/>
            <w:shd w:val="clear" w:color="auto" w:fill="ADD8E6"/>
            <w:hideMark/>
          </w:tcPr>
          <w:p w14:paraId="56716ED5" w14:textId="77777777" w:rsidR="00207BA5" w:rsidRDefault="00B909DD">
            <w:pPr>
              <w:rPr>
                <w:rFonts w:eastAsia="Times New Roman"/>
              </w:rPr>
            </w:pPr>
            <w:r>
              <w:rPr>
                <w:rFonts w:eastAsia="Times New Roman"/>
              </w:rPr>
              <w:t>Project ID: A1268</w:t>
            </w:r>
          </w:p>
        </w:tc>
        <w:tc>
          <w:tcPr>
            <w:tcW w:w="3716" w:type="pct"/>
            <w:shd w:val="clear" w:color="auto" w:fill="ADD8E6"/>
            <w:hideMark/>
          </w:tcPr>
          <w:p w14:paraId="58B5C02A" w14:textId="77777777" w:rsidR="00207BA5" w:rsidRDefault="00B909DD">
            <w:pPr>
              <w:rPr>
                <w:rFonts w:eastAsia="Times New Roman"/>
              </w:rPr>
            </w:pPr>
            <w:r>
              <w:rPr>
                <w:rFonts w:eastAsia="Times New Roman"/>
                <w:b/>
                <w:bCs/>
              </w:rPr>
              <w:t>Text mining on qualitative ALSWH data</w:t>
            </w:r>
          </w:p>
        </w:tc>
      </w:tr>
      <w:tr w:rsidR="00207BA5" w14:paraId="18016406" w14:textId="77777777" w:rsidTr="00F25724">
        <w:trPr>
          <w:trHeight w:val="510"/>
          <w:tblCellSpacing w:w="15" w:type="dxa"/>
        </w:trPr>
        <w:tc>
          <w:tcPr>
            <w:tcW w:w="1234" w:type="pct"/>
            <w:hideMark/>
          </w:tcPr>
          <w:p w14:paraId="601EA8EC" w14:textId="77777777" w:rsidR="00207BA5" w:rsidRDefault="00B909DD">
            <w:pPr>
              <w:rPr>
                <w:rFonts w:eastAsia="Times New Roman"/>
              </w:rPr>
            </w:pPr>
            <w:r>
              <w:rPr>
                <w:rFonts w:eastAsia="Times New Roman"/>
              </w:rPr>
              <w:t>Lead Investigator:</w:t>
            </w:r>
          </w:p>
        </w:tc>
        <w:tc>
          <w:tcPr>
            <w:tcW w:w="3716" w:type="pct"/>
            <w:hideMark/>
          </w:tcPr>
          <w:p w14:paraId="13434D83" w14:textId="77777777" w:rsidR="00207BA5" w:rsidRDefault="00B909DD">
            <w:pPr>
              <w:numPr>
                <w:ilvl w:val="0"/>
                <w:numId w:val="475"/>
              </w:numPr>
              <w:spacing w:before="100" w:beforeAutospacing="1" w:after="100" w:afterAutospacing="1"/>
              <w:rPr>
                <w:rFonts w:eastAsia="Times New Roman"/>
              </w:rPr>
            </w:pPr>
            <w:r>
              <w:rPr>
                <w:rFonts w:eastAsia="Times New Roman"/>
              </w:rPr>
              <w:t>Dr Jananie William - Australian National University</w:t>
            </w:r>
          </w:p>
        </w:tc>
      </w:tr>
      <w:tr w:rsidR="00207BA5" w14:paraId="7B3CCF0D" w14:textId="77777777" w:rsidTr="009E4B54">
        <w:trPr>
          <w:trHeight w:val="900"/>
          <w:tblCellSpacing w:w="15" w:type="dxa"/>
        </w:trPr>
        <w:tc>
          <w:tcPr>
            <w:tcW w:w="1234" w:type="pct"/>
            <w:hideMark/>
          </w:tcPr>
          <w:p w14:paraId="193691CE" w14:textId="5D70D4FE" w:rsidR="009E4B54" w:rsidRDefault="009E4B54">
            <w:pPr>
              <w:rPr>
                <w:rFonts w:eastAsia="Times New Roman"/>
              </w:rPr>
            </w:pPr>
            <w:r>
              <w:rPr>
                <w:rFonts w:eastAsia="Times New Roman"/>
              </w:rPr>
              <w:t>Student:</w:t>
            </w:r>
          </w:p>
          <w:p w14:paraId="35163664" w14:textId="77777777" w:rsidR="009E4B54" w:rsidRDefault="009E4B54">
            <w:pPr>
              <w:rPr>
                <w:rFonts w:eastAsia="Times New Roman"/>
              </w:rPr>
            </w:pPr>
          </w:p>
          <w:p w14:paraId="0866EDF5" w14:textId="5D843C9D" w:rsidR="00207BA5" w:rsidRDefault="00B909DD">
            <w:pPr>
              <w:rPr>
                <w:rFonts w:eastAsia="Times New Roman"/>
              </w:rPr>
            </w:pPr>
            <w:r>
              <w:rPr>
                <w:rFonts w:eastAsia="Times New Roman"/>
              </w:rPr>
              <w:t>Other collaborators:</w:t>
            </w:r>
          </w:p>
        </w:tc>
        <w:tc>
          <w:tcPr>
            <w:tcW w:w="3716" w:type="pct"/>
            <w:hideMark/>
          </w:tcPr>
          <w:p w14:paraId="6FC3972F" w14:textId="3EF0B3F1" w:rsidR="00207BA5" w:rsidRDefault="00B909DD">
            <w:pPr>
              <w:numPr>
                <w:ilvl w:val="0"/>
                <w:numId w:val="476"/>
              </w:numPr>
              <w:spacing w:before="100" w:beforeAutospacing="1" w:after="150"/>
              <w:rPr>
                <w:rFonts w:eastAsia="Times New Roman"/>
              </w:rPr>
            </w:pPr>
            <w:r>
              <w:rPr>
                <w:rFonts w:eastAsia="Times New Roman"/>
              </w:rPr>
              <w:t xml:space="preserve">Eva Zhang - Australian National University </w:t>
            </w:r>
          </w:p>
          <w:p w14:paraId="3D8BD558" w14:textId="77777777" w:rsidR="00207BA5" w:rsidRDefault="00B909DD">
            <w:pPr>
              <w:numPr>
                <w:ilvl w:val="0"/>
                <w:numId w:val="476"/>
              </w:numPr>
              <w:spacing w:before="100" w:beforeAutospacing="1" w:after="150"/>
              <w:rPr>
                <w:rFonts w:eastAsia="Times New Roman"/>
              </w:rPr>
            </w:pPr>
            <w:r>
              <w:rPr>
                <w:rFonts w:eastAsia="Times New Roman"/>
              </w:rPr>
              <w:t xml:space="preserve">Prof Deborah Loxton - Centre for Women's Health Research, The University of Newcastle </w:t>
            </w:r>
          </w:p>
          <w:p w14:paraId="388460C5" w14:textId="0593EED5" w:rsidR="00207BA5" w:rsidRDefault="00B909DD">
            <w:pPr>
              <w:numPr>
                <w:ilvl w:val="0"/>
                <w:numId w:val="476"/>
              </w:numPr>
              <w:spacing w:before="100" w:beforeAutospacing="1" w:after="150"/>
              <w:rPr>
                <w:rFonts w:eastAsia="Times New Roman"/>
              </w:rPr>
            </w:pPr>
            <w:r>
              <w:rPr>
                <w:rFonts w:eastAsia="Times New Roman"/>
              </w:rPr>
              <w:t xml:space="preserve">Peta Forder - Centre for Women's Health Research, The University of Newcastle </w:t>
            </w:r>
          </w:p>
          <w:p w14:paraId="49812A33" w14:textId="77777777" w:rsidR="00207BA5" w:rsidRDefault="00B909DD">
            <w:pPr>
              <w:numPr>
                <w:ilvl w:val="0"/>
                <w:numId w:val="476"/>
              </w:numPr>
              <w:spacing w:before="100" w:beforeAutospacing="1" w:after="150"/>
              <w:rPr>
                <w:rFonts w:eastAsia="Times New Roman"/>
              </w:rPr>
            </w:pPr>
            <w:r>
              <w:rPr>
                <w:rFonts w:eastAsia="Times New Roman"/>
              </w:rPr>
              <w:t xml:space="preserve">Dr Jananie William - Australian National University </w:t>
            </w:r>
          </w:p>
        </w:tc>
      </w:tr>
      <w:tr w:rsidR="00207BA5" w14:paraId="309394EC" w14:textId="77777777" w:rsidTr="002760FA">
        <w:trPr>
          <w:trHeight w:val="737"/>
          <w:tblCellSpacing w:w="15" w:type="dxa"/>
        </w:trPr>
        <w:tc>
          <w:tcPr>
            <w:tcW w:w="1234" w:type="pct"/>
            <w:hideMark/>
          </w:tcPr>
          <w:p w14:paraId="66E00E78" w14:textId="77777777" w:rsidR="00207BA5" w:rsidRDefault="00B909DD">
            <w:pPr>
              <w:rPr>
                <w:rFonts w:eastAsia="Times New Roman"/>
              </w:rPr>
            </w:pPr>
            <w:r>
              <w:rPr>
                <w:rFonts w:eastAsia="Times New Roman"/>
              </w:rPr>
              <w:t>Liaison person:</w:t>
            </w:r>
          </w:p>
        </w:tc>
        <w:tc>
          <w:tcPr>
            <w:tcW w:w="3716" w:type="pct"/>
            <w:hideMark/>
          </w:tcPr>
          <w:p w14:paraId="3C980F66" w14:textId="77777777" w:rsidR="00207BA5" w:rsidRDefault="00B909DD">
            <w:pPr>
              <w:numPr>
                <w:ilvl w:val="0"/>
                <w:numId w:val="477"/>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7B15E1DB" w14:textId="77777777" w:rsidTr="009E4B54">
        <w:trPr>
          <w:trHeight w:val="1350"/>
          <w:tblCellSpacing w:w="15" w:type="dxa"/>
        </w:trPr>
        <w:tc>
          <w:tcPr>
            <w:tcW w:w="1234" w:type="pct"/>
            <w:hideMark/>
          </w:tcPr>
          <w:p w14:paraId="28C4E58C" w14:textId="77777777" w:rsidR="00207BA5" w:rsidRDefault="00B909DD">
            <w:pPr>
              <w:rPr>
                <w:rFonts w:eastAsia="Times New Roman"/>
              </w:rPr>
            </w:pPr>
            <w:r>
              <w:rPr>
                <w:rFonts w:eastAsia="Times New Roman"/>
              </w:rPr>
              <w:lastRenderedPageBreak/>
              <w:t>Synopsis:</w:t>
            </w:r>
          </w:p>
        </w:tc>
        <w:tc>
          <w:tcPr>
            <w:tcW w:w="3716" w:type="pct"/>
            <w:hideMark/>
          </w:tcPr>
          <w:p w14:paraId="3308FE70" w14:textId="173E1FCC" w:rsidR="00207BA5" w:rsidRDefault="00B909DD" w:rsidP="006C326C">
            <w:pPr>
              <w:pStyle w:val="ListParagraph"/>
              <w:rPr>
                <w:rFonts w:eastAsia="Times New Roman"/>
              </w:rPr>
            </w:pPr>
            <w:r>
              <w:t xml:space="preserve">Qualitative data collected through ALSWH surveys have been found to contain valuable </w:t>
            </w:r>
            <w:proofErr w:type="gramStart"/>
            <w:r>
              <w:t>information</w:t>
            </w:r>
            <w:proofErr w:type="gramEnd"/>
            <w:r>
              <w:t xml:space="preserve"> but it is difficult to access these data quickly and easily. This project will investigate automated text-mining, and specifically, the use of statistical learning techniques to better utilise ALSWH qualitative data. We will explore different types of statistical learning algorithms and assess them for both accuracy and automation within the context of the longitudinal survey data. We aim to select </w:t>
            </w:r>
            <w:proofErr w:type="gramStart"/>
            <w:r>
              <w:t>a number of</w:t>
            </w:r>
            <w:proofErr w:type="gramEnd"/>
            <w:r>
              <w:t xml:space="preserve"> methods that produce the best results in terms of accuracy and automation when it comes to interpreting the qualitative longitudinal data. </w:t>
            </w:r>
          </w:p>
        </w:tc>
      </w:tr>
    </w:tbl>
    <w:p w14:paraId="0F939D35" w14:textId="20B5797C"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49"/>
        <w:gridCol w:w="68"/>
        <w:gridCol w:w="6709"/>
      </w:tblGrid>
      <w:tr w:rsidR="00207BA5" w14:paraId="587AF7FD" w14:textId="77777777" w:rsidTr="00F25724">
        <w:trPr>
          <w:trHeight w:val="624"/>
          <w:tblCellSpacing w:w="15" w:type="dxa"/>
        </w:trPr>
        <w:tc>
          <w:tcPr>
            <w:tcW w:w="1225" w:type="pct"/>
            <w:shd w:val="clear" w:color="auto" w:fill="ADD8E6"/>
            <w:hideMark/>
          </w:tcPr>
          <w:p w14:paraId="2D02C376" w14:textId="77777777" w:rsidR="00207BA5" w:rsidRDefault="00B909DD">
            <w:pPr>
              <w:rPr>
                <w:rFonts w:eastAsia="Times New Roman"/>
              </w:rPr>
            </w:pPr>
            <w:r>
              <w:rPr>
                <w:rFonts w:eastAsia="Times New Roman"/>
              </w:rPr>
              <w:t>Project ID: A1278</w:t>
            </w:r>
          </w:p>
        </w:tc>
        <w:tc>
          <w:tcPr>
            <w:tcW w:w="3725" w:type="pct"/>
            <w:gridSpan w:val="2"/>
            <w:shd w:val="clear" w:color="auto" w:fill="ADD8E6"/>
            <w:hideMark/>
          </w:tcPr>
          <w:p w14:paraId="5E114B19" w14:textId="0B524018" w:rsidR="00207BA5" w:rsidRDefault="00B909DD">
            <w:pPr>
              <w:rPr>
                <w:rFonts w:eastAsia="Times New Roman"/>
              </w:rPr>
            </w:pPr>
            <w:r>
              <w:rPr>
                <w:rFonts w:eastAsia="Times New Roman"/>
                <w:b/>
                <w:bCs/>
              </w:rPr>
              <w:t xml:space="preserve">Optimism as a </w:t>
            </w:r>
            <w:r w:rsidR="009E4B54">
              <w:rPr>
                <w:rFonts w:eastAsia="Times New Roman"/>
                <w:b/>
                <w:bCs/>
              </w:rPr>
              <w:t>potential protective factor for mental health outcomes following sexual assault</w:t>
            </w:r>
          </w:p>
        </w:tc>
      </w:tr>
      <w:tr w:rsidR="00207BA5" w14:paraId="145DE9FF" w14:textId="77777777" w:rsidTr="00F25724">
        <w:trPr>
          <w:trHeight w:val="567"/>
          <w:tblCellSpacing w:w="15" w:type="dxa"/>
        </w:trPr>
        <w:tc>
          <w:tcPr>
            <w:tcW w:w="1225" w:type="pct"/>
            <w:hideMark/>
          </w:tcPr>
          <w:p w14:paraId="0088930F" w14:textId="34CD8DCB" w:rsidR="00207BA5" w:rsidRDefault="009E4B54">
            <w:pPr>
              <w:rPr>
                <w:rFonts w:eastAsia="Times New Roman"/>
              </w:rPr>
            </w:pPr>
            <w:r>
              <w:rPr>
                <w:rFonts w:eastAsia="Times New Roman"/>
              </w:rPr>
              <w:t>Student</w:t>
            </w:r>
            <w:r w:rsidR="00B909DD">
              <w:rPr>
                <w:rFonts w:eastAsia="Times New Roman"/>
              </w:rPr>
              <w:t>:</w:t>
            </w:r>
          </w:p>
        </w:tc>
        <w:tc>
          <w:tcPr>
            <w:tcW w:w="3725" w:type="pct"/>
            <w:gridSpan w:val="2"/>
            <w:hideMark/>
          </w:tcPr>
          <w:p w14:paraId="127E5A61" w14:textId="17CCB8CA" w:rsidR="00207BA5" w:rsidRDefault="00B909DD">
            <w:pPr>
              <w:numPr>
                <w:ilvl w:val="0"/>
                <w:numId w:val="478"/>
              </w:numPr>
              <w:spacing w:before="100" w:beforeAutospacing="1" w:after="100" w:afterAutospacing="1"/>
              <w:rPr>
                <w:rFonts w:eastAsia="Times New Roman"/>
              </w:rPr>
            </w:pPr>
            <w:r>
              <w:rPr>
                <w:rFonts w:eastAsia="Times New Roman"/>
              </w:rPr>
              <w:t>Rebecca Fellowes - University of Newcastle</w:t>
            </w:r>
          </w:p>
        </w:tc>
      </w:tr>
      <w:tr w:rsidR="00207BA5" w14:paraId="4A6C3967" w14:textId="77777777" w:rsidTr="00BE4F03">
        <w:trPr>
          <w:trHeight w:val="900"/>
          <w:tblCellSpacing w:w="15" w:type="dxa"/>
        </w:trPr>
        <w:tc>
          <w:tcPr>
            <w:tcW w:w="1225" w:type="pct"/>
            <w:hideMark/>
          </w:tcPr>
          <w:p w14:paraId="71E6A7CC" w14:textId="77777777" w:rsidR="00207BA5" w:rsidRDefault="00B909DD">
            <w:pPr>
              <w:rPr>
                <w:rFonts w:eastAsia="Times New Roman"/>
              </w:rPr>
            </w:pPr>
            <w:r>
              <w:rPr>
                <w:rFonts w:eastAsia="Times New Roman"/>
              </w:rPr>
              <w:t>Other collaborators:</w:t>
            </w:r>
          </w:p>
        </w:tc>
        <w:tc>
          <w:tcPr>
            <w:tcW w:w="3725" w:type="pct"/>
            <w:gridSpan w:val="2"/>
            <w:hideMark/>
          </w:tcPr>
          <w:p w14:paraId="38C04298" w14:textId="77777777" w:rsidR="00207BA5" w:rsidRDefault="00B909DD">
            <w:pPr>
              <w:numPr>
                <w:ilvl w:val="0"/>
                <w:numId w:val="479"/>
              </w:numPr>
              <w:spacing w:before="100" w:beforeAutospacing="1" w:after="150"/>
              <w:rPr>
                <w:rFonts w:eastAsia="Times New Roman"/>
              </w:rPr>
            </w:pPr>
            <w:r>
              <w:rPr>
                <w:rFonts w:eastAsia="Times New Roman"/>
              </w:rPr>
              <w:t xml:space="preserve">A/Prof Penny Buykx - University of Newcastle </w:t>
            </w:r>
          </w:p>
          <w:p w14:paraId="42C79EA8" w14:textId="77777777" w:rsidR="00207BA5" w:rsidRDefault="00B909DD">
            <w:pPr>
              <w:numPr>
                <w:ilvl w:val="0"/>
                <w:numId w:val="479"/>
              </w:numPr>
              <w:spacing w:before="100" w:beforeAutospacing="1" w:after="150"/>
              <w:rPr>
                <w:rFonts w:eastAsia="Times New Roman"/>
              </w:rPr>
            </w:pPr>
            <w:r>
              <w:rPr>
                <w:rFonts w:eastAsia="Times New Roman"/>
              </w:rPr>
              <w:t xml:space="preserve">A/Prof Sally Hunt - The University of Newcastle </w:t>
            </w:r>
          </w:p>
          <w:p w14:paraId="7F1E59E9" w14:textId="77777777" w:rsidR="00207BA5" w:rsidRDefault="00B909DD">
            <w:pPr>
              <w:numPr>
                <w:ilvl w:val="0"/>
                <w:numId w:val="479"/>
              </w:numPr>
              <w:spacing w:before="100" w:beforeAutospacing="1" w:after="150"/>
              <w:rPr>
                <w:rFonts w:eastAsia="Times New Roman"/>
              </w:rPr>
            </w:pPr>
            <w:r>
              <w:rPr>
                <w:rFonts w:eastAsia="Times New Roman"/>
              </w:rPr>
              <w:t xml:space="preserve">Prof Deborah Loxton - Centre for Women's Health Research, The University of Newcastle </w:t>
            </w:r>
          </w:p>
        </w:tc>
      </w:tr>
      <w:tr w:rsidR="00207BA5" w14:paraId="7AAA7B4A" w14:textId="77777777" w:rsidTr="00F25724">
        <w:trPr>
          <w:trHeight w:val="737"/>
          <w:tblCellSpacing w:w="15" w:type="dxa"/>
        </w:trPr>
        <w:tc>
          <w:tcPr>
            <w:tcW w:w="1225" w:type="pct"/>
            <w:hideMark/>
          </w:tcPr>
          <w:p w14:paraId="34E304B4" w14:textId="77777777" w:rsidR="00207BA5" w:rsidRDefault="00B909DD">
            <w:pPr>
              <w:rPr>
                <w:rFonts w:eastAsia="Times New Roman"/>
              </w:rPr>
            </w:pPr>
            <w:r>
              <w:rPr>
                <w:rFonts w:eastAsia="Times New Roman"/>
              </w:rPr>
              <w:t>Liaison person:</w:t>
            </w:r>
          </w:p>
        </w:tc>
        <w:tc>
          <w:tcPr>
            <w:tcW w:w="3725" w:type="pct"/>
            <w:gridSpan w:val="2"/>
            <w:hideMark/>
          </w:tcPr>
          <w:p w14:paraId="04383088" w14:textId="78778965" w:rsidR="00207BA5" w:rsidRDefault="00B909DD">
            <w:pPr>
              <w:numPr>
                <w:ilvl w:val="0"/>
                <w:numId w:val="480"/>
              </w:numPr>
              <w:spacing w:before="100" w:beforeAutospacing="1" w:after="100" w:afterAutospacing="1"/>
              <w:rPr>
                <w:rFonts w:eastAsia="Times New Roman"/>
              </w:rPr>
            </w:pPr>
            <w:r>
              <w:rPr>
                <w:rFonts w:eastAsia="Times New Roman"/>
              </w:rPr>
              <w:t>Peta Forder - Centre for Women's Health Research, The University of Newcastle</w:t>
            </w:r>
          </w:p>
        </w:tc>
      </w:tr>
      <w:tr w:rsidR="00207BA5" w14:paraId="2A65BDB4" w14:textId="77777777" w:rsidTr="00BE4F03">
        <w:trPr>
          <w:trHeight w:val="1350"/>
          <w:tblCellSpacing w:w="15" w:type="dxa"/>
        </w:trPr>
        <w:tc>
          <w:tcPr>
            <w:tcW w:w="1225" w:type="pct"/>
            <w:hideMark/>
          </w:tcPr>
          <w:p w14:paraId="7948B453" w14:textId="77777777" w:rsidR="00207BA5" w:rsidRDefault="00B909DD">
            <w:pPr>
              <w:rPr>
                <w:rFonts w:eastAsia="Times New Roman"/>
              </w:rPr>
            </w:pPr>
            <w:r>
              <w:rPr>
                <w:rFonts w:eastAsia="Times New Roman"/>
              </w:rPr>
              <w:t>Synopsis:</w:t>
            </w:r>
          </w:p>
        </w:tc>
        <w:tc>
          <w:tcPr>
            <w:tcW w:w="3725" w:type="pct"/>
            <w:gridSpan w:val="2"/>
            <w:hideMark/>
          </w:tcPr>
          <w:p w14:paraId="042A9929" w14:textId="77777777" w:rsidR="00207BA5" w:rsidRDefault="00B909DD" w:rsidP="006C326C">
            <w:pPr>
              <w:pStyle w:val="ListParagraph"/>
            </w:pPr>
            <w:r w:rsidRPr="009E4B54">
              <w:t xml:space="preserve">Whilst sexual assault is associated with a range of detrimental outcomes, many survivors also experience personal growth following the traumatic experience. A range of cross-sectional studies have demonstrated a positive association between increased optimism and improved mental health in sexual assault survivors specifically. However, high-quality longitudinal research investigating this relationship is still lacking. As such, using data from the 1946-1951 cohort, the present research will explore the relationship between sexual abuse, victims' level of dispositional optimism and their long-term mental health outcomes. We primarily aim to explore whether optimism protects against detrimental mental health outcomes following sexual abuse. </w:t>
            </w:r>
          </w:p>
          <w:p w14:paraId="6B7609E0" w14:textId="2B089AE2" w:rsidR="00F25724" w:rsidRDefault="00F25724" w:rsidP="009E4B54">
            <w:pPr>
              <w:jc w:val="both"/>
              <w:rPr>
                <w:rFonts w:eastAsia="Times New Roman"/>
              </w:rPr>
            </w:pPr>
          </w:p>
        </w:tc>
      </w:tr>
      <w:tr w:rsidR="00207BA5" w14:paraId="438D2302" w14:textId="77777777" w:rsidTr="00BE4F03">
        <w:trPr>
          <w:trHeight w:val="900"/>
          <w:tblCellSpacing w:w="15" w:type="dxa"/>
        </w:trPr>
        <w:tc>
          <w:tcPr>
            <w:tcW w:w="1225" w:type="pct"/>
            <w:shd w:val="clear" w:color="auto" w:fill="ADD8E6"/>
            <w:hideMark/>
          </w:tcPr>
          <w:p w14:paraId="72D3C861" w14:textId="77777777" w:rsidR="00207BA5" w:rsidRDefault="00B909DD">
            <w:pPr>
              <w:rPr>
                <w:rFonts w:eastAsia="Times New Roman"/>
              </w:rPr>
            </w:pPr>
            <w:r>
              <w:rPr>
                <w:rFonts w:eastAsia="Times New Roman"/>
              </w:rPr>
              <w:t>Project ID: A1280</w:t>
            </w:r>
          </w:p>
        </w:tc>
        <w:tc>
          <w:tcPr>
            <w:tcW w:w="3725" w:type="pct"/>
            <w:gridSpan w:val="2"/>
            <w:shd w:val="clear" w:color="auto" w:fill="ADD8E6"/>
            <w:hideMark/>
          </w:tcPr>
          <w:p w14:paraId="41BB2527" w14:textId="77777777" w:rsidR="00207BA5" w:rsidRDefault="00B909DD">
            <w:pPr>
              <w:rPr>
                <w:rFonts w:eastAsia="Times New Roman"/>
              </w:rPr>
            </w:pPr>
            <w:r>
              <w:rPr>
                <w:rFonts w:eastAsia="Times New Roman"/>
                <w:b/>
                <w:bCs/>
              </w:rPr>
              <w:t>Socio-demographic characteristics, quality of life, and health-related behaviours of childless women from young adulthood to middle age</w:t>
            </w:r>
          </w:p>
        </w:tc>
      </w:tr>
      <w:tr w:rsidR="00207BA5" w14:paraId="5DEE7AA3" w14:textId="77777777" w:rsidTr="00BE4F03">
        <w:trPr>
          <w:trHeight w:val="900"/>
          <w:tblCellSpacing w:w="15" w:type="dxa"/>
        </w:trPr>
        <w:tc>
          <w:tcPr>
            <w:tcW w:w="1225" w:type="pct"/>
            <w:hideMark/>
          </w:tcPr>
          <w:p w14:paraId="1884D567" w14:textId="6DE6BCED" w:rsidR="00207BA5" w:rsidRDefault="00BE4F03">
            <w:pPr>
              <w:rPr>
                <w:rFonts w:eastAsia="Times New Roman"/>
              </w:rPr>
            </w:pPr>
            <w:r>
              <w:rPr>
                <w:rFonts w:eastAsia="Times New Roman"/>
              </w:rPr>
              <w:t>Student</w:t>
            </w:r>
            <w:r w:rsidR="00B909DD">
              <w:rPr>
                <w:rFonts w:eastAsia="Times New Roman"/>
              </w:rPr>
              <w:t>:</w:t>
            </w:r>
          </w:p>
        </w:tc>
        <w:tc>
          <w:tcPr>
            <w:tcW w:w="3725" w:type="pct"/>
            <w:gridSpan w:val="2"/>
            <w:hideMark/>
          </w:tcPr>
          <w:p w14:paraId="3AFB8372" w14:textId="153A6811" w:rsidR="00207BA5" w:rsidRDefault="00B909DD">
            <w:pPr>
              <w:numPr>
                <w:ilvl w:val="0"/>
                <w:numId w:val="481"/>
              </w:numPr>
              <w:spacing w:before="100" w:beforeAutospacing="1" w:after="100" w:afterAutospacing="1"/>
              <w:rPr>
                <w:rFonts w:eastAsia="Times New Roman"/>
              </w:rPr>
            </w:pPr>
            <w:r>
              <w:rPr>
                <w:rFonts w:eastAsia="Times New Roman"/>
              </w:rPr>
              <w:t>Chuyao Jin - Australian Women and Girls</w:t>
            </w:r>
            <w:r w:rsidR="00093533">
              <w:rPr>
                <w:rFonts w:eastAsia="Times New Roman"/>
              </w:rPr>
              <w:t>’</w:t>
            </w:r>
            <w:r>
              <w:rPr>
                <w:rFonts w:eastAsia="Times New Roman"/>
              </w:rPr>
              <w:t xml:space="preserve"> Health Research Centre, The University of Queensland</w:t>
            </w:r>
          </w:p>
        </w:tc>
      </w:tr>
      <w:tr w:rsidR="00207BA5" w14:paraId="690978AE" w14:textId="77777777" w:rsidTr="00BE4F03">
        <w:trPr>
          <w:trHeight w:val="900"/>
          <w:tblCellSpacing w:w="15" w:type="dxa"/>
        </w:trPr>
        <w:tc>
          <w:tcPr>
            <w:tcW w:w="1225" w:type="pct"/>
            <w:hideMark/>
          </w:tcPr>
          <w:p w14:paraId="20E3B155" w14:textId="77777777" w:rsidR="00207BA5" w:rsidRDefault="00B909DD">
            <w:pPr>
              <w:rPr>
                <w:rFonts w:eastAsia="Times New Roman"/>
              </w:rPr>
            </w:pPr>
            <w:r>
              <w:rPr>
                <w:rFonts w:eastAsia="Times New Roman"/>
              </w:rPr>
              <w:lastRenderedPageBreak/>
              <w:t>Other collaborators:</w:t>
            </w:r>
          </w:p>
        </w:tc>
        <w:tc>
          <w:tcPr>
            <w:tcW w:w="3725" w:type="pct"/>
            <w:gridSpan w:val="2"/>
            <w:hideMark/>
          </w:tcPr>
          <w:p w14:paraId="5A16D5DB" w14:textId="77777777" w:rsidR="00207BA5" w:rsidRDefault="00B909DD">
            <w:pPr>
              <w:numPr>
                <w:ilvl w:val="0"/>
                <w:numId w:val="482"/>
              </w:numPr>
              <w:spacing w:before="100" w:beforeAutospacing="1" w:after="150"/>
              <w:rPr>
                <w:rFonts w:eastAsia="Times New Roman"/>
              </w:rPr>
            </w:pPr>
            <w:r>
              <w:rPr>
                <w:rFonts w:eastAsia="Times New Roman"/>
              </w:rPr>
              <w:t xml:space="preserve">Dr Xiaolin Xu - Zhejiang University </w:t>
            </w:r>
          </w:p>
          <w:p w14:paraId="39171371" w14:textId="281E8ED6" w:rsidR="00207BA5" w:rsidRDefault="0050119D">
            <w:pPr>
              <w:numPr>
                <w:ilvl w:val="0"/>
                <w:numId w:val="482"/>
              </w:numPr>
              <w:spacing w:before="100" w:beforeAutospacing="1" w:after="150"/>
              <w:rPr>
                <w:rFonts w:eastAsia="Times New Roman"/>
              </w:rPr>
            </w:pPr>
            <w:r>
              <w:rPr>
                <w:rFonts w:eastAsia="Times New Roman"/>
              </w:rPr>
              <w:t>A/Prof</w:t>
            </w:r>
            <w:r w:rsidR="00B909DD">
              <w:rPr>
                <w:rFonts w:eastAsia="Times New Roman"/>
              </w:rPr>
              <w:t xml:space="preserve"> Leigh Tooth - Australian Women and Girls</w:t>
            </w:r>
            <w:r w:rsidR="00093533">
              <w:rPr>
                <w:rFonts w:eastAsia="Times New Roman"/>
              </w:rPr>
              <w:t>’</w:t>
            </w:r>
            <w:r w:rsidR="00B909DD">
              <w:rPr>
                <w:rFonts w:eastAsia="Times New Roman"/>
              </w:rPr>
              <w:t xml:space="preserve"> Health Research Centre, University of Queensland </w:t>
            </w:r>
          </w:p>
          <w:p w14:paraId="4551AA92" w14:textId="3BF20CC9" w:rsidR="00207BA5" w:rsidRDefault="006B03B9">
            <w:pPr>
              <w:numPr>
                <w:ilvl w:val="0"/>
                <w:numId w:val="482"/>
              </w:numPr>
              <w:spacing w:before="100" w:beforeAutospacing="1" w:after="150"/>
              <w:rPr>
                <w:rFonts w:eastAsia="Times New Roman"/>
              </w:rPr>
            </w:pPr>
            <w:r>
              <w:rPr>
                <w:rFonts w:eastAsia="Times New Roman"/>
              </w:rPr>
              <w:t>Prof Gita Mishra - Australian Women and Girls’ Health Research Centre, The University of Queensland</w:t>
            </w:r>
          </w:p>
        </w:tc>
      </w:tr>
      <w:tr w:rsidR="00207BA5" w14:paraId="0DADE8A5" w14:textId="77777777" w:rsidTr="00BE4F03">
        <w:trPr>
          <w:trHeight w:val="900"/>
          <w:tblCellSpacing w:w="15" w:type="dxa"/>
        </w:trPr>
        <w:tc>
          <w:tcPr>
            <w:tcW w:w="1225" w:type="pct"/>
            <w:hideMark/>
          </w:tcPr>
          <w:p w14:paraId="2B679CA7" w14:textId="77777777" w:rsidR="00207BA5" w:rsidRDefault="00B909DD">
            <w:pPr>
              <w:rPr>
                <w:rFonts w:eastAsia="Times New Roman"/>
              </w:rPr>
            </w:pPr>
            <w:r>
              <w:rPr>
                <w:rFonts w:eastAsia="Times New Roman"/>
              </w:rPr>
              <w:t>Liaison person:</w:t>
            </w:r>
          </w:p>
        </w:tc>
        <w:tc>
          <w:tcPr>
            <w:tcW w:w="3725" w:type="pct"/>
            <w:gridSpan w:val="2"/>
            <w:hideMark/>
          </w:tcPr>
          <w:p w14:paraId="40F18CA8" w14:textId="2D62E033" w:rsidR="00207BA5" w:rsidRDefault="00C4419A">
            <w:pPr>
              <w:numPr>
                <w:ilvl w:val="0"/>
                <w:numId w:val="483"/>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7353072B" w14:textId="77777777" w:rsidTr="00BE4F03">
        <w:trPr>
          <w:trHeight w:val="1350"/>
          <w:tblCellSpacing w:w="15" w:type="dxa"/>
        </w:trPr>
        <w:tc>
          <w:tcPr>
            <w:tcW w:w="1225" w:type="pct"/>
            <w:hideMark/>
          </w:tcPr>
          <w:p w14:paraId="63C2ACB9" w14:textId="77777777" w:rsidR="00207BA5" w:rsidRDefault="00B909DD">
            <w:pPr>
              <w:rPr>
                <w:rFonts w:eastAsia="Times New Roman"/>
              </w:rPr>
            </w:pPr>
            <w:r>
              <w:rPr>
                <w:rFonts w:eastAsia="Times New Roman"/>
              </w:rPr>
              <w:t>Synopsis:</w:t>
            </w:r>
          </w:p>
        </w:tc>
        <w:tc>
          <w:tcPr>
            <w:tcW w:w="3725" w:type="pct"/>
            <w:gridSpan w:val="2"/>
            <w:hideMark/>
          </w:tcPr>
          <w:p w14:paraId="554223F7" w14:textId="77777777" w:rsidR="00207BA5" w:rsidRDefault="00B909DD" w:rsidP="006C326C">
            <w:pPr>
              <w:pStyle w:val="ListParagraph"/>
            </w:pPr>
            <w:r w:rsidRPr="00BE4F03">
              <w:t xml:space="preserve">Childlessness, either by choice (voluntarily childless) or </w:t>
            </w:r>
            <w:proofErr w:type="gramStart"/>
            <w:r w:rsidRPr="00BE4F03">
              <w:t>as a consequence of</w:t>
            </w:r>
            <w:proofErr w:type="gramEnd"/>
            <w:r w:rsidRPr="00BE4F03">
              <w:t xml:space="preserve"> biological or other constraints (involuntarily childless), is increasing in high-income countries and contributes to the fertility decline. The increase in childlessness indicates the importance of exploring the consequences of this social change. Previous studies mainly used cross-sectional designs and focused on mental health among older women with fertility issues. In the current research, ALSWH (1973-78) cohort data will be used to understand the socio-demographic characteristics, quality of life, and health-related behaviours of women in the childless group, from young adulthood to middle age. </w:t>
            </w:r>
          </w:p>
          <w:p w14:paraId="63920191" w14:textId="336F70AB" w:rsidR="00F25724" w:rsidRDefault="00F25724" w:rsidP="00BE4F03">
            <w:pPr>
              <w:pStyle w:val="NormalWeb"/>
              <w:jc w:val="both"/>
              <w:rPr>
                <w:rFonts w:eastAsia="Times New Roman"/>
              </w:rPr>
            </w:pPr>
          </w:p>
        </w:tc>
      </w:tr>
      <w:tr w:rsidR="00207BA5" w14:paraId="32236560" w14:textId="77777777" w:rsidTr="00BE4F03">
        <w:trPr>
          <w:trHeight w:val="900"/>
          <w:tblCellSpacing w:w="15" w:type="dxa"/>
        </w:trPr>
        <w:tc>
          <w:tcPr>
            <w:tcW w:w="1246" w:type="pct"/>
            <w:gridSpan w:val="2"/>
            <w:shd w:val="clear" w:color="auto" w:fill="ADD8E6"/>
            <w:hideMark/>
          </w:tcPr>
          <w:p w14:paraId="722FC0A4" w14:textId="77777777" w:rsidR="00207BA5" w:rsidRDefault="00B909DD">
            <w:pPr>
              <w:rPr>
                <w:rFonts w:eastAsia="Times New Roman"/>
              </w:rPr>
            </w:pPr>
            <w:r>
              <w:rPr>
                <w:rFonts w:eastAsia="Times New Roman"/>
              </w:rPr>
              <w:t>Project ID: A1282</w:t>
            </w:r>
          </w:p>
        </w:tc>
        <w:tc>
          <w:tcPr>
            <w:tcW w:w="3704" w:type="pct"/>
            <w:shd w:val="clear" w:color="auto" w:fill="ADD8E6"/>
            <w:hideMark/>
          </w:tcPr>
          <w:p w14:paraId="2CFE482B" w14:textId="710735DF" w:rsidR="00207BA5" w:rsidRDefault="00B909DD">
            <w:pPr>
              <w:rPr>
                <w:rFonts w:eastAsia="Times New Roman"/>
              </w:rPr>
            </w:pPr>
            <w:r>
              <w:rPr>
                <w:rFonts w:eastAsia="Times New Roman"/>
                <w:b/>
                <w:bCs/>
              </w:rPr>
              <w:t>Longitudinal analysis of the relationship between social health and health care utilization among older women from culturally and linguistically diverse communities</w:t>
            </w:r>
          </w:p>
        </w:tc>
      </w:tr>
      <w:tr w:rsidR="00207BA5" w14:paraId="4949C6C9" w14:textId="77777777" w:rsidTr="00F25724">
        <w:trPr>
          <w:trHeight w:val="510"/>
          <w:tblCellSpacing w:w="15" w:type="dxa"/>
        </w:trPr>
        <w:tc>
          <w:tcPr>
            <w:tcW w:w="1246" w:type="pct"/>
            <w:gridSpan w:val="2"/>
            <w:hideMark/>
          </w:tcPr>
          <w:p w14:paraId="12F4DFDB" w14:textId="77777777" w:rsidR="00207BA5" w:rsidRDefault="00B909DD">
            <w:pPr>
              <w:rPr>
                <w:rFonts w:eastAsia="Times New Roman"/>
              </w:rPr>
            </w:pPr>
            <w:r>
              <w:rPr>
                <w:rFonts w:eastAsia="Times New Roman"/>
              </w:rPr>
              <w:t>Lead Investigator:</w:t>
            </w:r>
          </w:p>
        </w:tc>
        <w:tc>
          <w:tcPr>
            <w:tcW w:w="3704" w:type="pct"/>
            <w:hideMark/>
          </w:tcPr>
          <w:p w14:paraId="573C8F14" w14:textId="21D75498" w:rsidR="00207BA5" w:rsidRDefault="0050119D">
            <w:pPr>
              <w:numPr>
                <w:ilvl w:val="0"/>
                <w:numId w:val="484"/>
              </w:numPr>
              <w:spacing w:before="100" w:beforeAutospacing="1" w:after="100" w:afterAutospacing="1"/>
              <w:rPr>
                <w:rFonts w:eastAsia="Times New Roman"/>
              </w:rPr>
            </w:pPr>
            <w:r>
              <w:rPr>
                <w:rFonts w:eastAsia="Times New Roman"/>
              </w:rPr>
              <w:t>A/Prof</w:t>
            </w:r>
            <w:r w:rsidR="00B909DD">
              <w:rPr>
                <w:rFonts w:eastAsia="Times New Roman"/>
              </w:rPr>
              <w:t xml:space="preserve"> Ding (Melody) Ding - The University of Sydney</w:t>
            </w:r>
          </w:p>
        </w:tc>
      </w:tr>
      <w:tr w:rsidR="00207BA5" w14:paraId="34493240" w14:textId="77777777" w:rsidTr="00BE4F03">
        <w:trPr>
          <w:trHeight w:val="900"/>
          <w:tblCellSpacing w:w="15" w:type="dxa"/>
        </w:trPr>
        <w:tc>
          <w:tcPr>
            <w:tcW w:w="1246" w:type="pct"/>
            <w:gridSpan w:val="2"/>
            <w:hideMark/>
          </w:tcPr>
          <w:p w14:paraId="7719D447" w14:textId="60A50D79" w:rsidR="00BE4F03" w:rsidRDefault="00BE4F03">
            <w:pPr>
              <w:rPr>
                <w:rFonts w:eastAsia="Times New Roman"/>
              </w:rPr>
            </w:pPr>
            <w:r>
              <w:rPr>
                <w:rFonts w:eastAsia="Times New Roman"/>
              </w:rPr>
              <w:t>Student:</w:t>
            </w:r>
          </w:p>
          <w:p w14:paraId="35A15524" w14:textId="77777777" w:rsidR="00BE4F03" w:rsidRDefault="00BE4F03">
            <w:pPr>
              <w:rPr>
                <w:rFonts w:eastAsia="Times New Roman"/>
              </w:rPr>
            </w:pPr>
          </w:p>
          <w:p w14:paraId="2E5BE2AA" w14:textId="34F1A706" w:rsidR="00207BA5" w:rsidRDefault="00B909DD">
            <w:pPr>
              <w:rPr>
                <w:rFonts w:eastAsia="Times New Roman"/>
              </w:rPr>
            </w:pPr>
            <w:r>
              <w:rPr>
                <w:rFonts w:eastAsia="Times New Roman"/>
              </w:rPr>
              <w:t>Other collaborators:</w:t>
            </w:r>
          </w:p>
        </w:tc>
        <w:tc>
          <w:tcPr>
            <w:tcW w:w="3704" w:type="pct"/>
            <w:hideMark/>
          </w:tcPr>
          <w:p w14:paraId="16135ED7" w14:textId="257170CD" w:rsidR="00207BA5" w:rsidRDefault="00B909DD">
            <w:pPr>
              <w:numPr>
                <w:ilvl w:val="0"/>
                <w:numId w:val="485"/>
              </w:numPr>
              <w:spacing w:before="100" w:beforeAutospacing="1" w:after="150"/>
              <w:rPr>
                <w:rFonts w:eastAsia="Times New Roman"/>
              </w:rPr>
            </w:pPr>
            <w:r>
              <w:rPr>
                <w:rFonts w:eastAsia="Times New Roman"/>
              </w:rPr>
              <w:t xml:space="preserve">Neta </w:t>
            </w:r>
            <w:proofErr w:type="spellStart"/>
            <w:r>
              <w:rPr>
                <w:rFonts w:eastAsia="Times New Roman"/>
              </w:rPr>
              <w:t>HaGani</w:t>
            </w:r>
            <w:proofErr w:type="spellEnd"/>
            <w:r>
              <w:rPr>
                <w:rFonts w:eastAsia="Times New Roman"/>
              </w:rPr>
              <w:t xml:space="preserve"> - University of Sydney </w:t>
            </w:r>
          </w:p>
          <w:p w14:paraId="002A11BC" w14:textId="74388D71" w:rsidR="00207BA5" w:rsidRDefault="0050119D">
            <w:pPr>
              <w:numPr>
                <w:ilvl w:val="0"/>
                <w:numId w:val="485"/>
              </w:numPr>
              <w:spacing w:before="100" w:beforeAutospacing="1" w:after="150"/>
              <w:rPr>
                <w:rFonts w:eastAsia="Times New Roman"/>
              </w:rPr>
            </w:pPr>
            <w:r>
              <w:rPr>
                <w:rFonts w:eastAsia="Times New Roman"/>
              </w:rPr>
              <w:t>A/Prof</w:t>
            </w:r>
            <w:r w:rsidR="00B909DD">
              <w:rPr>
                <w:rFonts w:eastAsia="Times New Roman"/>
              </w:rPr>
              <w:t xml:space="preserve"> Ding (Melody) Ding - The University of Sydney </w:t>
            </w:r>
          </w:p>
          <w:p w14:paraId="68F7128A" w14:textId="77777777" w:rsidR="00207BA5" w:rsidRDefault="00B909DD">
            <w:pPr>
              <w:numPr>
                <w:ilvl w:val="0"/>
                <w:numId w:val="485"/>
              </w:numPr>
              <w:spacing w:before="100" w:beforeAutospacing="1" w:after="150"/>
              <w:rPr>
                <w:rFonts w:eastAsia="Times New Roman"/>
              </w:rPr>
            </w:pPr>
            <w:r>
              <w:rPr>
                <w:rFonts w:eastAsia="Times New Roman"/>
              </w:rPr>
              <w:t xml:space="preserve">Prof Benjamin Smith - University of Sydney </w:t>
            </w:r>
          </w:p>
          <w:p w14:paraId="698F2FA5" w14:textId="77777777" w:rsidR="00207BA5" w:rsidRDefault="00B909DD">
            <w:pPr>
              <w:numPr>
                <w:ilvl w:val="0"/>
                <w:numId w:val="485"/>
              </w:numPr>
              <w:spacing w:before="100" w:beforeAutospacing="1" w:after="150"/>
              <w:rPr>
                <w:rFonts w:eastAsia="Times New Roman"/>
              </w:rPr>
            </w:pPr>
            <w:r>
              <w:rPr>
                <w:rFonts w:eastAsia="Times New Roman"/>
              </w:rPr>
              <w:t xml:space="preserve">Prof </w:t>
            </w:r>
            <w:proofErr w:type="spellStart"/>
            <w:r>
              <w:rPr>
                <w:rFonts w:eastAsia="Times New Roman"/>
              </w:rPr>
              <w:t>Dafna</w:t>
            </w:r>
            <w:proofErr w:type="spellEnd"/>
            <w:r>
              <w:rPr>
                <w:rFonts w:eastAsia="Times New Roman"/>
              </w:rPr>
              <w:t xml:space="preserve"> Merom - Western Sydney University </w:t>
            </w:r>
          </w:p>
          <w:p w14:paraId="3523AA4E" w14:textId="77777777" w:rsidR="00207BA5" w:rsidRDefault="00B909DD">
            <w:pPr>
              <w:numPr>
                <w:ilvl w:val="0"/>
                <w:numId w:val="485"/>
              </w:numPr>
              <w:spacing w:before="100" w:beforeAutospacing="1" w:after="150"/>
              <w:rPr>
                <w:rFonts w:eastAsia="Times New Roman"/>
              </w:rPr>
            </w:pPr>
            <w:r>
              <w:rPr>
                <w:rFonts w:eastAsia="Times New Roman"/>
              </w:rPr>
              <w:t xml:space="preserve">Prof Julie Byles - Centre for Women's Health Research, The University of Newcastle </w:t>
            </w:r>
          </w:p>
        </w:tc>
      </w:tr>
      <w:tr w:rsidR="00207BA5" w14:paraId="0F117A66" w14:textId="77777777" w:rsidTr="00F25724">
        <w:trPr>
          <w:trHeight w:val="680"/>
          <w:tblCellSpacing w:w="15" w:type="dxa"/>
        </w:trPr>
        <w:tc>
          <w:tcPr>
            <w:tcW w:w="1246" w:type="pct"/>
            <w:gridSpan w:val="2"/>
            <w:hideMark/>
          </w:tcPr>
          <w:p w14:paraId="771998C3" w14:textId="77777777" w:rsidR="00207BA5" w:rsidRDefault="00B909DD">
            <w:pPr>
              <w:rPr>
                <w:rFonts w:eastAsia="Times New Roman"/>
              </w:rPr>
            </w:pPr>
            <w:r>
              <w:rPr>
                <w:rFonts w:eastAsia="Times New Roman"/>
              </w:rPr>
              <w:t>Liaison person:</w:t>
            </w:r>
          </w:p>
        </w:tc>
        <w:tc>
          <w:tcPr>
            <w:tcW w:w="3704" w:type="pct"/>
            <w:hideMark/>
          </w:tcPr>
          <w:p w14:paraId="2C06770A" w14:textId="77777777" w:rsidR="00207BA5" w:rsidRDefault="00B909DD">
            <w:pPr>
              <w:numPr>
                <w:ilvl w:val="0"/>
                <w:numId w:val="486"/>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21667013" w14:textId="77777777" w:rsidTr="00F25724">
        <w:trPr>
          <w:trHeight w:val="680"/>
          <w:tblCellSpacing w:w="15" w:type="dxa"/>
        </w:trPr>
        <w:tc>
          <w:tcPr>
            <w:tcW w:w="1246" w:type="pct"/>
            <w:gridSpan w:val="2"/>
            <w:hideMark/>
          </w:tcPr>
          <w:p w14:paraId="2C9164A3" w14:textId="77777777" w:rsidR="00207BA5" w:rsidRDefault="00B909DD">
            <w:pPr>
              <w:rPr>
                <w:rFonts w:eastAsia="Times New Roman"/>
              </w:rPr>
            </w:pPr>
            <w:r>
              <w:rPr>
                <w:rFonts w:eastAsia="Times New Roman"/>
              </w:rPr>
              <w:t>Synopsis:</w:t>
            </w:r>
          </w:p>
        </w:tc>
        <w:tc>
          <w:tcPr>
            <w:tcW w:w="3704" w:type="pct"/>
            <w:hideMark/>
          </w:tcPr>
          <w:p w14:paraId="6D81A366" w14:textId="114ED547" w:rsidR="00207BA5" w:rsidRDefault="00B909DD" w:rsidP="006C326C">
            <w:pPr>
              <w:pStyle w:val="ListParagraph"/>
              <w:rPr>
                <w:rFonts w:eastAsia="Times New Roman"/>
              </w:rPr>
            </w:pPr>
            <w:r>
              <w:t xml:space="preserve">Previous studies have reported associations between social health and health care utilization. However, these associations were not consistent. The current study will examine the association between social support, </w:t>
            </w:r>
            <w:proofErr w:type="gramStart"/>
            <w:r>
              <w:t>loneliness</w:t>
            </w:r>
            <w:proofErr w:type="gramEnd"/>
            <w:r>
              <w:t xml:space="preserve"> and health care utilization. This study will also examine differences between women from culturally and linguistically diverse communities. The findings of this study will contribute the understanding of the long-term effect of loneliness and </w:t>
            </w:r>
            <w:r>
              <w:lastRenderedPageBreak/>
              <w:t>social support on health care utilization. It will provide knowledge that is necessary to improve the screening and treatment of older women in the health care system and to prevent unnecessary health care use.</w:t>
            </w:r>
          </w:p>
        </w:tc>
      </w:tr>
    </w:tbl>
    <w:p w14:paraId="0CBA0453" w14:textId="4F4164FC"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207BA5" w14:paraId="176D7F6E" w14:textId="77777777" w:rsidTr="00F25724">
        <w:trPr>
          <w:trHeight w:val="454"/>
          <w:tblCellSpacing w:w="15" w:type="dxa"/>
        </w:trPr>
        <w:tc>
          <w:tcPr>
            <w:tcW w:w="1234" w:type="pct"/>
            <w:shd w:val="clear" w:color="auto" w:fill="ADD8E6"/>
            <w:hideMark/>
          </w:tcPr>
          <w:p w14:paraId="574498E7" w14:textId="77777777" w:rsidR="00207BA5" w:rsidRDefault="00B909DD">
            <w:pPr>
              <w:rPr>
                <w:rFonts w:eastAsia="Times New Roman"/>
              </w:rPr>
            </w:pPr>
            <w:r>
              <w:rPr>
                <w:rFonts w:eastAsia="Times New Roman"/>
              </w:rPr>
              <w:t>Project ID: A1283</w:t>
            </w:r>
          </w:p>
        </w:tc>
        <w:tc>
          <w:tcPr>
            <w:tcW w:w="3716" w:type="pct"/>
            <w:shd w:val="clear" w:color="auto" w:fill="ADD8E6"/>
            <w:hideMark/>
          </w:tcPr>
          <w:p w14:paraId="7DAAAAF5" w14:textId="77777777" w:rsidR="00207BA5" w:rsidRDefault="00B909DD">
            <w:pPr>
              <w:rPr>
                <w:rFonts w:eastAsia="Times New Roman"/>
              </w:rPr>
            </w:pPr>
            <w:r>
              <w:rPr>
                <w:rFonts w:eastAsia="Times New Roman"/>
                <w:b/>
                <w:bCs/>
              </w:rPr>
              <w:t>Resilience after surgery in older women</w:t>
            </w:r>
          </w:p>
        </w:tc>
      </w:tr>
      <w:tr w:rsidR="00207BA5" w14:paraId="22FBD640" w14:textId="77777777" w:rsidTr="00F25724">
        <w:trPr>
          <w:trHeight w:val="737"/>
          <w:tblCellSpacing w:w="15" w:type="dxa"/>
        </w:trPr>
        <w:tc>
          <w:tcPr>
            <w:tcW w:w="1234" w:type="pct"/>
            <w:hideMark/>
          </w:tcPr>
          <w:p w14:paraId="5EBE4D57" w14:textId="77777777" w:rsidR="00207BA5" w:rsidRDefault="00B909DD">
            <w:pPr>
              <w:rPr>
                <w:rFonts w:eastAsia="Times New Roman"/>
              </w:rPr>
            </w:pPr>
            <w:r>
              <w:rPr>
                <w:rFonts w:eastAsia="Times New Roman"/>
              </w:rPr>
              <w:t>Lead Investigator:</w:t>
            </w:r>
          </w:p>
        </w:tc>
        <w:tc>
          <w:tcPr>
            <w:tcW w:w="3716" w:type="pct"/>
            <w:hideMark/>
          </w:tcPr>
          <w:p w14:paraId="45A9ED27" w14:textId="77777777" w:rsidR="00207BA5" w:rsidRDefault="00B909DD">
            <w:pPr>
              <w:numPr>
                <w:ilvl w:val="0"/>
                <w:numId w:val="487"/>
              </w:numPr>
              <w:spacing w:before="100" w:beforeAutospacing="1" w:after="100" w:afterAutospacing="1"/>
              <w:rPr>
                <w:rFonts w:eastAsia="Times New Roman"/>
              </w:rPr>
            </w:pPr>
            <w:r>
              <w:rPr>
                <w:rFonts w:eastAsia="Times New Roman"/>
              </w:rPr>
              <w:t>Dr Geeske Peeters - Radboud University Medical Centre (</w:t>
            </w:r>
            <w:proofErr w:type="spellStart"/>
            <w:r>
              <w:rPr>
                <w:rFonts w:eastAsia="Times New Roman"/>
              </w:rPr>
              <w:t>Radboudumc</w:t>
            </w:r>
            <w:proofErr w:type="spellEnd"/>
            <w:r>
              <w:rPr>
                <w:rFonts w:eastAsia="Times New Roman"/>
              </w:rPr>
              <w:t>)</w:t>
            </w:r>
          </w:p>
        </w:tc>
      </w:tr>
      <w:tr w:rsidR="00207BA5" w14:paraId="12D391D3" w14:textId="77777777" w:rsidTr="00F02A4F">
        <w:trPr>
          <w:trHeight w:val="900"/>
          <w:tblCellSpacing w:w="15" w:type="dxa"/>
        </w:trPr>
        <w:tc>
          <w:tcPr>
            <w:tcW w:w="1234" w:type="pct"/>
            <w:hideMark/>
          </w:tcPr>
          <w:p w14:paraId="1D03B41F" w14:textId="7F1524ED" w:rsidR="00BE4F03" w:rsidRDefault="00BE4F03">
            <w:pPr>
              <w:rPr>
                <w:rFonts w:eastAsia="Times New Roman"/>
              </w:rPr>
            </w:pPr>
            <w:r>
              <w:rPr>
                <w:rFonts w:eastAsia="Times New Roman"/>
              </w:rPr>
              <w:t>Student:</w:t>
            </w:r>
          </w:p>
          <w:p w14:paraId="56888B58" w14:textId="77777777" w:rsidR="00BE4F03" w:rsidRDefault="00BE4F03">
            <w:pPr>
              <w:rPr>
                <w:rFonts w:eastAsia="Times New Roman"/>
              </w:rPr>
            </w:pPr>
          </w:p>
          <w:p w14:paraId="32570A00" w14:textId="3221D22B" w:rsidR="00207BA5" w:rsidRDefault="00B909DD">
            <w:pPr>
              <w:rPr>
                <w:rFonts w:eastAsia="Times New Roman"/>
              </w:rPr>
            </w:pPr>
            <w:r>
              <w:rPr>
                <w:rFonts w:eastAsia="Times New Roman"/>
              </w:rPr>
              <w:t>Other collaborators:</w:t>
            </w:r>
          </w:p>
        </w:tc>
        <w:tc>
          <w:tcPr>
            <w:tcW w:w="3716" w:type="pct"/>
            <w:hideMark/>
          </w:tcPr>
          <w:p w14:paraId="5027770B" w14:textId="12300D73" w:rsidR="00207BA5" w:rsidRDefault="00B909DD">
            <w:pPr>
              <w:numPr>
                <w:ilvl w:val="0"/>
                <w:numId w:val="488"/>
              </w:numPr>
              <w:spacing w:before="100" w:beforeAutospacing="1" w:after="150"/>
              <w:rPr>
                <w:rFonts w:eastAsia="Times New Roman"/>
              </w:rPr>
            </w:pPr>
            <w:r>
              <w:rPr>
                <w:rFonts w:eastAsia="Times New Roman"/>
              </w:rPr>
              <w:t xml:space="preserve">Isa de Munck - Radboud University Medical Centre </w:t>
            </w:r>
          </w:p>
          <w:p w14:paraId="150EC10F" w14:textId="49B01C94" w:rsidR="00207BA5" w:rsidRDefault="00B909DD">
            <w:pPr>
              <w:numPr>
                <w:ilvl w:val="0"/>
                <w:numId w:val="488"/>
              </w:numPr>
              <w:spacing w:before="100" w:beforeAutospacing="1" w:after="150"/>
              <w:rPr>
                <w:rFonts w:eastAsia="Times New Roman"/>
              </w:rPr>
            </w:pPr>
            <w:r>
              <w:rPr>
                <w:rFonts w:eastAsia="Times New Roman"/>
              </w:rPr>
              <w:t>Dr Ren</w:t>
            </w:r>
            <w:r w:rsidR="00BE4F03">
              <w:rPr>
                <w:rFonts w:eastAsia="Times New Roman"/>
              </w:rPr>
              <w:t>e</w:t>
            </w:r>
            <w:r>
              <w:rPr>
                <w:rFonts w:eastAsia="Times New Roman"/>
              </w:rPr>
              <w:t xml:space="preserve"> </w:t>
            </w:r>
            <w:proofErr w:type="spellStart"/>
            <w:r>
              <w:rPr>
                <w:rFonts w:eastAsia="Times New Roman"/>
              </w:rPr>
              <w:t>Melis</w:t>
            </w:r>
            <w:proofErr w:type="spellEnd"/>
            <w:r>
              <w:rPr>
                <w:rFonts w:eastAsia="Times New Roman"/>
              </w:rPr>
              <w:t xml:space="preserve"> - Radboud University Medical Cent</w:t>
            </w:r>
            <w:r w:rsidR="00BE4F03">
              <w:rPr>
                <w:rFonts w:eastAsia="Times New Roman"/>
              </w:rPr>
              <w:t>re</w:t>
            </w:r>
            <w:r>
              <w:rPr>
                <w:rFonts w:eastAsia="Times New Roman"/>
              </w:rPr>
              <w:t xml:space="preserve"> </w:t>
            </w:r>
          </w:p>
          <w:p w14:paraId="72110AAD" w14:textId="77777777" w:rsidR="00207BA5" w:rsidRDefault="00B909DD">
            <w:pPr>
              <w:numPr>
                <w:ilvl w:val="0"/>
                <w:numId w:val="488"/>
              </w:numPr>
              <w:spacing w:before="100" w:beforeAutospacing="1" w:after="150"/>
              <w:rPr>
                <w:rFonts w:eastAsia="Times New Roman"/>
              </w:rPr>
            </w:pPr>
            <w:r>
              <w:rPr>
                <w:rFonts w:eastAsia="Times New Roman"/>
              </w:rPr>
              <w:t>Dr Geeske Peeters - Radboud University Medical Centre (</w:t>
            </w:r>
            <w:proofErr w:type="spellStart"/>
            <w:r>
              <w:rPr>
                <w:rFonts w:eastAsia="Times New Roman"/>
              </w:rPr>
              <w:t>Radboudumc</w:t>
            </w:r>
            <w:proofErr w:type="spellEnd"/>
            <w:r>
              <w:rPr>
                <w:rFonts w:eastAsia="Times New Roman"/>
              </w:rPr>
              <w:t xml:space="preserve">) </w:t>
            </w:r>
          </w:p>
        </w:tc>
      </w:tr>
      <w:tr w:rsidR="00207BA5" w14:paraId="79CFC65A" w14:textId="77777777" w:rsidTr="00F02A4F">
        <w:trPr>
          <w:trHeight w:val="900"/>
          <w:tblCellSpacing w:w="15" w:type="dxa"/>
        </w:trPr>
        <w:tc>
          <w:tcPr>
            <w:tcW w:w="1234" w:type="pct"/>
            <w:hideMark/>
          </w:tcPr>
          <w:p w14:paraId="598E129C" w14:textId="77777777" w:rsidR="00207BA5" w:rsidRDefault="00B909DD">
            <w:pPr>
              <w:rPr>
                <w:rFonts w:eastAsia="Times New Roman"/>
              </w:rPr>
            </w:pPr>
            <w:r>
              <w:rPr>
                <w:rFonts w:eastAsia="Times New Roman"/>
              </w:rPr>
              <w:t>Liaison person:</w:t>
            </w:r>
          </w:p>
        </w:tc>
        <w:tc>
          <w:tcPr>
            <w:tcW w:w="3716" w:type="pct"/>
            <w:hideMark/>
          </w:tcPr>
          <w:p w14:paraId="3A6CC509" w14:textId="19CAB91E" w:rsidR="00207BA5" w:rsidRDefault="0050119D">
            <w:pPr>
              <w:numPr>
                <w:ilvl w:val="0"/>
                <w:numId w:val="489"/>
              </w:numPr>
              <w:spacing w:before="100" w:beforeAutospacing="1" w:after="100" w:afterAutospacing="1"/>
              <w:rPr>
                <w:rFonts w:eastAsia="Times New Roman"/>
              </w:rPr>
            </w:pPr>
            <w:r>
              <w:rPr>
                <w:rFonts w:eastAsia="Times New Roman"/>
              </w:rPr>
              <w:t>A/Prof</w:t>
            </w:r>
            <w:r w:rsidR="00B909DD">
              <w:rPr>
                <w:rFonts w:eastAsia="Times New Roman"/>
              </w:rPr>
              <w:t xml:space="preserve"> Leigh Tooth - Australian Women and Girls</w:t>
            </w:r>
            <w:r w:rsidR="00093533">
              <w:rPr>
                <w:rFonts w:eastAsia="Times New Roman"/>
              </w:rPr>
              <w:t>’</w:t>
            </w:r>
            <w:r w:rsidR="00B909DD">
              <w:rPr>
                <w:rFonts w:eastAsia="Times New Roman"/>
              </w:rPr>
              <w:t xml:space="preserve"> Health Research Centre, University of Queensland</w:t>
            </w:r>
          </w:p>
        </w:tc>
      </w:tr>
      <w:tr w:rsidR="00207BA5" w14:paraId="2333EAA1" w14:textId="77777777" w:rsidTr="00F02A4F">
        <w:trPr>
          <w:trHeight w:val="1350"/>
          <w:tblCellSpacing w:w="15" w:type="dxa"/>
        </w:trPr>
        <w:tc>
          <w:tcPr>
            <w:tcW w:w="1234" w:type="pct"/>
            <w:hideMark/>
          </w:tcPr>
          <w:p w14:paraId="32F973F7" w14:textId="77777777" w:rsidR="00207BA5" w:rsidRDefault="00B909DD">
            <w:pPr>
              <w:rPr>
                <w:rFonts w:eastAsia="Times New Roman"/>
              </w:rPr>
            </w:pPr>
            <w:r>
              <w:rPr>
                <w:rFonts w:eastAsia="Times New Roman"/>
              </w:rPr>
              <w:t>Synopsis:</w:t>
            </w:r>
          </w:p>
        </w:tc>
        <w:tc>
          <w:tcPr>
            <w:tcW w:w="3716" w:type="pct"/>
            <w:hideMark/>
          </w:tcPr>
          <w:p w14:paraId="464B05C5" w14:textId="77777777" w:rsidR="00207BA5" w:rsidRDefault="00B909DD" w:rsidP="006C326C">
            <w:pPr>
              <w:pStyle w:val="ListParagraph"/>
            </w:pPr>
            <w:r>
              <w:t>Resilience is the individual</w:t>
            </w:r>
            <w:r w:rsidR="00F02A4F">
              <w:t>’s</w:t>
            </w:r>
            <w:r>
              <w:t xml:space="preserve"> ability to recover from a stressor, e.g.</w:t>
            </w:r>
            <w:r w:rsidR="00F02A4F">
              <w:t>,</w:t>
            </w:r>
            <w:r>
              <w:t xml:space="preserve"> an illness or surgery. Resilience tends to be lower in older, frailer individuals with multiple diseases. Insufficient ability to recover from treatment is a contra-indicator for treatment. To date, physical resilience has mainly been investigated in small patient groups in clinical settings. Little is known about the public health impact of poor physical resilience. The aim of this body of work is to examine physical resilience from a public health perspective. We will examine the definition and prevalence of poor physical resilience in older women. </w:t>
            </w:r>
          </w:p>
          <w:p w14:paraId="5E77563A" w14:textId="656A9E62" w:rsidR="00F25724" w:rsidRDefault="00F25724" w:rsidP="00F02A4F">
            <w:pPr>
              <w:pStyle w:val="NormalWeb"/>
              <w:jc w:val="both"/>
              <w:rPr>
                <w:rFonts w:eastAsia="Times New Roman"/>
              </w:rPr>
            </w:pPr>
          </w:p>
        </w:tc>
      </w:tr>
      <w:tr w:rsidR="00207BA5" w14:paraId="35E48D78" w14:textId="77777777" w:rsidTr="00F02A4F">
        <w:trPr>
          <w:trHeight w:val="900"/>
          <w:tblCellSpacing w:w="15" w:type="dxa"/>
        </w:trPr>
        <w:tc>
          <w:tcPr>
            <w:tcW w:w="1234" w:type="pct"/>
            <w:shd w:val="clear" w:color="auto" w:fill="ADD8E6"/>
            <w:hideMark/>
          </w:tcPr>
          <w:p w14:paraId="1DEF6C71" w14:textId="77777777" w:rsidR="00207BA5" w:rsidRDefault="00B909DD">
            <w:pPr>
              <w:rPr>
                <w:rFonts w:eastAsia="Times New Roman"/>
              </w:rPr>
            </w:pPr>
            <w:r>
              <w:rPr>
                <w:rFonts w:eastAsia="Times New Roman"/>
              </w:rPr>
              <w:t>Project ID: A1294</w:t>
            </w:r>
          </w:p>
        </w:tc>
        <w:tc>
          <w:tcPr>
            <w:tcW w:w="3716" w:type="pct"/>
            <w:shd w:val="clear" w:color="auto" w:fill="ADD8E6"/>
            <w:hideMark/>
          </w:tcPr>
          <w:p w14:paraId="051FF41C" w14:textId="50676F1B" w:rsidR="00207BA5" w:rsidRDefault="00B909DD">
            <w:pPr>
              <w:rPr>
                <w:rFonts w:eastAsia="Times New Roman"/>
              </w:rPr>
            </w:pPr>
            <w:r>
              <w:rPr>
                <w:rFonts w:eastAsia="Times New Roman"/>
                <w:b/>
                <w:bCs/>
              </w:rPr>
              <w:t xml:space="preserve">Development of </w:t>
            </w:r>
            <w:r w:rsidR="00F02A4F">
              <w:rPr>
                <w:rFonts w:eastAsia="Times New Roman"/>
                <w:b/>
                <w:bCs/>
              </w:rPr>
              <w:t>diabetes and cardiovascular events following gestational diabetes or pre-eclampsia</w:t>
            </w:r>
            <w:r>
              <w:rPr>
                <w:rFonts w:eastAsia="Times New Roman"/>
                <w:b/>
                <w:bCs/>
              </w:rPr>
              <w:t xml:space="preserve">: An Australian </w:t>
            </w:r>
            <w:r w:rsidR="00F02A4F">
              <w:rPr>
                <w:rFonts w:eastAsia="Times New Roman"/>
                <w:b/>
                <w:bCs/>
              </w:rPr>
              <w:t>mothers data linkage project</w:t>
            </w:r>
          </w:p>
        </w:tc>
      </w:tr>
      <w:tr w:rsidR="00207BA5" w14:paraId="5333962F" w14:textId="77777777" w:rsidTr="00F02A4F">
        <w:trPr>
          <w:trHeight w:val="510"/>
          <w:tblCellSpacing w:w="15" w:type="dxa"/>
        </w:trPr>
        <w:tc>
          <w:tcPr>
            <w:tcW w:w="1234" w:type="pct"/>
            <w:hideMark/>
          </w:tcPr>
          <w:p w14:paraId="1C141062" w14:textId="77777777" w:rsidR="00207BA5" w:rsidRDefault="00B909DD">
            <w:pPr>
              <w:rPr>
                <w:rFonts w:eastAsia="Times New Roman"/>
              </w:rPr>
            </w:pPr>
            <w:r>
              <w:rPr>
                <w:rFonts w:eastAsia="Times New Roman"/>
              </w:rPr>
              <w:t>Lead Investigator:</w:t>
            </w:r>
          </w:p>
        </w:tc>
        <w:tc>
          <w:tcPr>
            <w:tcW w:w="3716" w:type="pct"/>
            <w:hideMark/>
          </w:tcPr>
          <w:p w14:paraId="48C546A2" w14:textId="73D38E03" w:rsidR="00207BA5" w:rsidRDefault="0050119D">
            <w:pPr>
              <w:numPr>
                <w:ilvl w:val="0"/>
                <w:numId w:val="490"/>
              </w:numPr>
              <w:spacing w:before="100" w:beforeAutospacing="1" w:after="100" w:afterAutospacing="1"/>
              <w:rPr>
                <w:rFonts w:eastAsia="Times New Roman"/>
              </w:rPr>
            </w:pPr>
            <w:r>
              <w:rPr>
                <w:rFonts w:eastAsia="Times New Roman"/>
              </w:rPr>
              <w:t>A/Prof</w:t>
            </w:r>
            <w:r w:rsidR="00B909DD">
              <w:rPr>
                <w:rFonts w:eastAsia="Times New Roman"/>
              </w:rPr>
              <w:t xml:space="preserve"> Sarah Zaman - The University of Sydney</w:t>
            </w:r>
          </w:p>
        </w:tc>
      </w:tr>
      <w:tr w:rsidR="00207BA5" w14:paraId="2073E49B" w14:textId="77777777" w:rsidTr="00F02A4F">
        <w:trPr>
          <w:trHeight w:val="900"/>
          <w:tblCellSpacing w:w="15" w:type="dxa"/>
        </w:trPr>
        <w:tc>
          <w:tcPr>
            <w:tcW w:w="1234" w:type="pct"/>
            <w:hideMark/>
          </w:tcPr>
          <w:p w14:paraId="572E0901" w14:textId="033F1223" w:rsidR="00F02A4F" w:rsidRDefault="00F02A4F">
            <w:pPr>
              <w:rPr>
                <w:rFonts w:eastAsia="Times New Roman"/>
              </w:rPr>
            </w:pPr>
            <w:r>
              <w:rPr>
                <w:rFonts w:eastAsia="Times New Roman"/>
              </w:rPr>
              <w:t>Student:</w:t>
            </w:r>
          </w:p>
          <w:p w14:paraId="04B440C3" w14:textId="77777777" w:rsidR="00F02A4F" w:rsidRDefault="00F02A4F">
            <w:pPr>
              <w:rPr>
                <w:rFonts w:eastAsia="Times New Roman"/>
              </w:rPr>
            </w:pPr>
          </w:p>
          <w:p w14:paraId="7D156109" w14:textId="1C1C4C9F" w:rsidR="00207BA5" w:rsidRDefault="00B909DD">
            <w:pPr>
              <w:rPr>
                <w:rFonts w:eastAsia="Times New Roman"/>
              </w:rPr>
            </w:pPr>
            <w:r>
              <w:rPr>
                <w:rFonts w:eastAsia="Times New Roman"/>
              </w:rPr>
              <w:t>Other collaborators:</w:t>
            </w:r>
          </w:p>
        </w:tc>
        <w:tc>
          <w:tcPr>
            <w:tcW w:w="3716" w:type="pct"/>
            <w:hideMark/>
          </w:tcPr>
          <w:p w14:paraId="6F5BA168" w14:textId="73B081F9" w:rsidR="00207BA5" w:rsidRDefault="00B909DD">
            <w:pPr>
              <w:numPr>
                <w:ilvl w:val="0"/>
                <w:numId w:val="491"/>
              </w:numPr>
              <w:spacing w:before="100" w:beforeAutospacing="1" w:after="150"/>
              <w:rPr>
                <w:rFonts w:eastAsia="Times New Roman"/>
              </w:rPr>
            </w:pPr>
            <w:r>
              <w:rPr>
                <w:rFonts w:eastAsia="Times New Roman"/>
              </w:rPr>
              <w:t xml:space="preserve">Simone Marschner - Faculty of Medicine and Health, The University of Sydney </w:t>
            </w:r>
          </w:p>
          <w:p w14:paraId="294C04F9" w14:textId="77777777" w:rsidR="00207BA5" w:rsidRDefault="00B909DD">
            <w:pPr>
              <w:numPr>
                <w:ilvl w:val="0"/>
                <w:numId w:val="491"/>
              </w:numPr>
              <w:spacing w:before="100" w:beforeAutospacing="1" w:after="150"/>
              <w:rPr>
                <w:rFonts w:eastAsia="Times New Roman"/>
              </w:rPr>
            </w:pPr>
            <w:r>
              <w:rPr>
                <w:rFonts w:eastAsia="Times New Roman"/>
              </w:rPr>
              <w:t xml:space="preserve">Prof Ngai Wah Cheung - Westmead Applied Research Centre, The University of Sydney </w:t>
            </w:r>
          </w:p>
          <w:p w14:paraId="64679767" w14:textId="77777777" w:rsidR="00207BA5" w:rsidRDefault="00B909DD">
            <w:pPr>
              <w:numPr>
                <w:ilvl w:val="0"/>
                <w:numId w:val="491"/>
              </w:numPr>
              <w:spacing w:before="100" w:beforeAutospacing="1" w:after="150"/>
              <w:rPr>
                <w:rFonts w:eastAsia="Times New Roman"/>
              </w:rPr>
            </w:pPr>
            <w:r>
              <w:rPr>
                <w:rFonts w:eastAsia="Times New Roman"/>
              </w:rPr>
              <w:t xml:space="preserve">Prof Clara Chow - Westmead Applied Research Centre, The University of Sydney </w:t>
            </w:r>
          </w:p>
          <w:p w14:paraId="7528272D" w14:textId="0559602D" w:rsidR="00207BA5" w:rsidRDefault="00B909DD">
            <w:pPr>
              <w:numPr>
                <w:ilvl w:val="0"/>
                <w:numId w:val="491"/>
              </w:numPr>
              <w:spacing w:before="100" w:beforeAutospacing="1" w:after="150"/>
              <w:rPr>
                <w:rFonts w:eastAsia="Times New Roman"/>
              </w:rPr>
            </w:pPr>
            <w:r>
              <w:rPr>
                <w:rFonts w:eastAsia="Times New Roman"/>
              </w:rPr>
              <w:t xml:space="preserve">Peta Forder - Centre for Women's Health Research, The University of Newcastle </w:t>
            </w:r>
          </w:p>
        </w:tc>
      </w:tr>
      <w:tr w:rsidR="00207BA5" w14:paraId="36B7AFDD" w14:textId="77777777" w:rsidTr="00F02A4F">
        <w:trPr>
          <w:trHeight w:val="900"/>
          <w:tblCellSpacing w:w="15" w:type="dxa"/>
        </w:trPr>
        <w:tc>
          <w:tcPr>
            <w:tcW w:w="1234" w:type="pct"/>
            <w:hideMark/>
          </w:tcPr>
          <w:p w14:paraId="1915E082" w14:textId="77777777" w:rsidR="00207BA5" w:rsidRDefault="00B909DD">
            <w:pPr>
              <w:rPr>
                <w:rFonts w:eastAsia="Times New Roman"/>
              </w:rPr>
            </w:pPr>
            <w:r>
              <w:rPr>
                <w:rFonts w:eastAsia="Times New Roman"/>
              </w:rPr>
              <w:lastRenderedPageBreak/>
              <w:t>Liaison person:</w:t>
            </w:r>
          </w:p>
        </w:tc>
        <w:tc>
          <w:tcPr>
            <w:tcW w:w="3716" w:type="pct"/>
            <w:hideMark/>
          </w:tcPr>
          <w:p w14:paraId="775298AA" w14:textId="07E438E2" w:rsidR="00207BA5" w:rsidRDefault="00B909DD">
            <w:pPr>
              <w:numPr>
                <w:ilvl w:val="0"/>
                <w:numId w:val="492"/>
              </w:numPr>
              <w:spacing w:before="100" w:beforeAutospacing="1" w:after="100" w:afterAutospacing="1"/>
              <w:rPr>
                <w:rFonts w:eastAsia="Times New Roman"/>
              </w:rPr>
            </w:pPr>
            <w:r>
              <w:rPr>
                <w:rFonts w:eastAsia="Times New Roman"/>
              </w:rPr>
              <w:t>Peta Forder - Centre for Women's Health Research, The University of Newcastle</w:t>
            </w:r>
          </w:p>
        </w:tc>
      </w:tr>
      <w:tr w:rsidR="00207BA5" w14:paraId="485B547B" w14:textId="77777777" w:rsidTr="002760FA">
        <w:trPr>
          <w:trHeight w:val="1304"/>
          <w:tblCellSpacing w:w="15" w:type="dxa"/>
        </w:trPr>
        <w:tc>
          <w:tcPr>
            <w:tcW w:w="1234" w:type="pct"/>
            <w:hideMark/>
          </w:tcPr>
          <w:p w14:paraId="3FE27FBC" w14:textId="77777777" w:rsidR="00207BA5" w:rsidRDefault="00B909DD">
            <w:pPr>
              <w:rPr>
                <w:rFonts w:eastAsia="Times New Roman"/>
              </w:rPr>
            </w:pPr>
            <w:r>
              <w:rPr>
                <w:rFonts w:eastAsia="Times New Roman"/>
              </w:rPr>
              <w:t>Synopsis:</w:t>
            </w:r>
          </w:p>
        </w:tc>
        <w:tc>
          <w:tcPr>
            <w:tcW w:w="3716" w:type="pct"/>
            <w:hideMark/>
          </w:tcPr>
          <w:p w14:paraId="2A480E29" w14:textId="4CADAA79" w:rsidR="001E0802" w:rsidRDefault="00B909DD" w:rsidP="006C326C">
            <w:pPr>
              <w:pStyle w:val="ListParagraph"/>
            </w:pPr>
            <w:r>
              <w:t xml:space="preserve">Assessing the association of novel female risk factors such as pre-eclampsia, gestational diabetes, breast feeding and premature menopause on clinical outcomes of diagnosis of diabetes and cardiovascular outcomes that are currently not included in risk factor calculators. Healthy lifestyle factors such as diet and exercise will be accounted for in the </w:t>
            </w:r>
            <w:proofErr w:type="gramStart"/>
            <w:r>
              <w:t>analysis</w:t>
            </w:r>
            <w:proofErr w:type="gramEnd"/>
            <w:r>
              <w:t xml:space="preserve"> and we will provide further evidence of their association with diagnosis of diabetes and cardiovascular outcomes. </w:t>
            </w:r>
          </w:p>
          <w:p w14:paraId="327B899F" w14:textId="47292D2F" w:rsidR="00F25724" w:rsidRDefault="00F25724" w:rsidP="00F02A4F">
            <w:pPr>
              <w:pStyle w:val="NormalWeb"/>
              <w:jc w:val="both"/>
              <w:rPr>
                <w:rFonts w:eastAsia="Times New Roman"/>
              </w:rPr>
            </w:pPr>
          </w:p>
        </w:tc>
      </w:tr>
    </w:tbl>
    <w:p w14:paraId="54469688" w14:textId="77777777" w:rsidR="001E0802" w:rsidRDefault="001E0802" w:rsidP="001E0802">
      <w:pPr>
        <w:pStyle w:val="Heading2"/>
        <w:numPr>
          <w:ilvl w:val="0"/>
          <w:numId w:val="0"/>
        </w:numPr>
        <w:rPr>
          <w:highlight w:val="lightGray"/>
        </w:rPr>
      </w:pPr>
    </w:p>
    <w:p w14:paraId="16EC395F" w14:textId="77777777" w:rsidR="001E0802" w:rsidRDefault="001E0802">
      <w:pPr>
        <w:rPr>
          <w:rFonts w:cs="Arial"/>
          <w:b/>
          <w:bCs/>
          <w:sz w:val="27"/>
          <w:szCs w:val="27"/>
          <w:highlight w:val="lightGray"/>
        </w:rPr>
      </w:pPr>
      <w:r>
        <w:rPr>
          <w:highlight w:val="lightGray"/>
        </w:rPr>
        <w:br w:type="page"/>
      </w:r>
    </w:p>
    <w:p w14:paraId="5D76587E" w14:textId="3309B833" w:rsidR="00207BA5" w:rsidRPr="000F7C0E" w:rsidRDefault="00F25724" w:rsidP="001E0802">
      <w:pPr>
        <w:pStyle w:val="Heading2"/>
      </w:pPr>
      <w:bookmarkStart w:id="7" w:name="_Toc113707830"/>
      <w:r w:rsidRPr="000F7C0E">
        <w:lastRenderedPageBreak/>
        <w:t xml:space="preserve">Completed </w:t>
      </w:r>
      <w:r w:rsidR="000F7C0E">
        <w:t xml:space="preserve">student </w:t>
      </w:r>
      <w:r w:rsidRPr="000F7C0E">
        <w:t>projects</w:t>
      </w:r>
      <w:bookmarkEnd w:id="7"/>
      <w:r w:rsidRPr="000F7C0E">
        <w:t xml:space="preserve"> </w:t>
      </w:r>
    </w:p>
    <w:p w14:paraId="202DB1E4" w14:textId="1C6AE296"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49"/>
        <w:gridCol w:w="68"/>
        <w:gridCol w:w="6709"/>
      </w:tblGrid>
      <w:tr w:rsidR="00207BA5" w14:paraId="45F03101" w14:textId="77777777" w:rsidTr="00F25724">
        <w:trPr>
          <w:trHeight w:val="624"/>
          <w:tblCellSpacing w:w="15" w:type="dxa"/>
        </w:trPr>
        <w:tc>
          <w:tcPr>
            <w:tcW w:w="1225" w:type="pct"/>
            <w:shd w:val="clear" w:color="auto" w:fill="ADD8E6"/>
            <w:hideMark/>
          </w:tcPr>
          <w:p w14:paraId="140E42AF" w14:textId="77777777" w:rsidR="00207BA5" w:rsidRDefault="00B909DD">
            <w:pPr>
              <w:rPr>
                <w:rFonts w:eastAsia="Times New Roman"/>
              </w:rPr>
            </w:pPr>
            <w:r>
              <w:rPr>
                <w:rFonts w:eastAsia="Times New Roman"/>
              </w:rPr>
              <w:t>Project ID: A537</w:t>
            </w:r>
          </w:p>
        </w:tc>
        <w:tc>
          <w:tcPr>
            <w:tcW w:w="3725" w:type="pct"/>
            <w:gridSpan w:val="2"/>
            <w:shd w:val="clear" w:color="auto" w:fill="ADD8E6"/>
            <w:hideMark/>
          </w:tcPr>
          <w:p w14:paraId="0220F8AA" w14:textId="3C410858" w:rsidR="00207BA5" w:rsidRDefault="00B909DD">
            <w:pPr>
              <w:rPr>
                <w:rFonts w:eastAsia="Times New Roman"/>
              </w:rPr>
            </w:pPr>
            <w:r>
              <w:rPr>
                <w:rFonts w:eastAsia="Times New Roman"/>
                <w:b/>
                <w:bCs/>
              </w:rPr>
              <w:t>The prevalence and characteristics of consultation with a massage therapist among young and middle</w:t>
            </w:r>
            <w:r w:rsidR="00F02A4F">
              <w:rPr>
                <w:rFonts w:eastAsia="Times New Roman"/>
                <w:b/>
                <w:bCs/>
              </w:rPr>
              <w:t>-</w:t>
            </w:r>
            <w:r>
              <w:rPr>
                <w:rFonts w:eastAsia="Times New Roman"/>
                <w:b/>
                <w:bCs/>
              </w:rPr>
              <w:t>aged women</w:t>
            </w:r>
          </w:p>
        </w:tc>
      </w:tr>
      <w:tr w:rsidR="00207BA5" w14:paraId="535F5752" w14:textId="77777777" w:rsidTr="00F25724">
        <w:trPr>
          <w:trHeight w:val="567"/>
          <w:tblCellSpacing w:w="15" w:type="dxa"/>
        </w:trPr>
        <w:tc>
          <w:tcPr>
            <w:tcW w:w="1225" w:type="pct"/>
            <w:hideMark/>
          </w:tcPr>
          <w:p w14:paraId="2A94C364" w14:textId="77777777" w:rsidR="00207BA5" w:rsidRDefault="00B909DD">
            <w:pPr>
              <w:rPr>
                <w:rFonts w:eastAsia="Times New Roman"/>
              </w:rPr>
            </w:pPr>
            <w:r>
              <w:rPr>
                <w:rFonts w:eastAsia="Times New Roman"/>
              </w:rPr>
              <w:t>Lead Investigator:</w:t>
            </w:r>
          </w:p>
        </w:tc>
        <w:tc>
          <w:tcPr>
            <w:tcW w:w="3725" w:type="pct"/>
            <w:gridSpan w:val="2"/>
            <w:hideMark/>
          </w:tcPr>
          <w:p w14:paraId="28189D82" w14:textId="77777777" w:rsidR="00207BA5" w:rsidRDefault="00B909DD">
            <w:pPr>
              <w:numPr>
                <w:ilvl w:val="0"/>
                <w:numId w:val="493"/>
              </w:numPr>
              <w:spacing w:before="100" w:beforeAutospacing="1" w:after="100" w:afterAutospacing="1"/>
              <w:rPr>
                <w:rFonts w:eastAsia="Times New Roman"/>
              </w:rPr>
            </w:pPr>
            <w:r>
              <w:rPr>
                <w:rFonts w:eastAsia="Times New Roman"/>
              </w:rPr>
              <w:t xml:space="preserve">Prof David </w:t>
            </w:r>
            <w:proofErr w:type="spellStart"/>
            <w:r>
              <w:rPr>
                <w:rFonts w:eastAsia="Times New Roman"/>
              </w:rPr>
              <w:t>Sibbritt</w:t>
            </w:r>
            <w:proofErr w:type="spellEnd"/>
            <w:r>
              <w:rPr>
                <w:rFonts w:eastAsia="Times New Roman"/>
              </w:rPr>
              <w:t xml:space="preserve"> - Faculty of Health, University of Technology Sydney</w:t>
            </w:r>
          </w:p>
        </w:tc>
      </w:tr>
      <w:tr w:rsidR="00207BA5" w14:paraId="1E1D3A85" w14:textId="77777777" w:rsidTr="00401167">
        <w:trPr>
          <w:trHeight w:val="900"/>
          <w:tblCellSpacing w:w="15" w:type="dxa"/>
        </w:trPr>
        <w:tc>
          <w:tcPr>
            <w:tcW w:w="1225" w:type="pct"/>
            <w:hideMark/>
          </w:tcPr>
          <w:p w14:paraId="4CDDE918" w14:textId="0513F699" w:rsidR="00F02A4F" w:rsidRDefault="00F02A4F">
            <w:pPr>
              <w:rPr>
                <w:rFonts w:eastAsia="Times New Roman"/>
              </w:rPr>
            </w:pPr>
            <w:r>
              <w:rPr>
                <w:rFonts w:eastAsia="Times New Roman"/>
              </w:rPr>
              <w:t>Student:</w:t>
            </w:r>
          </w:p>
          <w:p w14:paraId="67E0F3C4" w14:textId="77777777" w:rsidR="00F02A4F" w:rsidRDefault="00F02A4F">
            <w:pPr>
              <w:rPr>
                <w:rFonts w:eastAsia="Times New Roman"/>
              </w:rPr>
            </w:pPr>
          </w:p>
          <w:p w14:paraId="0BA5CF7E" w14:textId="78441B87" w:rsidR="00207BA5" w:rsidRDefault="00B909DD">
            <w:pPr>
              <w:rPr>
                <w:rFonts w:eastAsia="Times New Roman"/>
              </w:rPr>
            </w:pPr>
            <w:r>
              <w:rPr>
                <w:rFonts w:eastAsia="Times New Roman"/>
              </w:rPr>
              <w:t>Other collaborators:</w:t>
            </w:r>
          </w:p>
        </w:tc>
        <w:tc>
          <w:tcPr>
            <w:tcW w:w="3725" w:type="pct"/>
            <w:gridSpan w:val="2"/>
            <w:hideMark/>
          </w:tcPr>
          <w:p w14:paraId="7315BB0F" w14:textId="77D93599" w:rsidR="00207BA5" w:rsidRDefault="00B909DD">
            <w:pPr>
              <w:numPr>
                <w:ilvl w:val="0"/>
                <w:numId w:val="494"/>
              </w:numPr>
              <w:spacing w:before="100" w:beforeAutospacing="1" w:after="150"/>
              <w:rPr>
                <w:rFonts w:eastAsia="Times New Roman"/>
              </w:rPr>
            </w:pPr>
            <w:r>
              <w:rPr>
                <w:rFonts w:eastAsia="Times New Roman"/>
              </w:rPr>
              <w:t xml:space="preserve">Suzy Ladanyi - University of Technology Sydney </w:t>
            </w:r>
          </w:p>
          <w:p w14:paraId="23B627AF" w14:textId="77777777" w:rsidR="00207BA5" w:rsidRDefault="00B909DD">
            <w:pPr>
              <w:numPr>
                <w:ilvl w:val="0"/>
                <w:numId w:val="494"/>
              </w:numPr>
              <w:spacing w:before="100" w:beforeAutospacing="1" w:after="150"/>
              <w:rPr>
                <w:rFonts w:eastAsia="Times New Roman"/>
              </w:rPr>
            </w:pPr>
            <w:r>
              <w:rPr>
                <w:rFonts w:eastAsia="Times New Roman"/>
              </w:rPr>
              <w:t xml:space="preserve">Prof Jon Adams - School of Public Health, University of Technology Sydney </w:t>
            </w:r>
          </w:p>
        </w:tc>
      </w:tr>
      <w:tr w:rsidR="00207BA5" w14:paraId="035FF921" w14:textId="77777777" w:rsidTr="00F25724">
        <w:trPr>
          <w:trHeight w:val="737"/>
          <w:tblCellSpacing w:w="15" w:type="dxa"/>
        </w:trPr>
        <w:tc>
          <w:tcPr>
            <w:tcW w:w="1225" w:type="pct"/>
            <w:hideMark/>
          </w:tcPr>
          <w:p w14:paraId="625AC0E7" w14:textId="77777777" w:rsidR="00207BA5" w:rsidRDefault="00B909DD">
            <w:pPr>
              <w:rPr>
                <w:rFonts w:eastAsia="Times New Roman"/>
              </w:rPr>
            </w:pPr>
            <w:r>
              <w:rPr>
                <w:rFonts w:eastAsia="Times New Roman"/>
              </w:rPr>
              <w:t>Liaison person:</w:t>
            </w:r>
          </w:p>
        </w:tc>
        <w:tc>
          <w:tcPr>
            <w:tcW w:w="3725" w:type="pct"/>
            <w:gridSpan w:val="2"/>
            <w:hideMark/>
          </w:tcPr>
          <w:p w14:paraId="4EA74DC9" w14:textId="3C684329" w:rsidR="00207BA5" w:rsidRDefault="00C4419A">
            <w:pPr>
              <w:numPr>
                <w:ilvl w:val="0"/>
                <w:numId w:val="495"/>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443F3891" w14:textId="77777777" w:rsidTr="002760FA">
        <w:trPr>
          <w:trHeight w:val="1304"/>
          <w:tblCellSpacing w:w="15" w:type="dxa"/>
        </w:trPr>
        <w:tc>
          <w:tcPr>
            <w:tcW w:w="1225" w:type="pct"/>
            <w:hideMark/>
          </w:tcPr>
          <w:p w14:paraId="13E52A0D" w14:textId="77777777" w:rsidR="00207BA5" w:rsidRDefault="00B909DD" w:rsidP="00597325">
            <w:pPr>
              <w:spacing w:line="276" w:lineRule="auto"/>
              <w:rPr>
                <w:rFonts w:eastAsia="Times New Roman"/>
              </w:rPr>
            </w:pPr>
            <w:r>
              <w:rPr>
                <w:rFonts w:eastAsia="Times New Roman"/>
              </w:rPr>
              <w:t>Synopsis:</w:t>
            </w:r>
          </w:p>
        </w:tc>
        <w:tc>
          <w:tcPr>
            <w:tcW w:w="3725" w:type="pct"/>
            <w:gridSpan w:val="2"/>
            <w:hideMark/>
          </w:tcPr>
          <w:p w14:paraId="7A3B1E7A" w14:textId="75FB916D" w:rsidR="00207BA5" w:rsidRDefault="00B909DD" w:rsidP="00597325">
            <w:pPr>
              <w:pStyle w:val="ListParagraph"/>
              <w:spacing w:before="0" w:beforeAutospacing="0" w:after="0" w:afterAutospacing="0"/>
              <w:rPr>
                <w:rFonts w:eastAsia="Times New Roman"/>
              </w:rPr>
            </w:pPr>
            <w:r>
              <w:rPr>
                <w:rFonts w:eastAsia="Times New Roman"/>
              </w:rPr>
              <w:t>Massage is a popular form of Complementary and Alternative Medicine (CAM). It has become increasingly popular among women and used for a variety of physical and psychological conditions</w:t>
            </w:r>
            <w:r w:rsidR="009C6CF4">
              <w:rPr>
                <w:rFonts w:eastAsia="Times New Roman"/>
              </w:rPr>
              <w:t>.</w:t>
            </w:r>
            <w:r>
              <w:rPr>
                <w:rFonts w:eastAsia="Times New Roman"/>
              </w:rPr>
              <w:t xml:space="preserve"> However, there has been no critical analysis on the prevalence of massage use or the characteristics of massage users as a single treatment modality for women in Australia. The proposed study will determine the prevalence of young and mid</w:t>
            </w:r>
            <w:r w:rsidR="00F02A4F">
              <w:rPr>
                <w:rFonts w:eastAsia="Times New Roman"/>
              </w:rPr>
              <w:t>-</w:t>
            </w:r>
            <w:r>
              <w:rPr>
                <w:rFonts w:eastAsia="Times New Roman"/>
              </w:rPr>
              <w:t xml:space="preserve">aged </w:t>
            </w:r>
            <w:proofErr w:type="gramStart"/>
            <w:r>
              <w:rPr>
                <w:rFonts w:eastAsia="Times New Roman"/>
              </w:rPr>
              <w:t>women, and</w:t>
            </w:r>
            <w:proofErr w:type="gramEnd"/>
            <w:r>
              <w:rPr>
                <w:rFonts w:eastAsia="Times New Roman"/>
              </w:rPr>
              <w:t xml:space="preserve"> analyse the use of massage in relation to demographic data, physical and mental health status and health services factors among this population.</w:t>
            </w:r>
          </w:p>
          <w:p w14:paraId="598AFE00" w14:textId="69C308F2" w:rsidR="002760FA" w:rsidRDefault="002760FA" w:rsidP="00597325">
            <w:pPr>
              <w:pStyle w:val="ListParagraph"/>
              <w:spacing w:before="0" w:beforeAutospacing="0" w:after="0" w:afterAutospacing="0"/>
              <w:rPr>
                <w:rFonts w:eastAsia="Times New Roman"/>
              </w:rPr>
            </w:pPr>
          </w:p>
        </w:tc>
      </w:tr>
      <w:tr w:rsidR="00207BA5" w14:paraId="7622922C" w14:textId="77777777" w:rsidTr="00401167">
        <w:trPr>
          <w:trHeight w:val="900"/>
          <w:tblCellSpacing w:w="15" w:type="dxa"/>
        </w:trPr>
        <w:tc>
          <w:tcPr>
            <w:tcW w:w="1225" w:type="pct"/>
            <w:hideMark/>
          </w:tcPr>
          <w:p w14:paraId="0EDD35B7" w14:textId="77777777" w:rsidR="00207BA5" w:rsidRDefault="00B909DD">
            <w:pPr>
              <w:rPr>
                <w:rFonts w:eastAsia="Times New Roman"/>
              </w:rPr>
            </w:pPr>
            <w:r>
              <w:rPr>
                <w:rFonts w:eastAsia="Times New Roman"/>
              </w:rPr>
              <w:t>Publications:</w:t>
            </w:r>
          </w:p>
        </w:tc>
        <w:tc>
          <w:tcPr>
            <w:tcW w:w="3725" w:type="pct"/>
            <w:gridSpan w:val="2"/>
            <w:hideMark/>
          </w:tcPr>
          <w:p w14:paraId="02481B11" w14:textId="27C6E478" w:rsidR="00207BA5" w:rsidRDefault="00B909DD" w:rsidP="002760FA">
            <w:pPr>
              <w:spacing w:line="276" w:lineRule="auto"/>
              <w:rPr>
                <w:rFonts w:eastAsia="Times New Roman"/>
              </w:rPr>
            </w:pPr>
            <w:r>
              <w:rPr>
                <w:rFonts w:eastAsia="Times New Roman"/>
              </w:rPr>
              <w:t xml:space="preserve">Healthcare practitioner utilisation for back pain, neck pain and/or pelvic pain during pregnancy: </w:t>
            </w:r>
            <w:r w:rsidR="00F02A4F">
              <w:rPr>
                <w:rFonts w:eastAsia="Times New Roman"/>
              </w:rPr>
              <w:t>A</w:t>
            </w:r>
            <w:r>
              <w:rPr>
                <w:rFonts w:eastAsia="Times New Roman"/>
              </w:rPr>
              <w:t>n analysis of 1</w:t>
            </w:r>
            <w:r w:rsidR="00F02A4F">
              <w:rPr>
                <w:rFonts w:eastAsia="Times New Roman"/>
              </w:rPr>
              <w:t>,</w:t>
            </w:r>
            <w:r>
              <w:rPr>
                <w:rFonts w:eastAsia="Times New Roman"/>
              </w:rPr>
              <w:t xml:space="preserve">835 pregnant women in Australia. </w:t>
            </w:r>
            <w:proofErr w:type="spellStart"/>
            <w:r>
              <w:rPr>
                <w:rFonts w:eastAsia="Times New Roman"/>
              </w:rPr>
              <w:t>Sibbritt</w:t>
            </w:r>
            <w:proofErr w:type="spellEnd"/>
            <w:r>
              <w:rPr>
                <w:rFonts w:eastAsia="Times New Roman"/>
              </w:rPr>
              <w:t xml:space="preserve"> D, Ladanyi S &amp; Adams J. </w:t>
            </w:r>
            <w:r>
              <w:rPr>
                <w:rStyle w:val="Emphasis"/>
                <w:rFonts w:eastAsia="Times New Roman"/>
              </w:rPr>
              <w:t>International Journal of Clinical Practice</w:t>
            </w:r>
            <w:r>
              <w:rPr>
                <w:rFonts w:eastAsia="Times New Roman"/>
              </w:rPr>
              <w:t>, 2016, 70(10); 825-831.</w:t>
            </w:r>
          </w:p>
          <w:p w14:paraId="1437A889" w14:textId="77777777" w:rsidR="00C57025" w:rsidRDefault="00C57025" w:rsidP="002760FA">
            <w:pPr>
              <w:spacing w:line="276" w:lineRule="auto"/>
              <w:rPr>
                <w:rFonts w:eastAsia="Times New Roman"/>
              </w:rPr>
            </w:pPr>
          </w:p>
          <w:p w14:paraId="57626DFE" w14:textId="1C3A43CF" w:rsidR="002760FA" w:rsidRDefault="002760FA" w:rsidP="002760FA">
            <w:pPr>
              <w:spacing w:line="276" w:lineRule="auto"/>
              <w:rPr>
                <w:rFonts w:eastAsia="Times New Roman"/>
              </w:rPr>
            </w:pPr>
          </w:p>
        </w:tc>
      </w:tr>
      <w:tr w:rsidR="00207BA5" w14:paraId="1C6FEA3D" w14:textId="77777777" w:rsidTr="00F25724">
        <w:trPr>
          <w:trHeight w:val="624"/>
          <w:tblCellSpacing w:w="15" w:type="dxa"/>
        </w:trPr>
        <w:tc>
          <w:tcPr>
            <w:tcW w:w="1225" w:type="pct"/>
            <w:shd w:val="clear" w:color="auto" w:fill="ADD8E6"/>
            <w:hideMark/>
          </w:tcPr>
          <w:p w14:paraId="69E57B3F" w14:textId="77777777" w:rsidR="00207BA5" w:rsidRDefault="00B909DD">
            <w:pPr>
              <w:rPr>
                <w:rFonts w:eastAsia="Times New Roman"/>
              </w:rPr>
            </w:pPr>
            <w:r>
              <w:rPr>
                <w:rFonts w:eastAsia="Times New Roman"/>
              </w:rPr>
              <w:t>Project ID: A675A</w:t>
            </w:r>
          </w:p>
        </w:tc>
        <w:tc>
          <w:tcPr>
            <w:tcW w:w="3725" w:type="pct"/>
            <w:gridSpan w:val="2"/>
            <w:shd w:val="clear" w:color="auto" w:fill="ADD8E6"/>
            <w:hideMark/>
          </w:tcPr>
          <w:p w14:paraId="23B61C7F" w14:textId="77777777" w:rsidR="00207BA5" w:rsidRDefault="00B909DD">
            <w:pPr>
              <w:rPr>
                <w:rFonts w:eastAsia="Times New Roman"/>
              </w:rPr>
            </w:pPr>
            <w:r>
              <w:rPr>
                <w:rFonts w:eastAsia="Times New Roman"/>
                <w:b/>
                <w:bCs/>
              </w:rPr>
              <w:t>Patterns of health service use by older women in their last year of life</w:t>
            </w:r>
          </w:p>
        </w:tc>
      </w:tr>
      <w:tr w:rsidR="00207BA5" w14:paraId="072560C4" w14:textId="77777777" w:rsidTr="002760FA">
        <w:trPr>
          <w:trHeight w:val="737"/>
          <w:tblCellSpacing w:w="15" w:type="dxa"/>
        </w:trPr>
        <w:tc>
          <w:tcPr>
            <w:tcW w:w="1225" w:type="pct"/>
            <w:hideMark/>
          </w:tcPr>
          <w:p w14:paraId="0C79DF2F" w14:textId="77777777" w:rsidR="00207BA5" w:rsidRDefault="00B909DD">
            <w:pPr>
              <w:rPr>
                <w:rFonts w:eastAsia="Times New Roman"/>
              </w:rPr>
            </w:pPr>
            <w:r>
              <w:rPr>
                <w:rFonts w:eastAsia="Times New Roman"/>
              </w:rPr>
              <w:t>Lead Investigator:</w:t>
            </w:r>
          </w:p>
        </w:tc>
        <w:tc>
          <w:tcPr>
            <w:tcW w:w="3725" w:type="pct"/>
            <w:gridSpan w:val="2"/>
            <w:hideMark/>
          </w:tcPr>
          <w:p w14:paraId="3A73CA51" w14:textId="2201501F" w:rsidR="00207BA5" w:rsidRDefault="00B909DD">
            <w:pPr>
              <w:numPr>
                <w:ilvl w:val="0"/>
                <w:numId w:val="496"/>
              </w:numPr>
              <w:spacing w:before="100" w:beforeAutospacing="1" w:after="100" w:afterAutospacing="1"/>
              <w:rPr>
                <w:rFonts w:eastAsia="Times New Roman"/>
              </w:rPr>
            </w:pPr>
            <w:r>
              <w:rPr>
                <w:rFonts w:eastAsia="Times New Roman"/>
              </w:rPr>
              <w:t>Chris Harrington - Centre for Women's Health Research, The University of Newcastle</w:t>
            </w:r>
          </w:p>
        </w:tc>
      </w:tr>
      <w:tr w:rsidR="00207BA5" w14:paraId="19205117" w14:textId="77777777" w:rsidTr="00401167">
        <w:trPr>
          <w:trHeight w:val="900"/>
          <w:tblCellSpacing w:w="15" w:type="dxa"/>
        </w:trPr>
        <w:tc>
          <w:tcPr>
            <w:tcW w:w="1225" w:type="pct"/>
            <w:hideMark/>
          </w:tcPr>
          <w:p w14:paraId="3FFE02CA" w14:textId="77777777" w:rsidR="00207BA5" w:rsidRDefault="00B909DD">
            <w:pPr>
              <w:rPr>
                <w:rFonts w:eastAsia="Times New Roman"/>
              </w:rPr>
            </w:pPr>
            <w:r>
              <w:rPr>
                <w:rFonts w:eastAsia="Times New Roman"/>
              </w:rPr>
              <w:t>Other collaborators:</w:t>
            </w:r>
          </w:p>
        </w:tc>
        <w:tc>
          <w:tcPr>
            <w:tcW w:w="3725" w:type="pct"/>
            <w:gridSpan w:val="2"/>
            <w:hideMark/>
          </w:tcPr>
          <w:p w14:paraId="0EBDD315" w14:textId="77777777" w:rsidR="00207BA5" w:rsidRDefault="00B909DD">
            <w:pPr>
              <w:numPr>
                <w:ilvl w:val="0"/>
                <w:numId w:val="497"/>
              </w:numPr>
              <w:spacing w:before="100" w:beforeAutospacing="1" w:after="150"/>
              <w:rPr>
                <w:rFonts w:eastAsia="Times New Roman"/>
              </w:rPr>
            </w:pPr>
            <w:r>
              <w:rPr>
                <w:rFonts w:eastAsia="Times New Roman"/>
              </w:rPr>
              <w:t xml:space="preserve">Prof Julie Byles - Centre for Women's Health Research, The University of Newcastle </w:t>
            </w:r>
          </w:p>
          <w:p w14:paraId="23577BFC" w14:textId="77777777" w:rsidR="00207BA5" w:rsidRDefault="00B909DD">
            <w:pPr>
              <w:numPr>
                <w:ilvl w:val="0"/>
                <w:numId w:val="497"/>
              </w:numPr>
              <w:spacing w:before="100" w:beforeAutospacing="1" w:after="150"/>
              <w:rPr>
                <w:rFonts w:eastAsia="Times New Roman"/>
              </w:rPr>
            </w:pPr>
            <w:r>
              <w:rPr>
                <w:rFonts w:eastAsia="Times New Roman"/>
              </w:rPr>
              <w:t xml:space="preserve">Dr Xenia Dolja-Gore - School of Medicine and Public Health, The University of Newcastle </w:t>
            </w:r>
          </w:p>
          <w:p w14:paraId="6E3C4497" w14:textId="77777777" w:rsidR="00207BA5" w:rsidRDefault="00B909DD">
            <w:pPr>
              <w:numPr>
                <w:ilvl w:val="0"/>
                <w:numId w:val="497"/>
              </w:numPr>
              <w:spacing w:before="100" w:beforeAutospacing="1" w:after="150"/>
              <w:rPr>
                <w:rFonts w:eastAsia="Times New Roman"/>
              </w:rPr>
            </w:pPr>
            <w:r>
              <w:rPr>
                <w:rFonts w:eastAsia="Times New Roman"/>
              </w:rPr>
              <w:t xml:space="preserve">Dr Peter Saul - Palliative Care, Newcastle Private Hospital </w:t>
            </w:r>
          </w:p>
        </w:tc>
      </w:tr>
      <w:tr w:rsidR="00207BA5" w14:paraId="135FD5EE" w14:textId="77777777" w:rsidTr="00F25724">
        <w:trPr>
          <w:trHeight w:val="794"/>
          <w:tblCellSpacing w:w="15" w:type="dxa"/>
        </w:trPr>
        <w:tc>
          <w:tcPr>
            <w:tcW w:w="1225" w:type="pct"/>
            <w:hideMark/>
          </w:tcPr>
          <w:p w14:paraId="07D39921" w14:textId="77777777" w:rsidR="00207BA5" w:rsidRDefault="00B909DD">
            <w:pPr>
              <w:rPr>
                <w:rFonts w:eastAsia="Times New Roman"/>
              </w:rPr>
            </w:pPr>
            <w:r>
              <w:rPr>
                <w:rFonts w:eastAsia="Times New Roman"/>
              </w:rPr>
              <w:t>Liaison person:</w:t>
            </w:r>
          </w:p>
        </w:tc>
        <w:tc>
          <w:tcPr>
            <w:tcW w:w="3725" w:type="pct"/>
            <w:gridSpan w:val="2"/>
            <w:hideMark/>
          </w:tcPr>
          <w:p w14:paraId="5BA63C30" w14:textId="77777777" w:rsidR="00207BA5" w:rsidRDefault="00B909DD">
            <w:pPr>
              <w:numPr>
                <w:ilvl w:val="0"/>
                <w:numId w:val="498"/>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1F634457" w14:textId="77777777" w:rsidTr="00C57025">
        <w:trPr>
          <w:trHeight w:val="850"/>
          <w:tblCellSpacing w:w="15" w:type="dxa"/>
        </w:trPr>
        <w:tc>
          <w:tcPr>
            <w:tcW w:w="1225" w:type="pct"/>
            <w:hideMark/>
          </w:tcPr>
          <w:p w14:paraId="5E9ED2CB" w14:textId="77777777" w:rsidR="00207BA5" w:rsidRDefault="00B909DD">
            <w:pPr>
              <w:rPr>
                <w:rFonts w:eastAsia="Times New Roman"/>
              </w:rPr>
            </w:pPr>
            <w:r>
              <w:rPr>
                <w:rFonts w:eastAsia="Times New Roman"/>
              </w:rPr>
              <w:lastRenderedPageBreak/>
              <w:t>Synopsis:</w:t>
            </w:r>
          </w:p>
        </w:tc>
        <w:tc>
          <w:tcPr>
            <w:tcW w:w="3725" w:type="pct"/>
            <w:gridSpan w:val="2"/>
            <w:hideMark/>
          </w:tcPr>
          <w:p w14:paraId="0E0473CB" w14:textId="77777777" w:rsidR="00207BA5" w:rsidRDefault="00B909DD" w:rsidP="006C326C">
            <w:pPr>
              <w:pStyle w:val="ListParagraph"/>
              <w:rPr>
                <w:rFonts w:eastAsia="Times New Roman"/>
              </w:rPr>
            </w:pPr>
            <w:r>
              <w:rPr>
                <w:rFonts w:eastAsia="Times New Roman"/>
              </w:rPr>
              <w:t>Th</w:t>
            </w:r>
            <w:r w:rsidR="00F25724">
              <w:rPr>
                <w:rFonts w:eastAsia="Times New Roman"/>
              </w:rPr>
              <w:t>is project aimed to</w:t>
            </w:r>
            <w:r>
              <w:rPr>
                <w:rFonts w:eastAsia="Times New Roman"/>
              </w:rPr>
              <w:t xml:space="preserve"> identify health service and opioid use in the year prior to death, for women aged over 65, using cause of death data from the National Death Index for women who died during years 2002 - 2017 nationally, and to the most recent date for which there is hospital data for NSW. The intention </w:t>
            </w:r>
            <w:r w:rsidR="00077356">
              <w:rPr>
                <w:rFonts w:eastAsia="Times New Roman"/>
              </w:rPr>
              <w:t>wa</w:t>
            </w:r>
            <w:r>
              <w:rPr>
                <w:rFonts w:eastAsia="Times New Roman"/>
              </w:rPr>
              <w:t>s to identify whether there are different patterns of service use by women with cancer, women with heart failure and whether women in the community with advanced illness are prescribed opioids. Factors potentially affecting use include age at death, cause of death, place of death (hospital, (public/private) home) hospital admission and specialist procedures, comorbid conditions, living arrangement and other sociodemographic variables.</w:t>
            </w:r>
          </w:p>
          <w:p w14:paraId="0E098C97" w14:textId="44FB67E7" w:rsidR="00077356" w:rsidRDefault="00077356">
            <w:pPr>
              <w:spacing w:after="240"/>
              <w:jc w:val="both"/>
              <w:rPr>
                <w:rFonts w:eastAsia="Times New Roman"/>
              </w:rPr>
            </w:pPr>
            <w:r>
              <w:rPr>
                <w:rFonts w:eastAsia="Times New Roman"/>
              </w:rPr>
              <w:t>The PhD was awarded in February 2022.</w:t>
            </w:r>
          </w:p>
        </w:tc>
      </w:tr>
      <w:tr w:rsidR="00207BA5" w14:paraId="50973081" w14:textId="77777777" w:rsidTr="00077356">
        <w:trPr>
          <w:trHeight w:val="510"/>
          <w:tblCellSpacing w:w="15" w:type="dxa"/>
        </w:trPr>
        <w:tc>
          <w:tcPr>
            <w:tcW w:w="1246" w:type="pct"/>
            <w:gridSpan w:val="2"/>
            <w:shd w:val="clear" w:color="auto" w:fill="ADD8E6"/>
            <w:hideMark/>
          </w:tcPr>
          <w:p w14:paraId="364D617F" w14:textId="77777777" w:rsidR="00207BA5" w:rsidRDefault="00B909DD">
            <w:pPr>
              <w:rPr>
                <w:rFonts w:eastAsia="Times New Roman"/>
              </w:rPr>
            </w:pPr>
            <w:r>
              <w:rPr>
                <w:rFonts w:eastAsia="Times New Roman"/>
              </w:rPr>
              <w:t>Project ID: A697A</w:t>
            </w:r>
          </w:p>
        </w:tc>
        <w:tc>
          <w:tcPr>
            <w:tcW w:w="3704" w:type="pct"/>
            <w:shd w:val="clear" w:color="auto" w:fill="ADD8E6"/>
            <w:hideMark/>
          </w:tcPr>
          <w:p w14:paraId="51A20B45" w14:textId="212BB69D" w:rsidR="00207BA5" w:rsidRDefault="00B909DD">
            <w:pPr>
              <w:rPr>
                <w:rFonts w:eastAsia="Times New Roman"/>
              </w:rPr>
            </w:pPr>
            <w:r>
              <w:rPr>
                <w:rFonts w:eastAsia="Times New Roman"/>
                <w:b/>
                <w:bCs/>
              </w:rPr>
              <w:t>Sexual fluidity amongst Australian women over the life course</w:t>
            </w:r>
          </w:p>
        </w:tc>
      </w:tr>
      <w:tr w:rsidR="00207BA5" w14:paraId="7D28ECC0" w14:textId="77777777" w:rsidTr="00077356">
        <w:trPr>
          <w:trHeight w:val="794"/>
          <w:tblCellSpacing w:w="15" w:type="dxa"/>
        </w:trPr>
        <w:tc>
          <w:tcPr>
            <w:tcW w:w="1246" w:type="pct"/>
            <w:gridSpan w:val="2"/>
            <w:hideMark/>
          </w:tcPr>
          <w:p w14:paraId="532CA7EB" w14:textId="77777777" w:rsidR="00207BA5" w:rsidRDefault="00B909DD">
            <w:pPr>
              <w:rPr>
                <w:rFonts w:eastAsia="Times New Roman"/>
              </w:rPr>
            </w:pPr>
            <w:r>
              <w:rPr>
                <w:rFonts w:eastAsia="Times New Roman"/>
              </w:rPr>
              <w:t>Lead Investigator:</w:t>
            </w:r>
          </w:p>
        </w:tc>
        <w:tc>
          <w:tcPr>
            <w:tcW w:w="3704" w:type="pct"/>
            <w:hideMark/>
          </w:tcPr>
          <w:p w14:paraId="7332C127" w14:textId="77777777" w:rsidR="00207BA5" w:rsidRDefault="00B909DD">
            <w:pPr>
              <w:numPr>
                <w:ilvl w:val="0"/>
                <w:numId w:val="499"/>
              </w:numPr>
              <w:spacing w:before="100" w:beforeAutospacing="1" w:after="100" w:afterAutospacing="1"/>
              <w:rPr>
                <w:rFonts w:eastAsia="Times New Roman"/>
              </w:rPr>
            </w:pPr>
            <w:r>
              <w:rPr>
                <w:rFonts w:eastAsia="Times New Roman"/>
              </w:rPr>
              <w:t>Dr Alice Campbell - Life Course Centre &amp; Institute for Social Science Research, The University of Queensland</w:t>
            </w:r>
          </w:p>
        </w:tc>
      </w:tr>
      <w:tr w:rsidR="00207BA5" w14:paraId="2726A958" w14:textId="77777777" w:rsidTr="00401167">
        <w:trPr>
          <w:trHeight w:val="900"/>
          <w:tblCellSpacing w:w="15" w:type="dxa"/>
        </w:trPr>
        <w:tc>
          <w:tcPr>
            <w:tcW w:w="1246" w:type="pct"/>
            <w:gridSpan w:val="2"/>
            <w:hideMark/>
          </w:tcPr>
          <w:p w14:paraId="260F7E0F" w14:textId="77777777" w:rsidR="00207BA5" w:rsidRDefault="00B909DD">
            <w:pPr>
              <w:rPr>
                <w:rFonts w:eastAsia="Times New Roman"/>
              </w:rPr>
            </w:pPr>
            <w:r>
              <w:rPr>
                <w:rFonts w:eastAsia="Times New Roman"/>
              </w:rPr>
              <w:t>Other collaborators:</w:t>
            </w:r>
          </w:p>
        </w:tc>
        <w:tc>
          <w:tcPr>
            <w:tcW w:w="3704" w:type="pct"/>
            <w:hideMark/>
          </w:tcPr>
          <w:p w14:paraId="3B63C61D" w14:textId="77777777" w:rsidR="00207BA5" w:rsidRDefault="00B909DD">
            <w:pPr>
              <w:numPr>
                <w:ilvl w:val="0"/>
                <w:numId w:val="500"/>
              </w:numPr>
              <w:spacing w:before="100" w:beforeAutospacing="1" w:after="150"/>
              <w:rPr>
                <w:rFonts w:eastAsia="Times New Roman"/>
              </w:rPr>
            </w:pPr>
            <w:r>
              <w:rPr>
                <w:rFonts w:eastAsia="Times New Roman"/>
              </w:rPr>
              <w:t xml:space="preserve">Dr Francisco Perales - Institute for Social Science Research, The University of Queensland </w:t>
            </w:r>
          </w:p>
          <w:p w14:paraId="7DB41701" w14:textId="77777777" w:rsidR="00207BA5" w:rsidRDefault="00B909DD">
            <w:pPr>
              <w:numPr>
                <w:ilvl w:val="0"/>
                <w:numId w:val="500"/>
              </w:numPr>
              <w:spacing w:before="100" w:beforeAutospacing="1" w:after="150"/>
              <w:rPr>
                <w:rFonts w:eastAsia="Times New Roman"/>
              </w:rPr>
            </w:pPr>
            <w:r>
              <w:rPr>
                <w:rFonts w:eastAsia="Times New Roman"/>
              </w:rPr>
              <w:t xml:space="preserve">Prof Janeen Baxter - Institute for Social Science Research, The University of Queensland </w:t>
            </w:r>
          </w:p>
          <w:p w14:paraId="00E384B7" w14:textId="77777777" w:rsidR="00207BA5" w:rsidRDefault="00B909DD">
            <w:pPr>
              <w:numPr>
                <w:ilvl w:val="0"/>
                <w:numId w:val="500"/>
              </w:numPr>
              <w:spacing w:before="100" w:beforeAutospacing="1" w:after="150"/>
              <w:rPr>
                <w:rFonts w:eastAsia="Times New Roman"/>
              </w:rPr>
            </w:pPr>
            <w:r>
              <w:rPr>
                <w:rFonts w:eastAsia="Times New Roman"/>
              </w:rPr>
              <w:t xml:space="preserve">A/Prof Ruth McNair - Dept of General Practice, University of Melbourne </w:t>
            </w:r>
          </w:p>
          <w:p w14:paraId="336723FE" w14:textId="77777777" w:rsidR="00207BA5" w:rsidRDefault="00B909DD">
            <w:pPr>
              <w:numPr>
                <w:ilvl w:val="0"/>
                <w:numId w:val="500"/>
              </w:numPr>
              <w:spacing w:before="100" w:beforeAutospacing="1" w:after="150"/>
              <w:rPr>
                <w:rFonts w:eastAsia="Times New Roman"/>
              </w:rPr>
            </w:pPr>
            <w:r>
              <w:rPr>
                <w:rFonts w:eastAsia="Times New Roman"/>
              </w:rPr>
              <w:t xml:space="preserve">Prof Tonda Hughes - School of Nursing, Columbia University </w:t>
            </w:r>
          </w:p>
          <w:p w14:paraId="16DC9401" w14:textId="001A3E24" w:rsidR="00207BA5" w:rsidRDefault="0050119D">
            <w:pPr>
              <w:numPr>
                <w:ilvl w:val="0"/>
                <w:numId w:val="500"/>
              </w:numPr>
              <w:spacing w:before="100" w:beforeAutospacing="1" w:after="150"/>
              <w:rPr>
                <w:rFonts w:eastAsia="Times New Roman"/>
              </w:rPr>
            </w:pPr>
            <w:r>
              <w:rPr>
                <w:rFonts w:eastAsia="Times New Roman"/>
              </w:rPr>
              <w:t>A/Prof</w:t>
            </w:r>
            <w:r w:rsidR="00B909DD">
              <w:rPr>
                <w:rFonts w:eastAsia="Times New Roman"/>
              </w:rPr>
              <w:t xml:space="preserve"> Bethany Everett - Department of Sociology, University of Utah </w:t>
            </w:r>
          </w:p>
        </w:tc>
      </w:tr>
      <w:tr w:rsidR="00207BA5" w14:paraId="2BB55FED" w14:textId="77777777" w:rsidTr="00401167">
        <w:trPr>
          <w:trHeight w:val="900"/>
          <w:tblCellSpacing w:w="15" w:type="dxa"/>
        </w:trPr>
        <w:tc>
          <w:tcPr>
            <w:tcW w:w="1246" w:type="pct"/>
            <w:gridSpan w:val="2"/>
            <w:hideMark/>
          </w:tcPr>
          <w:p w14:paraId="113B4EEE" w14:textId="77777777" w:rsidR="00207BA5" w:rsidRDefault="00B909DD">
            <w:pPr>
              <w:rPr>
                <w:rFonts w:eastAsia="Times New Roman"/>
              </w:rPr>
            </w:pPr>
            <w:r>
              <w:rPr>
                <w:rFonts w:eastAsia="Times New Roman"/>
              </w:rPr>
              <w:t>Liaison person:</w:t>
            </w:r>
          </w:p>
        </w:tc>
        <w:tc>
          <w:tcPr>
            <w:tcW w:w="3704" w:type="pct"/>
            <w:hideMark/>
          </w:tcPr>
          <w:p w14:paraId="2B4FB3E7" w14:textId="257051FB" w:rsidR="00207BA5" w:rsidRDefault="00C4419A">
            <w:pPr>
              <w:numPr>
                <w:ilvl w:val="0"/>
                <w:numId w:val="501"/>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007B59EB" w14:textId="77777777" w:rsidTr="002760FA">
        <w:trPr>
          <w:trHeight w:val="1304"/>
          <w:tblCellSpacing w:w="15" w:type="dxa"/>
        </w:trPr>
        <w:tc>
          <w:tcPr>
            <w:tcW w:w="1246" w:type="pct"/>
            <w:gridSpan w:val="2"/>
            <w:hideMark/>
          </w:tcPr>
          <w:p w14:paraId="682DCF5D" w14:textId="77777777" w:rsidR="00207BA5" w:rsidRDefault="00B909DD">
            <w:pPr>
              <w:rPr>
                <w:rFonts w:eastAsia="Times New Roman"/>
              </w:rPr>
            </w:pPr>
            <w:r>
              <w:rPr>
                <w:rFonts w:eastAsia="Times New Roman"/>
              </w:rPr>
              <w:t>Synopsis:</w:t>
            </w:r>
          </w:p>
        </w:tc>
        <w:tc>
          <w:tcPr>
            <w:tcW w:w="3704" w:type="pct"/>
            <w:hideMark/>
          </w:tcPr>
          <w:p w14:paraId="6F990786" w14:textId="77777777" w:rsidR="00254EA7" w:rsidRDefault="00B909DD" w:rsidP="006C326C">
            <w:pPr>
              <w:pStyle w:val="ListParagraph"/>
              <w:rPr>
                <w:rFonts w:eastAsia="Times New Roman"/>
              </w:rPr>
            </w:pPr>
            <w:r>
              <w:rPr>
                <w:rFonts w:eastAsia="Times New Roman"/>
              </w:rPr>
              <w:t>In the past, it was assumed that a person</w:t>
            </w:r>
            <w:r w:rsidR="00093533">
              <w:rPr>
                <w:rFonts w:eastAsia="Times New Roman"/>
              </w:rPr>
              <w:t>’</w:t>
            </w:r>
            <w:r>
              <w:rPr>
                <w:rFonts w:eastAsia="Times New Roman"/>
              </w:rPr>
              <w:t>s sexual orientation stayed the same throughout their life. However, it has recently been documented that a significant number of men and (particularly) women report changes to their sexual orientation over time. The aim of this project is to provide first</w:t>
            </w:r>
            <w:r w:rsidR="00254EA7">
              <w:rPr>
                <w:rFonts w:eastAsia="Times New Roman"/>
              </w:rPr>
              <w:t>-</w:t>
            </w:r>
            <w:r>
              <w:rPr>
                <w:rFonts w:eastAsia="Times New Roman"/>
              </w:rPr>
              <w:t>time, systematic Australian evidence on how common changes in sexual orientation are, what factors make these more and less likely to occur, their timing and their impact on women</w:t>
            </w:r>
            <w:r w:rsidR="00093533">
              <w:rPr>
                <w:rFonts w:eastAsia="Times New Roman"/>
              </w:rPr>
              <w:t>’</w:t>
            </w:r>
            <w:r>
              <w:rPr>
                <w:rFonts w:eastAsia="Times New Roman"/>
              </w:rPr>
              <w:t xml:space="preserve">s life outcomes. </w:t>
            </w:r>
          </w:p>
          <w:p w14:paraId="60DD7416" w14:textId="77777777" w:rsidR="00207BA5" w:rsidRDefault="00254EA7" w:rsidP="006C326C">
            <w:pPr>
              <w:pStyle w:val="ListParagraph"/>
              <w:rPr>
                <w:rFonts w:eastAsia="Times New Roman"/>
              </w:rPr>
            </w:pPr>
            <w:r>
              <w:rPr>
                <w:rFonts w:eastAsia="Times New Roman"/>
              </w:rPr>
              <w:t>The paper ‘</w:t>
            </w:r>
            <w:hyperlink r:id="rId16" w:history="1">
              <w:r w:rsidR="00401167" w:rsidRPr="00401167">
                <w:rPr>
                  <w:rStyle w:val="Hyperlink"/>
                  <w:rFonts w:eastAsia="Times New Roman"/>
                </w:rPr>
                <w:t>Changes in sexual identity labels in a contemporary cohort of emerging adult women: Patterns, prevalence and a typology</w:t>
              </w:r>
              <w:r w:rsidRPr="00401167">
                <w:rPr>
                  <w:rStyle w:val="Hyperlink"/>
                  <w:rFonts w:eastAsia="Times New Roman"/>
                </w:rPr>
                <w:t>’</w:t>
              </w:r>
            </w:hyperlink>
            <w:r>
              <w:rPr>
                <w:rFonts w:eastAsia="Times New Roman"/>
              </w:rPr>
              <w:t xml:space="preserve"> </w:t>
            </w:r>
            <w:r>
              <w:rPr>
                <w:rFonts w:eastAsia="Times New Roman"/>
              </w:rPr>
              <w:lastRenderedPageBreak/>
              <w:t xml:space="preserve">published in </w:t>
            </w:r>
            <w:r w:rsidR="00401167">
              <w:rPr>
                <w:rFonts w:eastAsia="Times New Roman"/>
              </w:rPr>
              <w:t xml:space="preserve">2021 in </w:t>
            </w:r>
            <w:r>
              <w:rPr>
                <w:rFonts w:eastAsia="Times New Roman"/>
              </w:rPr>
              <w:t>The Journal of Sex Research has just been awarded the Beigel Award for research excellence</w:t>
            </w:r>
            <w:r w:rsidR="00401167">
              <w:rPr>
                <w:rFonts w:eastAsia="Times New Roman"/>
              </w:rPr>
              <w:t xml:space="preserve">, and has been made open access until the end of 2022. </w:t>
            </w:r>
            <w:r>
              <w:rPr>
                <w:rFonts w:eastAsia="Times New Roman"/>
              </w:rPr>
              <w:t xml:space="preserve">  </w:t>
            </w:r>
          </w:p>
          <w:p w14:paraId="40791730" w14:textId="23431DDD" w:rsidR="002760FA" w:rsidRDefault="002760FA" w:rsidP="006C326C">
            <w:pPr>
              <w:pStyle w:val="ListParagraph"/>
              <w:rPr>
                <w:rFonts w:eastAsia="Times New Roman"/>
              </w:rPr>
            </w:pPr>
          </w:p>
        </w:tc>
      </w:tr>
      <w:tr w:rsidR="00207BA5" w14:paraId="6F4B7731" w14:textId="77777777" w:rsidTr="00401167">
        <w:trPr>
          <w:trHeight w:val="900"/>
          <w:tblCellSpacing w:w="15" w:type="dxa"/>
        </w:trPr>
        <w:tc>
          <w:tcPr>
            <w:tcW w:w="1246" w:type="pct"/>
            <w:gridSpan w:val="2"/>
            <w:hideMark/>
          </w:tcPr>
          <w:p w14:paraId="40D30D08" w14:textId="77777777" w:rsidR="00207BA5" w:rsidRDefault="00B909DD">
            <w:pPr>
              <w:rPr>
                <w:rFonts w:eastAsia="Times New Roman"/>
              </w:rPr>
            </w:pPr>
            <w:r>
              <w:rPr>
                <w:rFonts w:eastAsia="Times New Roman"/>
              </w:rPr>
              <w:lastRenderedPageBreak/>
              <w:t>Publications:</w:t>
            </w:r>
          </w:p>
        </w:tc>
        <w:tc>
          <w:tcPr>
            <w:tcW w:w="3704" w:type="pct"/>
            <w:hideMark/>
          </w:tcPr>
          <w:p w14:paraId="48CCAFAA" w14:textId="6FDF7C2F" w:rsidR="00207BA5" w:rsidRDefault="00B909DD" w:rsidP="002760FA">
            <w:pPr>
              <w:spacing w:line="276" w:lineRule="auto"/>
              <w:rPr>
                <w:rFonts w:eastAsia="Times New Roman"/>
              </w:rPr>
            </w:pPr>
            <w:r>
              <w:rPr>
                <w:rFonts w:eastAsia="Times New Roman"/>
              </w:rPr>
              <w:t xml:space="preserve">Sexual minority women in longitudinal survey research: Is attrition a problem?. Campbell A, Perales F &amp; Baxter J. </w:t>
            </w:r>
            <w:r>
              <w:rPr>
                <w:rStyle w:val="Emphasis"/>
                <w:rFonts w:eastAsia="Times New Roman"/>
              </w:rPr>
              <w:t>Archives of Sexual Behavio</w:t>
            </w:r>
            <w:r w:rsidR="009C6CF4">
              <w:rPr>
                <w:rStyle w:val="Emphasis"/>
                <w:rFonts w:eastAsia="Times New Roman"/>
              </w:rPr>
              <w:t>u</w:t>
            </w:r>
            <w:r>
              <w:rPr>
                <w:rStyle w:val="Emphasis"/>
                <w:rFonts w:eastAsia="Times New Roman"/>
              </w:rPr>
              <w:t>r</w:t>
            </w:r>
            <w:r>
              <w:rPr>
                <w:rFonts w:eastAsia="Times New Roman"/>
              </w:rPr>
              <w:t>, 2020, 49(5); 1443-1461.</w:t>
            </w:r>
            <w:r>
              <w:rPr>
                <w:rFonts w:eastAsia="Times New Roman"/>
              </w:rPr>
              <w:br/>
            </w:r>
            <w:r>
              <w:rPr>
                <w:rFonts w:eastAsia="Times New Roman"/>
              </w:rPr>
              <w:br/>
            </w:r>
            <w:r w:rsidR="00401167">
              <w:rPr>
                <w:rFonts w:eastAsia="Times New Roman"/>
              </w:rPr>
              <w:t xml:space="preserve">Changes in sexual identity labels in a contemporary cohort of emerging adult women: Patterns, </w:t>
            </w:r>
            <w:proofErr w:type="gramStart"/>
            <w:r w:rsidR="00401167">
              <w:rPr>
                <w:rFonts w:eastAsia="Times New Roman"/>
              </w:rPr>
              <w:t>prevalence</w:t>
            </w:r>
            <w:proofErr w:type="gramEnd"/>
            <w:r w:rsidR="00401167">
              <w:rPr>
                <w:rFonts w:eastAsia="Times New Roman"/>
              </w:rPr>
              <w:t xml:space="preserve"> and a typology</w:t>
            </w:r>
            <w:r>
              <w:rPr>
                <w:rFonts w:eastAsia="Times New Roman"/>
              </w:rPr>
              <w:t xml:space="preserve">. Campbell A, Perales F &amp; Baxter J. </w:t>
            </w:r>
            <w:r>
              <w:rPr>
                <w:rStyle w:val="Emphasis"/>
                <w:rFonts w:eastAsia="Times New Roman"/>
              </w:rPr>
              <w:t>The Journal of Sex Research</w:t>
            </w:r>
            <w:r>
              <w:rPr>
                <w:rFonts w:eastAsia="Times New Roman"/>
              </w:rPr>
              <w:t>, 202</w:t>
            </w:r>
            <w:r w:rsidR="00401167">
              <w:rPr>
                <w:rFonts w:eastAsia="Times New Roman"/>
              </w:rPr>
              <w:t>1, 58(5); 612-624.</w:t>
            </w:r>
            <w:r>
              <w:rPr>
                <w:rFonts w:eastAsia="Times New Roman"/>
              </w:rPr>
              <w:br/>
            </w:r>
            <w:r>
              <w:rPr>
                <w:rFonts w:eastAsia="Times New Roman"/>
              </w:rPr>
              <w:br/>
              <w:t xml:space="preserve">Prevalence </w:t>
            </w:r>
            <w:r w:rsidR="00401167">
              <w:rPr>
                <w:rFonts w:eastAsia="Times New Roman"/>
              </w:rPr>
              <w:t>and socio-demographic correlates of identifying as ‘mainly heterosexual’: Stability and changes across three cohorts of Australian wo</w:t>
            </w:r>
            <w:r>
              <w:rPr>
                <w:rFonts w:eastAsia="Times New Roman"/>
              </w:rPr>
              <w:t xml:space="preserve">men. Perales F, Campbell A, Everett B, McNair R &amp; Hughes T. </w:t>
            </w:r>
            <w:r>
              <w:rPr>
                <w:rStyle w:val="Emphasis"/>
                <w:rFonts w:eastAsia="Times New Roman"/>
              </w:rPr>
              <w:t>Archives of Sexual Behavio</w:t>
            </w:r>
            <w:r w:rsidR="009C6CF4">
              <w:rPr>
                <w:rStyle w:val="Emphasis"/>
                <w:rFonts w:eastAsia="Times New Roman"/>
              </w:rPr>
              <w:t>u</w:t>
            </w:r>
            <w:r>
              <w:rPr>
                <w:rStyle w:val="Emphasis"/>
                <w:rFonts w:eastAsia="Times New Roman"/>
              </w:rPr>
              <w:t>r</w:t>
            </w:r>
            <w:r>
              <w:rPr>
                <w:rFonts w:eastAsia="Times New Roman"/>
              </w:rPr>
              <w:t>, 2021, 50(8); 3459-3477.</w:t>
            </w:r>
            <w:r>
              <w:rPr>
                <w:rFonts w:eastAsia="Times New Roman"/>
              </w:rPr>
              <w:br/>
            </w:r>
            <w:r>
              <w:rPr>
                <w:rFonts w:eastAsia="Times New Roman"/>
              </w:rPr>
              <w:br/>
              <w:t xml:space="preserve">Following a straight path? The social locations and sexual identity trajectories of emerging adult women.. Campbell A.  </w:t>
            </w:r>
            <w:r>
              <w:rPr>
                <w:rStyle w:val="Emphasis"/>
                <w:rFonts w:eastAsia="Times New Roman"/>
              </w:rPr>
              <w:t>Journal of Sociology</w:t>
            </w:r>
            <w:r>
              <w:rPr>
                <w:rFonts w:eastAsia="Times New Roman"/>
              </w:rPr>
              <w:t>, 2021.</w:t>
            </w:r>
            <w:r w:rsidR="009C6CF4">
              <w:rPr>
                <w:rFonts w:eastAsia="Times New Roman"/>
              </w:rPr>
              <w:t xml:space="preserve"> </w:t>
            </w:r>
            <w:hyperlink r:id="rId17" w:history="1">
              <w:r w:rsidR="009C6CF4">
                <w:rPr>
                  <w:rStyle w:val="Hyperlink"/>
                </w:rPr>
                <w:t>doi.org/10.1177/14407833211049596</w:t>
              </w:r>
            </w:hyperlink>
            <w:r>
              <w:rPr>
                <w:rFonts w:eastAsia="Times New Roman"/>
              </w:rPr>
              <w:br/>
            </w:r>
            <w:r>
              <w:rPr>
                <w:rFonts w:eastAsia="Times New Roman"/>
              </w:rPr>
              <w:br/>
              <w:t xml:space="preserve">Sexual </w:t>
            </w:r>
            <w:r w:rsidR="00401167">
              <w:rPr>
                <w:rFonts w:eastAsia="Times New Roman"/>
              </w:rPr>
              <w:t>fluidity and psychological distress: What happens when young women’s sexual identities c</w:t>
            </w:r>
            <w:r>
              <w:rPr>
                <w:rFonts w:eastAsia="Times New Roman"/>
              </w:rPr>
              <w:t xml:space="preserve">hange? Campbell A, Perales F, Hughes TL, Everett BG &amp; Baxter J. </w:t>
            </w:r>
            <w:r>
              <w:rPr>
                <w:rStyle w:val="Emphasis"/>
                <w:rFonts w:eastAsia="Times New Roman"/>
              </w:rPr>
              <w:t xml:space="preserve">Journal of </w:t>
            </w:r>
            <w:proofErr w:type="gramStart"/>
            <w:r>
              <w:rPr>
                <w:rStyle w:val="Emphasis"/>
                <w:rFonts w:eastAsia="Times New Roman"/>
              </w:rPr>
              <w:t>Health</w:t>
            </w:r>
            <w:proofErr w:type="gramEnd"/>
            <w:r>
              <w:rPr>
                <w:rStyle w:val="Emphasis"/>
                <w:rFonts w:eastAsia="Times New Roman"/>
              </w:rPr>
              <w:t xml:space="preserve"> and Social </w:t>
            </w:r>
            <w:proofErr w:type="spellStart"/>
            <w:r>
              <w:rPr>
                <w:rStyle w:val="Emphasis"/>
                <w:rFonts w:eastAsia="Times New Roman"/>
              </w:rPr>
              <w:t>Behavior</w:t>
            </w:r>
            <w:proofErr w:type="spellEnd"/>
            <w:r>
              <w:rPr>
                <w:rFonts w:eastAsia="Times New Roman"/>
              </w:rPr>
              <w:t>, 2022; 1-17.</w:t>
            </w:r>
          </w:p>
          <w:p w14:paraId="7BA7CC09" w14:textId="5663AC0F" w:rsidR="002760FA" w:rsidRDefault="002760FA" w:rsidP="002760FA">
            <w:pPr>
              <w:spacing w:line="276" w:lineRule="auto"/>
              <w:rPr>
                <w:rFonts w:eastAsia="Times New Roman"/>
              </w:rPr>
            </w:pPr>
          </w:p>
        </w:tc>
      </w:tr>
      <w:tr w:rsidR="00207BA5" w14:paraId="1D92F748" w14:textId="77777777" w:rsidTr="002760FA">
        <w:trPr>
          <w:trHeight w:val="680"/>
          <w:tblCellSpacing w:w="15" w:type="dxa"/>
        </w:trPr>
        <w:tc>
          <w:tcPr>
            <w:tcW w:w="1246" w:type="pct"/>
            <w:gridSpan w:val="2"/>
            <w:hideMark/>
          </w:tcPr>
          <w:p w14:paraId="3D2891CE" w14:textId="77777777" w:rsidR="00207BA5" w:rsidRDefault="00B909DD">
            <w:pPr>
              <w:rPr>
                <w:rFonts w:eastAsia="Times New Roman"/>
              </w:rPr>
            </w:pPr>
            <w:r>
              <w:rPr>
                <w:rFonts w:eastAsia="Times New Roman"/>
              </w:rPr>
              <w:t>Conference / Presentations:</w:t>
            </w:r>
          </w:p>
        </w:tc>
        <w:tc>
          <w:tcPr>
            <w:tcW w:w="3704" w:type="pct"/>
            <w:hideMark/>
          </w:tcPr>
          <w:p w14:paraId="058125C9" w14:textId="77777777" w:rsidR="00207BA5" w:rsidRDefault="00B909DD" w:rsidP="002760FA">
            <w:pPr>
              <w:spacing w:line="276" w:lineRule="auto"/>
              <w:rPr>
                <w:rFonts w:eastAsia="Times New Roman"/>
              </w:rPr>
            </w:pPr>
            <w:r>
              <w:rPr>
                <w:rStyle w:val="Emphasis"/>
                <w:rFonts w:eastAsia="Times New Roman"/>
              </w:rPr>
              <w:t>Leveraging large-scale panel data to study sexual orientation: Two case studies</w:t>
            </w:r>
            <w:r>
              <w:rPr>
                <w:rFonts w:eastAsia="Times New Roman"/>
              </w:rPr>
              <w:t>.</w:t>
            </w:r>
            <w:r>
              <w:rPr>
                <w:rFonts w:eastAsia="Times New Roman"/>
              </w:rPr>
              <w:br/>
              <w:t xml:space="preserve">Campbell A, Perales F &amp; Baxter J. Society for Longitudinal and Life Course Studies </w:t>
            </w:r>
            <w:r w:rsidR="00401167">
              <w:rPr>
                <w:rFonts w:eastAsia="Times New Roman"/>
              </w:rPr>
              <w:t>C</w:t>
            </w:r>
            <w:r>
              <w:rPr>
                <w:rFonts w:eastAsia="Times New Roman"/>
              </w:rPr>
              <w:t>onference, Milan, Italy, 9-11 July 2018.</w:t>
            </w:r>
            <w:r>
              <w:rPr>
                <w:rFonts w:eastAsia="Times New Roman"/>
              </w:rPr>
              <w:br/>
            </w:r>
            <w:r>
              <w:rPr>
                <w:rFonts w:eastAsia="Times New Roman"/>
              </w:rPr>
              <w:br/>
            </w:r>
            <w:r>
              <w:rPr>
                <w:rStyle w:val="Emphasis"/>
                <w:rFonts w:eastAsia="Times New Roman"/>
              </w:rPr>
              <w:t>Sexual-identity fluidity and depression in a national cohort of young Australian women</w:t>
            </w:r>
            <w:r>
              <w:rPr>
                <w:rFonts w:eastAsia="Times New Roman"/>
              </w:rPr>
              <w:t>.</w:t>
            </w:r>
            <w:r>
              <w:rPr>
                <w:rFonts w:eastAsia="Times New Roman"/>
              </w:rPr>
              <w:br/>
              <w:t>Campbell A. Australian Public Health Conference 2019, Adelaide, SA, 17 September 2019.</w:t>
            </w:r>
            <w:r>
              <w:rPr>
                <w:rFonts w:eastAsia="Times New Roman"/>
              </w:rPr>
              <w:br/>
            </w:r>
            <w:r>
              <w:rPr>
                <w:rFonts w:eastAsia="Times New Roman"/>
              </w:rPr>
              <w:br/>
            </w:r>
            <w:r>
              <w:rPr>
                <w:rStyle w:val="Emphasis"/>
                <w:rFonts w:eastAsia="Times New Roman"/>
              </w:rPr>
              <w:t>Patterns and prevalence of sexual identity change: Evidence from two cohorts of Australian women</w:t>
            </w:r>
            <w:r>
              <w:rPr>
                <w:rFonts w:eastAsia="Times New Roman"/>
              </w:rPr>
              <w:t>.</w:t>
            </w:r>
            <w:r>
              <w:rPr>
                <w:rFonts w:eastAsia="Times New Roman"/>
              </w:rPr>
              <w:br/>
              <w:t>Campbell A, Perales F &amp; Baxter J. International Academy of Sex Researchers 2020 Virtual Meeting 29 July 2020.</w:t>
            </w:r>
          </w:p>
          <w:p w14:paraId="18F9032D" w14:textId="77777777" w:rsidR="00E4799F" w:rsidRDefault="00E4799F" w:rsidP="002760FA">
            <w:pPr>
              <w:spacing w:line="276" w:lineRule="auto"/>
              <w:rPr>
                <w:rFonts w:eastAsia="Times New Roman"/>
              </w:rPr>
            </w:pPr>
          </w:p>
          <w:p w14:paraId="586E612E" w14:textId="2AABDF84" w:rsidR="00E4799F" w:rsidRDefault="00E4799F" w:rsidP="002760FA">
            <w:pPr>
              <w:spacing w:line="276" w:lineRule="auto"/>
              <w:rPr>
                <w:rFonts w:eastAsia="Times New Roman"/>
              </w:rPr>
            </w:pPr>
            <w:r>
              <w:rPr>
                <w:rFonts w:eastAsia="Times New Roman"/>
              </w:rPr>
              <w:t>The PhD was awarded in May 2021 and all publications have now been finalised, so the project is now complete.</w:t>
            </w:r>
          </w:p>
        </w:tc>
      </w:tr>
    </w:tbl>
    <w:p w14:paraId="2A254945" w14:textId="02C5AFDF"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5ED973DA" w14:textId="77777777" w:rsidTr="00E4799F">
        <w:trPr>
          <w:trHeight w:val="680"/>
          <w:tblCellSpacing w:w="15" w:type="dxa"/>
        </w:trPr>
        <w:tc>
          <w:tcPr>
            <w:tcW w:w="1238" w:type="pct"/>
            <w:shd w:val="clear" w:color="auto" w:fill="ADD8E6"/>
            <w:hideMark/>
          </w:tcPr>
          <w:p w14:paraId="737893CF" w14:textId="77777777" w:rsidR="00207BA5" w:rsidRDefault="00B909DD">
            <w:pPr>
              <w:rPr>
                <w:rFonts w:eastAsia="Times New Roman"/>
              </w:rPr>
            </w:pPr>
            <w:r>
              <w:rPr>
                <w:rFonts w:eastAsia="Times New Roman"/>
              </w:rPr>
              <w:t>Project ID: A726</w:t>
            </w:r>
          </w:p>
        </w:tc>
        <w:tc>
          <w:tcPr>
            <w:tcW w:w="3713" w:type="pct"/>
            <w:shd w:val="clear" w:color="auto" w:fill="ADD8E6"/>
            <w:hideMark/>
          </w:tcPr>
          <w:p w14:paraId="73CB71CB" w14:textId="77777777" w:rsidR="00207BA5" w:rsidRDefault="00B909DD">
            <w:pPr>
              <w:rPr>
                <w:rFonts w:eastAsia="Times New Roman"/>
              </w:rPr>
            </w:pPr>
            <w:r>
              <w:rPr>
                <w:rFonts w:eastAsia="Times New Roman"/>
                <w:b/>
                <w:bCs/>
              </w:rPr>
              <w:t>Assessing patterns of change in lifestyle behaviours following birth</w:t>
            </w:r>
          </w:p>
        </w:tc>
      </w:tr>
      <w:tr w:rsidR="00207BA5" w14:paraId="39348C73" w14:textId="77777777" w:rsidTr="00E4799F">
        <w:trPr>
          <w:trHeight w:val="737"/>
          <w:tblCellSpacing w:w="15" w:type="dxa"/>
        </w:trPr>
        <w:tc>
          <w:tcPr>
            <w:tcW w:w="1238" w:type="pct"/>
            <w:hideMark/>
          </w:tcPr>
          <w:p w14:paraId="573E5CD1" w14:textId="77777777" w:rsidR="00207BA5" w:rsidRDefault="00B909DD">
            <w:pPr>
              <w:rPr>
                <w:rFonts w:eastAsia="Times New Roman"/>
              </w:rPr>
            </w:pPr>
            <w:r>
              <w:rPr>
                <w:rFonts w:eastAsia="Times New Roman"/>
              </w:rPr>
              <w:t>Lead Investigator:</w:t>
            </w:r>
          </w:p>
        </w:tc>
        <w:tc>
          <w:tcPr>
            <w:tcW w:w="3713" w:type="pct"/>
            <w:hideMark/>
          </w:tcPr>
          <w:p w14:paraId="0E7BA9FA" w14:textId="77777777" w:rsidR="00207BA5" w:rsidRDefault="00B909DD">
            <w:pPr>
              <w:numPr>
                <w:ilvl w:val="0"/>
                <w:numId w:val="502"/>
              </w:numPr>
              <w:spacing w:before="100" w:beforeAutospacing="1" w:after="100" w:afterAutospacing="1"/>
              <w:rPr>
                <w:rFonts w:eastAsia="Times New Roman"/>
              </w:rPr>
            </w:pPr>
            <w:r>
              <w:rPr>
                <w:rFonts w:eastAsia="Times New Roman"/>
              </w:rPr>
              <w:t>A/Prof Lisa Moran - Monash Centre for Health Research and Implementation, Monash University</w:t>
            </w:r>
          </w:p>
        </w:tc>
      </w:tr>
      <w:tr w:rsidR="00207BA5" w14:paraId="71FC452B" w14:textId="77777777" w:rsidTr="00401167">
        <w:trPr>
          <w:trHeight w:val="900"/>
          <w:tblCellSpacing w:w="15" w:type="dxa"/>
        </w:trPr>
        <w:tc>
          <w:tcPr>
            <w:tcW w:w="1238" w:type="pct"/>
            <w:hideMark/>
          </w:tcPr>
          <w:p w14:paraId="0C3A2A3F" w14:textId="00342774" w:rsidR="00401167" w:rsidRDefault="00401167">
            <w:pPr>
              <w:rPr>
                <w:rFonts w:eastAsia="Times New Roman"/>
              </w:rPr>
            </w:pPr>
            <w:r>
              <w:rPr>
                <w:rFonts w:eastAsia="Times New Roman"/>
              </w:rPr>
              <w:t>Student:</w:t>
            </w:r>
          </w:p>
          <w:p w14:paraId="1CA0AA28" w14:textId="77777777" w:rsidR="00401167" w:rsidRDefault="00401167">
            <w:pPr>
              <w:rPr>
                <w:rFonts w:eastAsia="Times New Roman"/>
              </w:rPr>
            </w:pPr>
          </w:p>
          <w:p w14:paraId="2FFCED32" w14:textId="2E736970" w:rsidR="00207BA5" w:rsidRDefault="00B909DD">
            <w:pPr>
              <w:rPr>
                <w:rFonts w:eastAsia="Times New Roman"/>
              </w:rPr>
            </w:pPr>
            <w:r>
              <w:rPr>
                <w:rFonts w:eastAsia="Times New Roman"/>
              </w:rPr>
              <w:t>Other collaborators:</w:t>
            </w:r>
          </w:p>
        </w:tc>
        <w:tc>
          <w:tcPr>
            <w:tcW w:w="3713" w:type="pct"/>
            <w:hideMark/>
          </w:tcPr>
          <w:p w14:paraId="152473B4" w14:textId="567E8194" w:rsidR="00207BA5" w:rsidRDefault="00B909DD">
            <w:pPr>
              <w:numPr>
                <w:ilvl w:val="0"/>
                <w:numId w:val="503"/>
              </w:numPr>
              <w:spacing w:before="100" w:beforeAutospacing="1" w:after="150"/>
              <w:rPr>
                <w:rFonts w:eastAsia="Times New Roman"/>
              </w:rPr>
            </w:pPr>
            <w:r>
              <w:rPr>
                <w:rFonts w:eastAsia="Times New Roman"/>
              </w:rPr>
              <w:t xml:space="preserve">Maureen Makama - Monash Centre for Health Research and Implementation (MCHRI), Monash University </w:t>
            </w:r>
          </w:p>
          <w:p w14:paraId="32778061" w14:textId="53A0420C" w:rsidR="00207BA5" w:rsidRDefault="0050119D">
            <w:pPr>
              <w:numPr>
                <w:ilvl w:val="0"/>
                <w:numId w:val="503"/>
              </w:numPr>
              <w:spacing w:before="100" w:beforeAutospacing="1" w:after="150"/>
              <w:rPr>
                <w:rFonts w:eastAsia="Times New Roman"/>
              </w:rPr>
            </w:pPr>
            <w:r>
              <w:rPr>
                <w:rFonts w:eastAsia="Times New Roman"/>
              </w:rPr>
              <w:t>A/Prof</w:t>
            </w:r>
            <w:r w:rsidR="00B909DD">
              <w:rPr>
                <w:rFonts w:eastAsia="Times New Roman"/>
              </w:rPr>
              <w:t xml:space="preserve"> Allison Hodge - Cancer Epidemiology Centre, Cancer Council Victoria </w:t>
            </w:r>
          </w:p>
          <w:p w14:paraId="2D84E7B9" w14:textId="77777777" w:rsidR="00207BA5" w:rsidRDefault="00B909DD">
            <w:pPr>
              <w:numPr>
                <w:ilvl w:val="0"/>
                <w:numId w:val="503"/>
              </w:numPr>
              <w:spacing w:before="100" w:beforeAutospacing="1" w:after="150"/>
              <w:rPr>
                <w:rFonts w:eastAsia="Times New Roman"/>
              </w:rPr>
            </w:pPr>
            <w:r>
              <w:rPr>
                <w:rFonts w:eastAsia="Times New Roman"/>
              </w:rPr>
              <w:t xml:space="preserve">Arul Earnest - Department of Epidemiology and Preventive Medicine, Monash University </w:t>
            </w:r>
          </w:p>
          <w:p w14:paraId="5EBA7FEB" w14:textId="77777777" w:rsidR="00207BA5" w:rsidRDefault="00B909DD">
            <w:pPr>
              <w:numPr>
                <w:ilvl w:val="0"/>
                <w:numId w:val="503"/>
              </w:numPr>
              <w:spacing w:before="100" w:beforeAutospacing="1" w:after="150"/>
              <w:rPr>
                <w:rFonts w:eastAsia="Times New Roman"/>
              </w:rPr>
            </w:pPr>
            <w:r>
              <w:rPr>
                <w:rFonts w:eastAsia="Times New Roman"/>
              </w:rPr>
              <w:t xml:space="preserve">Prof Helena </w:t>
            </w:r>
            <w:proofErr w:type="spellStart"/>
            <w:r>
              <w:rPr>
                <w:rFonts w:eastAsia="Times New Roman"/>
              </w:rPr>
              <w:t>Teede</w:t>
            </w:r>
            <w:proofErr w:type="spellEnd"/>
            <w:r>
              <w:rPr>
                <w:rFonts w:eastAsia="Times New Roman"/>
              </w:rPr>
              <w:t xml:space="preserve"> - Monash Centre for Health Research and Implementation, Monash University </w:t>
            </w:r>
          </w:p>
          <w:p w14:paraId="33CA40CD" w14:textId="67402F13" w:rsidR="00207BA5" w:rsidRDefault="00B909DD">
            <w:pPr>
              <w:numPr>
                <w:ilvl w:val="0"/>
                <w:numId w:val="503"/>
              </w:numPr>
              <w:spacing w:before="100" w:beforeAutospacing="1" w:after="150"/>
              <w:rPr>
                <w:rFonts w:eastAsia="Times New Roman"/>
              </w:rPr>
            </w:pPr>
            <w:proofErr w:type="spellStart"/>
            <w:r>
              <w:rPr>
                <w:rFonts w:eastAsia="Times New Roman"/>
              </w:rPr>
              <w:t>Sanjeeva</w:t>
            </w:r>
            <w:proofErr w:type="spellEnd"/>
            <w:r>
              <w:rPr>
                <w:rFonts w:eastAsia="Times New Roman"/>
              </w:rPr>
              <w:t xml:space="preserve"> </w:t>
            </w:r>
            <w:proofErr w:type="spellStart"/>
            <w:r>
              <w:rPr>
                <w:rFonts w:eastAsia="Times New Roman"/>
              </w:rPr>
              <w:t>Ranasinha</w:t>
            </w:r>
            <w:proofErr w:type="spellEnd"/>
            <w:r>
              <w:rPr>
                <w:rFonts w:eastAsia="Times New Roman"/>
              </w:rPr>
              <w:t xml:space="preserve"> - Monash Centre for Health Research and Implementation, Monash University </w:t>
            </w:r>
          </w:p>
          <w:p w14:paraId="7124B78F" w14:textId="77777777" w:rsidR="00207BA5" w:rsidRDefault="00B909DD">
            <w:pPr>
              <w:numPr>
                <w:ilvl w:val="0"/>
                <w:numId w:val="503"/>
              </w:numPr>
              <w:spacing w:before="100" w:beforeAutospacing="1" w:after="150"/>
              <w:rPr>
                <w:rFonts w:eastAsia="Times New Roman"/>
              </w:rPr>
            </w:pPr>
            <w:r>
              <w:rPr>
                <w:rFonts w:eastAsia="Times New Roman"/>
              </w:rPr>
              <w:t xml:space="preserve">Dr Jacqueline Boyle - Monash Centre for Health Research and Implementation, Monash University </w:t>
            </w:r>
          </w:p>
          <w:p w14:paraId="28A2E6E8" w14:textId="77777777" w:rsidR="00207BA5" w:rsidRDefault="00B909DD">
            <w:pPr>
              <w:numPr>
                <w:ilvl w:val="0"/>
                <w:numId w:val="503"/>
              </w:numPr>
              <w:spacing w:before="100" w:beforeAutospacing="1" w:after="150"/>
              <w:rPr>
                <w:rFonts w:eastAsia="Times New Roman"/>
              </w:rPr>
            </w:pPr>
            <w:r>
              <w:rPr>
                <w:rFonts w:eastAsia="Times New Roman"/>
              </w:rPr>
              <w:t xml:space="preserve">Dr Briony Hill - Monash Centre for Health Research and Implementation, Monash University </w:t>
            </w:r>
          </w:p>
          <w:p w14:paraId="0C8112CC" w14:textId="77777777" w:rsidR="00207BA5" w:rsidRDefault="00B909DD">
            <w:pPr>
              <w:numPr>
                <w:ilvl w:val="0"/>
                <w:numId w:val="503"/>
              </w:numPr>
              <w:spacing w:before="100" w:beforeAutospacing="1" w:after="150"/>
              <w:rPr>
                <w:rFonts w:eastAsia="Times New Roman"/>
              </w:rPr>
            </w:pPr>
            <w:r>
              <w:rPr>
                <w:rFonts w:eastAsia="Times New Roman"/>
              </w:rPr>
              <w:t xml:space="preserve">Prof Helen </w:t>
            </w:r>
            <w:proofErr w:type="spellStart"/>
            <w:r>
              <w:rPr>
                <w:rFonts w:eastAsia="Times New Roman"/>
              </w:rPr>
              <w:t>Skouteris</w:t>
            </w:r>
            <w:proofErr w:type="spellEnd"/>
            <w:r>
              <w:rPr>
                <w:rFonts w:eastAsia="Times New Roman"/>
              </w:rPr>
              <w:t xml:space="preserve"> - Health and Social Care Unit, Monash University </w:t>
            </w:r>
          </w:p>
          <w:p w14:paraId="4EBADEA5" w14:textId="77777777" w:rsidR="00207BA5" w:rsidRDefault="00B909DD">
            <w:pPr>
              <w:numPr>
                <w:ilvl w:val="0"/>
                <w:numId w:val="503"/>
              </w:numPr>
              <w:spacing w:before="100" w:beforeAutospacing="1" w:after="150"/>
              <w:rPr>
                <w:rFonts w:eastAsia="Times New Roman"/>
              </w:rPr>
            </w:pPr>
            <w:r>
              <w:rPr>
                <w:rFonts w:eastAsia="Times New Roman"/>
              </w:rPr>
              <w:t xml:space="preserve">Dr Siew Lim - Monash Centre for Health Research and Implementation (MCHRI), Monash University </w:t>
            </w:r>
          </w:p>
        </w:tc>
      </w:tr>
      <w:tr w:rsidR="00207BA5" w14:paraId="126BFB25" w14:textId="77777777" w:rsidTr="00401167">
        <w:trPr>
          <w:trHeight w:val="900"/>
          <w:tblCellSpacing w:w="15" w:type="dxa"/>
        </w:trPr>
        <w:tc>
          <w:tcPr>
            <w:tcW w:w="1238" w:type="pct"/>
            <w:hideMark/>
          </w:tcPr>
          <w:p w14:paraId="75F66BAB" w14:textId="77777777" w:rsidR="00207BA5" w:rsidRDefault="00B909DD">
            <w:pPr>
              <w:rPr>
                <w:rFonts w:eastAsia="Times New Roman"/>
              </w:rPr>
            </w:pPr>
            <w:r>
              <w:rPr>
                <w:rFonts w:eastAsia="Times New Roman"/>
              </w:rPr>
              <w:t>Liaison person:</w:t>
            </w:r>
          </w:p>
        </w:tc>
        <w:tc>
          <w:tcPr>
            <w:tcW w:w="3713" w:type="pct"/>
            <w:hideMark/>
          </w:tcPr>
          <w:p w14:paraId="098D7270" w14:textId="77777777" w:rsidR="00207BA5" w:rsidRDefault="00B909DD">
            <w:pPr>
              <w:numPr>
                <w:ilvl w:val="0"/>
                <w:numId w:val="504"/>
              </w:numPr>
              <w:spacing w:before="100" w:beforeAutospacing="1" w:after="100" w:afterAutospacing="1"/>
              <w:rPr>
                <w:rFonts w:eastAsia="Times New Roman"/>
              </w:rPr>
            </w:pPr>
            <w:r>
              <w:rPr>
                <w:rFonts w:eastAsia="Times New Roman"/>
              </w:rPr>
              <w:t>Prof Wendy Brown - School of Human Movement and Nutrition Sciences, The University of Queensland</w:t>
            </w:r>
          </w:p>
        </w:tc>
      </w:tr>
      <w:tr w:rsidR="00207BA5" w14:paraId="462F4332" w14:textId="77777777" w:rsidTr="002760FA">
        <w:trPr>
          <w:trHeight w:val="1304"/>
          <w:tblCellSpacing w:w="15" w:type="dxa"/>
        </w:trPr>
        <w:tc>
          <w:tcPr>
            <w:tcW w:w="1238" w:type="pct"/>
            <w:hideMark/>
          </w:tcPr>
          <w:p w14:paraId="538E86B8" w14:textId="77777777" w:rsidR="00207BA5" w:rsidRDefault="00B909DD" w:rsidP="00597325">
            <w:pPr>
              <w:spacing w:line="276" w:lineRule="auto"/>
              <w:rPr>
                <w:rFonts w:eastAsia="Times New Roman"/>
              </w:rPr>
            </w:pPr>
            <w:r>
              <w:rPr>
                <w:rFonts w:eastAsia="Times New Roman"/>
              </w:rPr>
              <w:t>Synopsis:</w:t>
            </w:r>
          </w:p>
        </w:tc>
        <w:tc>
          <w:tcPr>
            <w:tcW w:w="3713" w:type="pct"/>
            <w:hideMark/>
          </w:tcPr>
          <w:p w14:paraId="7DB4FF7C" w14:textId="77777777" w:rsidR="00207BA5" w:rsidRDefault="00B909DD" w:rsidP="00597325">
            <w:pPr>
              <w:pStyle w:val="ListParagraph"/>
              <w:spacing w:before="0" w:beforeAutospacing="0" w:after="0" w:afterAutospacing="0"/>
              <w:rPr>
                <w:rFonts w:eastAsia="Times New Roman"/>
              </w:rPr>
            </w:pPr>
            <w:r>
              <w:rPr>
                <w:rFonts w:eastAsia="Times New Roman"/>
              </w:rPr>
              <w:t>Up to 1 in 2 Australian women are overweight and obese which can be worsened by excessive weight gain during pregnancy and after childbirth. Postpartum weight retention is common and fewer than 50% of women are estimated to return to their pre-pregnancy weight. Changes in diet and physical activity after childbirth can contribute to parity-related weight gain. However, it is not known if specific groups of women (</w:t>
            </w:r>
            <w:proofErr w:type="spellStart"/>
            <w:proofErr w:type="gramStart"/>
            <w:r>
              <w:rPr>
                <w:rFonts w:eastAsia="Times New Roman"/>
              </w:rPr>
              <w:t>eg</w:t>
            </w:r>
            <w:proofErr w:type="spellEnd"/>
            <w:proofErr w:type="gramEnd"/>
            <w:r>
              <w:rPr>
                <w:rFonts w:eastAsia="Times New Roman"/>
              </w:rPr>
              <w:t xml:space="preserve"> based on factors such as age, health status, education, income, occupation and ethnicity) have particular difficulties in following healthy lifestyle behaviours, that may in turn be associated with greater parity-related weight gain.</w:t>
            </w:r>
          </w:p>
          <w:p w14:paraId="1DD3173D" w14:textId="6F7BDC08" w:rsidR="002760FA" w:rsidRDefault="002760FA" w:rsidP="00597325">
            <w:pPr>
              <w:pStyle w:val="ListParagraph"/>
              <w:spacing w:before="0" w:beforeAutospacing="0" w:after="0" w:afterAutospacing="0"/>
              <w:rPr>
                <w:rFonts w:eastAsia="Times New Roman"/>
              </w:rPr>
            </w:pPr>
          </w:p>
        </w:tc>
      </w:tr>
      <w:tr w:rsidR="00207BA5" w14:paraId="4E522C1A" w14:textId="77777777" w:rsidTr="00401167">
        <w:trPr>
          <w:trHeight w:val="900"/>
          <w:tblCellSpacing w:w="15" w:type="dxa"/>
        </w:trPr>
        <w:tc>
          <w:tcPr>
            <w:tcW w:w="1238" w:type="pct"/>
            <w:hideMark/>
          </w:tcPr>
          <w:p w14:paraId="4DE2CD98" w14:textId="77777777" w:rsidR="00207BA5" w:rsidRDefault="00B909DD" w:rsidP="002760FA">
            <w:pPr>
              <w:spacing w:line="276" w:lineRule="auto"/>
              <w:rPr>
                <w:rFonts w:eastAsia="Times New Roman"/>
              </w:rPr>
            </w:pPr>
            <w:r>
              <w:rPr>
                <w:rFonts w:eastAsia="Times New Roman"/>
              </w:rPr>
              <w:t>Publications:</w:t>
            </w:r>
          </w:p>
        </w:tc>
        <w:tc>
          <w:tcPr>
            <w:tcW w:w="3713" w:type="pct"/>
            <w:hideMark/>
          </w:tcPr>
          <w:p w14:paraId="10F62766" w14:textId="574E45F8" w:rsidR="00207BA5" w:rsidRDefault="00B909DD" w:rsidP="002760FA">
            <w:pPr>
              <w:spacing w:line="276" w:lineRule="auto"/>
              <w:rPr>
                <w:rFonts w:eastAsia="Times New Roman"/>
              </w:rPr>
            </w:pPr>
            <w:r>
              <w:rPr>
                <w:rFonts w:eastAsia="Times New Roman"/>
              </w:rPr>
              <w:t xml:space="preserve">Assessing patterns of change in lifestyle behaviours by parity: </w:t>
            </w:r>
            <w:r w:rsidR="00E4799F">
              <w:rPr>
                <w:rFonts w:eastAsia="Times New Roman"/>
              </w:rPr>
              <w:t>A</w:t>
            </w:r>
            <w:r>
              <w:rPr>
                <w:rFonts w:eastAsia="Times New Roman"/>
              </w:rPr>
              <w:t xml:space="preserve"> longitudinal cohort study. Makama M, Earnest A, Lim S, </w:t>
            </w:r>
            <w:proofErr w:type="spellStart"/>
            <w:r>
              <w:rPr>
                <w:rFonts w:eastAsia="Times New Roman"/>
              </w:rPr>
              <w:t>Skouteris</w:t>
            </w:r>
            <w:proofErr w:type="spellEnd"/>
            <w:r>
              <w:rPr>
                <w:rFonts w:eastAsia="Times New Roman"/>
              </w:rPr>
              <w:t xml:space="preserve"> H, Hill B, </w:t>
            </w:r>
            <w:proofErr w:type="spellStart"/>
            <w:r>
              <w:rPr>
                <w:rFonts w:eastAsia="Times New Roman"/>
              </w:rPr>
              <w:t>Teede</w:t>
            </w:r>
            <w:proofErr w:type="spellEnd"/>
            <w:r>
              <w:rPr>
                <w:rFonts w:eastAsia="Times New Roman"/>
              </w:rPr>
              <w:t xml:space="preserve"> H, Boyle JA, Brown WJ, Hodge AM &amp; Moran LJ. </w:t>
            </w:r>
            <w:r>
              <w:rPr>
                <w:rStyle w:val="Emphasis"/>
                <w:rFonts w:eastAsia="Times New Roman"/>
              </w:rPr>
              <w:lastRenderedPageBreak/>
              <w:t>International Journal of Epidemiology</w:t>
            </w:r>
            <w:r>
              <w:rPr>
                <w:rFonts w:eastAsia="Times New Roman"/>
              </w:rPr>
              <w:t>, 2022.</w:t>
            </w:r>
            <w:r w:rsidR="009C6CF4">
              <w:rPr>
                <w:rFonts w:eastAsia="Times New Roman"/>
              </w:rPr>
              <w:t xml:space="preserve"> </w:t>
            </w:r>
            <w:proofErr w:type="spellStart"/>
            <w:r w:rsidR="009C6CF4">
              <w:rPr>
                <w:rStyle w:val="citation-doi"/>
              </w:rPr>
              <w:t>doi</w:t>
            </w:r>
            <w:proofErr w:type="spellEnd"/>
            <w:r w:rsidR="009C6CF4">
              <w:rPr>
                <w:rStyle w:val="citation-doi"/>
              </w:rPr>
              <w:t>: 10.1093/</w:t>
            </w:r>
            <w:proofErr w:type="spellStart"/>
            <w:r w:rsidR="009C6CF4">
              <w:rPr>
                <w:rStyle w:val="citation-doi"/>
              </w:rPr>
              <w:t>ije</w:t>
            </w:r>
            <w:proofErr w:type="spellEnd"/>
            <w:r w:rsidR="009C6CF4">
              <w:rPr>
                <w:rStyle w:val="citation-doi"/>
              </w:rPr>
              <w:t>/dyac139.</w:t>
            </w:r>
          </w:p>
        </w:tc>
      </w:tr>
      <w:tr w:rsidR="00207BA5" w14:paraId="4AF15DA0" w14:textId="77777777" w:rsidTr="00401167">
        <w:trPr>
          <w:trHeight w:val="900"/>
          <w:tblCellSpacing w:w="15" w:type="dxa"/>
        </w:trPr>
        <w:tc>
          <w:tcPr>
            <w:tcW w:w="1238" w:type="pct"/>
            <w:hideMark/>
          </w:tcPr>
          <w:p w14:paraId="4172B630" w14:textId="77777777" w:rsidR="00207BA5" w:rsidRDefault="00B909DD" w:rsidP="002760FA">
            <w:pPr>
              <w:spacing w:line="276" w:lineRule="auto"/>
              <w:rPr>
                <w:rFonts w:eastAsia="Times New Roman"/>
              </w:rPr>
            </w:pPr>
            <w:r>
              <w:rPr>
                <w:rFonts w:eastAsia="Times New Roman"/>
              </w:rPr>
              <w:lastRenderedPageBreak/>
              <w:t>Conference / Presentations:</w:t>
            </w:r>
          </w:p>
        </w:tc>
        <w:tc>
          <w:tcPr>
            <w:tcW w:w="3713" w:type="pct"/>
            <w:hideMark/>
          </w:tcPr>
          <w:p w14:paraId="68C439FC" w14:textId="1EAA8817" w:rsidR="00207BA5" w:rsidRDefault="00B909DD" w:rsidP="002760FA">
            <w:pPr>
              <w:spacing w:line="276" w:lineRule="auto"/>
              <w:rPr>
                <w:rFonts w:eastAsia="Times New Roman"/>
              </w:rPr>
            </w:pPr>
            <w:r>
              <w:rPr>
                <w:rStyle w:val="Emphasis"/>
                <w:rFonts w:eastAsia="Times New Roman"/>
              </w:rPr>
              <w:t>Patterns of change in lifestyle behaviours following childbirth (e-poster presentation)</w:t>
            </w:r>
            <w:r>
              <w:rPr>
                <w:rFonts w:eastAsia="Times New Roman"/>
              </w:rPr>
              <w:t>.</w:t>
            </w:r>
            <w:r>
              <w:rPr>
                <w:rFonts w:eastAsia="Times New Roman"/>
              </w:rPr>
              <w:br/>
              <w:t xml:space="preserve">Makama M, Ernest A, Lim S, Hill B, </w:t>
            </w:r>
            <w:proofErr w:type="spellStart"/>
            <w:r>
              <w:rPr>
                <w:rFonts w:eastAsia="Times New Roman"/>
              </w:rPr>
              <w:t>Skouteris</w:t>
            </w:r>
            <w:proofErr w:type="spellEnd"/>
            <w:r>
              <w:rPr>
                <w:rFonts w:eastAsia="Times New Roman"/>
              </w:rPr>
              <w:t xml:space="preserve"> H, </w:t>
            </w:r>
            <w:proofErr w:type="spellStart"/>
            <w:r>
              <w:rPr>
                <w:rFonts w:eastAsia="Times New Roman"/>
              </w:rPr>
              <w:t>Teede</w:t>
            </w:r>
            <w:proofErr w:type="spellEnd"/>
            <w:r>
              <w:rPr>
                <w:rFonts w:eastAsia="Times New Roman"/>
              </w:rPr>
              <w:t xml:space="preserve"> H, Boyle J, Hodge A &amp; Moran L. The Austral-Asia Obesity Research Update (ANZOS</w:t>
            </w:r>
            <w:r w:rsidR="00F03D93">
              <w:rPr>
                <w:rFonts w:eastAsia="Times New Roman"/>
              </w:rPr>
              <w:t>)</w:t>
            </w:r>
            <w:r>
              <w:rPr>
                <w:rFonts w:eastAsia="Times New Roman"/>
              </w:rPr>
              <w:t>. 15-16 October 2020.</w:t>
            </w:r>
            <w:r>
              <w:rPr>
                <w:rFonts w:eastAsia="Times New Roman"/>
              </w:rPr>
              <w:br/>
            </w:r>
            <w:r>
              <w:rPr>
                <w:rFonts w:eastAsia="Times New Roman"/>
              </w:rPr>
              <w:br/>
            </w:r>
            <w:r>
              <w:rPr>
                <w:rStyle w:val="Emphasis"/>
                <w:rFonts w:eastAsia="Times New Roman"/>
              </w:rPr>
              <w:t>Patterns of change in lifestyle behaviours following childbirth oral presentation)</w:t>
            </w:r>
            <w:r>
              <w:rPr>
                <w:rFonts w:eastAsia="Times New Roman"/>
              </w:rPr>
              <w:t>.</w:t>
            </w:r>
            <w:r>
              <w:rPr>
                <w:rFonts w:eastAsia="Times New Roman"/>
              </w:rPr>
              <w:br/>
              <w:t xml:space="preserve">Makama M, Ernest A, Lim S, Hill B, </w:t>
            </w:r>
            <w:proofErr w:type="spellStart"/>
            <w:r>
              <w:rPr>
                <w:rFonts w:eastAsia="Times New Roman"/>
              </w:rPr>
              <w:t>Skouteris</w:t>
            </w:r>
            <w:proofErr w:type="spellEnd"/>
            <w:r>
              <w:rPr>
                <w:rFonts w:eastAsia="Times New Roman"/>
              </w:rPr>
              <w:t xml:space="preserve"> H, </w:t>
            </w:r>
            <w:proofErr w:type="spellStart"/>
            <w:r>
              <w:rPr>
                <w:rFonts w:eastAsia="Times New Roman"/>
              </w:rPr>
              <w:t>Teede</w:t>
            </w:r>
            <w:proofErr w:type="spellEnd"/>
            <w:r>
              <w:rPr>
                <w:rFonts w:eastAsia="Times New Roman"/>
              </w:rPr>
              <w:t xml:space="preserve"> H, Boyle J, Hodge A &amp; Moran L</w:t>
            </w:r>
            <w:r w:rsidR="00F03D93">
              <w:rPr>
                <w:rFonts w:eastAsia="Times New Roman"/>
              </w:rPr>
              <w:t>.</w:t>
            </w:r>
            <w:r>
              <w:rPr>
                <w:rFonts w:eastAsia="Times New Roman"/>
              </w:rPr>
              <w:t xml:space="preserve"> Nutrition Society of Australia (NSA)</w:t>
            </w:r>
            <w:r w:rsidR="00F03D93">
              <w:rPr>
                <w:rFonts w:eastAsia="Times New Roman"/>
              </w:rPr>
              <w:t>,</w:t>
            </w:r>
            <w:r>
              <w:rPr>
                <w:rFonts w:eastAsia="Times New Roman"/>
              </w:rPr>
              <w:t xml:space="preserve"> Virtual Conference</w:t>
            </w:r>
            <w:r w:rsidR="00F03D93">
              <w:rPr>
                <w:rFonts w:eastAsia="Times New Roman"/>
              </w:rPr>
              <w:t>,</w:t>
            </w:r>
            <w:r>
              <w:rPr>
                <w:rFonts w:eastAsia="Times New Roman"/>
              </w:rPr>
              <w:t xml:space="preserve"> 3-4 December 2020.</w:t>
            </w:r>
            <w:r>
              <w:rPr>
                <w:rFonts w:eastAsia="Times New Roman"/>
              </w:rPr>
              <w:br/>
            </w:r>
            <w:r>
              <w:rPr>
                <w:rFonts w:eastAsia="Times New Roman"/>
              </w:rPr>
              <w:br/>
            </w:r>
            <w:r>
              <w:rPr>
                <w:rStyle w:val="Emphasis"/>
                <w:rFonts w:eastAsia="Times New Roman"/>
              </w:rPr>
              <w:t>Accessing changes in lifestyle behaviours after birth (Rapid fire oral presentation)</w:t>
            </w:r>
            <w:r>
              <w:rPr>
                <w:rFonts w:eastAsia="Times New Roman"/>
              </w:rPr>
              <w:t>.</w:t>
            </w:r>
            <w:r>
              <w:rPr>
                <w:rFonts w:eastAsia="Times New Roman"/>
              </w:rPr>
              <w:br/>
              <w:t xml:space="preserve">Makama M, Ernest A, Lim S, Hill B, </w:t>
            </w:r>
            <w:proofErr w:type="spellStart"/>
            <w:r>
              <w:rPr>
                <w:rFonts w:eastAsia="Times New Roman"/>
              </w:rPr>
              <w:t>Skouteris</w:t>
            </w:r>
            <w:proofErr w:type="spellEnd"/>
            <w:r>
              <w:rPr>
                <w:rFonts w:eastAsia="Times New Roman"/>
              </w:rPr>
              <w:t xml:space="preserve"> H, </w:t>
            </w:r>
            <w:proofErr w:type="spellStart"/>
            <w:r>
              <w:rPr>
                <w:rFonts w:eastAsia="Times New Roman"/>
              </w:rPr>
              <w:t>Teede</w:t>
            </w:r>
            <w:proofErr w:type="spellEnd"/>
            <w:r>
              <w:rPr>
                <w:rFonts w:eastAsia="Times New Roman"/>
              </w:rPr>
              <w:t xml:space="preserve"> H, Boyle J, Hodge A &amp; Moran L</w:t>
            </w:r>
            <w:r w:rsidR="00F03D93">
              <w:rPr>
                <w:rFonts w:eastAsia="Times New Roman"/>
              </w:rPr>
              <w:t>.</w:t>
            </w:r>
            <w:r>
              <w:rPr>
                <w:rFonts w:eastAsia="Times New Roman"/>
              </w:rPr>
              <w:t xml:space="preserve"> Inaugural conference of the Health in Preconception, Pregnancy and Postpartum (</w:t>
            </w:r>
            <w:proofErr w:type="spellStart"/>
            <w:r>
              <w:rPr>
                <w:rFonts w:eastAsia="Times New Roman"/>
              </w:rPr>
              <w:t>HiPPP</w:t>
            </w:r>
            <w:proofErr w:type="spellEnd"/>
            <w:r>
              <w:rPr>
                <w:rFonts w:eastAsia="Times New Roman"/>
              </w:rPr>
              <w:t>) Early- and Mid-career Researcher Collective (EMR-C). Online</w:t>
            </w:r>
            <w:r w:rsidR="00F03D93">
              <w:rPr>
                <w:rFonts w:eastAsia="Times New Roman"/>
              </w:rPr>
              <w:t>,</w:t>
            </w:r>
            <w:r>
              <w:rPr>
                <w:rFonts w:eastAsia="Times New Roman"/>
              </w:rPr>
              <w:t xml:space="preserve"> 3 December 2020.</w:t>
            </w:r>
            <w:r>
              <w:rPr>
                <w:rFonts w:eastAsia="Times New Roman"/>
              </w:rPr>
              <w:br/>
            </w:r>
            <w:r>
              <w:rPr>
                <w:rFonts w:eastAsia="Times New Roman"/>
              </w:rPr>
              <w:br/>
            </w:r>
            <w:r>
              <w:rPr>
                <w:rStyle w:val="Emphasis"/>
                <w:rFonts w:eastAsia="Times New Roman"/>
              </w:rPr>
              <w:t>Patterns of change in lifestyle behaviours following childbirth (On-demand Oral Presentation)</w:t>
            </w:r>
            <w:r>
              <w:rPr>
                <w:rFonts w:eastAsia="Times New Roman"/>
              </w:rPr>
              <w:t>.</w:t>
            </w:r>
            <w:r>
              <w:rPr>
                <w:rFonts w:eastAsia="Times New Roman"/>
              </w:rPr>
              <w:br/>
              <w:t xml:space="preserve">Makama M, Ernest A, Lim S, Hill B, </w:t>
            </w:r>
            <w:proofErr w:type="spellStart"/>
            <w:r>
              <w:rPr>
                <w:rFonts w:eastAsia="Times New Roman"/>
              </w:rPr>
              <w:t>Skouteris</w:t>
            </w:r>
            <w:proofErr w:type="spellEnd"/>
            <w:r>
              <w:rPr>
                <w:rFonts w:eastAsia="Times New Roman"/>
              </w:rPr>
              <w:t xml:space="preserve"> H, </w:t>
            </w:r>
            <w:proofErr w:type="spellStart"/>
            <w:r>
              <w:rPr>
                <w:rFonts w:eastAsia="Times New Roman"/>
              </w:rPr>
              <w:t>Teede</w:t>
            </w:r>
            <w:proofErr w:type="spellEnd"/>
            <w:r>
              <w:rPr>
                <w:rFonts w:eastAsia="Times New Roman"/>
              </w:rPr>
              <w:t xml:space="preserve"> H, Boyle J, Brown W, Hodge A &amp; Moran L. World Congress of Epidemiology, Virtual, 3</w:t>
            </w:r>
            <w:r w:rsidR="00F03D93">
              <w:rPr>
                <w:rFonts w:eastAsia="Times New Roman"/>
              </w:rPr>
              <w:t>-</w:t>
            </w:r>
            <w:r>
              <w:rPr>
                <w:rFonts w:eastAsia="Times New Roman"/>
              </w:rPr>
              <w:t>6 September 2021.</w:t>
            </w:r>
          </w:p>
        </w:tc>
      </w:tr>
    </w:tbl>
    <w:p w14:paraId="28A19E3D" w14:textId="3DB92894" w:rsidR="00207BA5" w:rsidRDefault="00207BA5" w:rsidP="002760FA">
      <w:pPr>
        <w:spacing w:line="276" w:lineRule="auto"/>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0F9C97E0" w14:textId="77777777" w:rsidTr="00E4799F">
        <w:trPr>
          <w:trHeight w:val="680"/>
          <w:tblCellSpacing w:w="15" w:type="dxa"/>
        </w:trPr>
        <w:tc>
          <w:tcPr>
            <w:tcW w:w="1238" w:type="pct"/>
            <w:shd w:val="clear" w:color="auto" w:fill="ADD8E6"/>
            <w:hideMark/>
          </w:tcPr>
          <w:p w14:paraId="5B405F34" w14:textId="77777777" w:rsidR="00207BA5" w:rsidRDefault="00B909DD">
            <w:pPr>
              <w:rPr>
                <w:rFonts w:eastAsia="Times New Roman"/>
              </w:rPr>
            </w:pPr>
            <w:r>
              <w:rPr>
                <w:rFonts w:eastAsia="Times New Roman"/>
              </w:rPr>
              <w:t>Project ID: A737A</w:t>
            </w:r>
          </w:p>
        </w:tc>
        <w:tc>
          <w:tcPr>
            <w:tcW w:w="3713" w:type="pct"/>
            <w:shd w:val="clear" w:color="auto" w:fill="ADD8E6"/>
            <w:hideMark/>
          </w:tcPr>
          <w:p w14:paraId="4F912DF3" w14:textId="77777777" w:rsidR="00207BA5" w:rsidRDefault="00B909DD">
            <w:pPr>
              <w:rPr>
                <w:rFonts w:eastAsia="Times New Roman"/>
              </w:rPr>
            </w:pPr>
            <w:r>
              <w:rPr>
                <w:rFonts w:eastAsia="Times New Roman"/>
                <w:b/>
                <w:bCs/>
              </w:rPr>
              <w:t>The association of lifestyle factors with longitudinal weight gain in women with and without polycystic ovary syndrome</w:t>
            </w:r>
          </w:p>
        </w:tc>
      </w:tr>
      <w:tr w:rsidR="00207BA5" w14:paraId="7FD7CEFD" w14:textId="77777777" w:rsidTr="002760FA">
        <w:trPr>
          <w:trHeight w:val="680"/>
          <w:tblCellSpacing w:w="15" w:type="dxa"/>
        </w:trPr>
        <w:tc>
          <w:tcPr>
            <w:tcW w:w="1238" w:type="pct"/>
            <w:hideMark/>
          </w:tcPr>
          <w:p w14:paraId="057B22A1" w14:textId="77777777" w:rsidR="00207BA5" w:rsidRDefault="00B909DD">
            <w:pPr>
              <w:rPr>
                <w:rFonts w:eastAsia="Times New Roman"/>
              </w:rPr>
            </w:pPr>
            <w:r>
              <w:rPr>
                <w:rFonts w:eastAsia="Times New Roman"/>
              </w:rPr>
              <w:t>Lead Investigator:</w:t>
            </w:r>
          </w:p>
        </w:tc>
        <w:tc>
          <w:tcPr>
            <w:tcW w:w="3713" w:type="pct"/>
            <w:hideMark/>
          </w:tcPr>
          <w:p w14:paraId="5FEC1B15" w14:textId="77777777" w:rsidR="00207BA5" w:rsidRDefault="00B909DD">
            <w:pPr>
              <w:numPr>
                <w:ilvl w:val="0"/>
                <w:numId w:val="505"/>
              </w:numPr>
              <w:spacing w:before="100" w:beforeAutospacing="1" w:after="100" w:afterAutospacing="1"/>
              <w:rPr>
                <w:rFonts w:eastAsia="Times New Roman"/>
              </w:rPr>
            </w:pPr>
            <w:r>
              <w:rPr>
                <w:rFonts w:eastAsia="Times New Roman"/>
              </w:rPr>
              <w:t>A/Prof Lisa Moran - Monash Centre for Health Research and Implementation, Monash University</w:t>
            </w:r>
          </w:p>
        </w:tc>
      </w:tr>
      <w:tr w:rsidR="00207BA5" w14:paraId="6052C680" w14:textId="77777777" w:rsidTr="00E4799F">
        <w:trPr>
          <w:trHeight w:val="900"/>
          <w:tblCellSpacing w:w="15" w:type="dxa"/>
        </w:trPr>
        <w:tc>
          <w:tcPr>
            <w:tcW w:w="1238" w:type="pct"/>
            <w:hideMark/>
          </w:tcPr>
          <w:p w14:paraId="45D8A659" w14:textId="39E415DD" w:rsidR="00F03D93" w:rsidRDefault="00F03D93">
            <w:pPr>
              <w:rPr>
                <w:rFonts w:eastAsia="Times New Roman"/>
              </w:rPr>
            </w:pPr>
            <w:r>
              <w:rPr>
                <w:rFonts w:eastAsia="Times New Roman"/>
              </w:rPr>
              <w:t>Student:</w:t>
            </w:r>
          </w:p>
          <w:p w14:paraId="7BBB0001" w14:textId="77777777" w:rsidR="00F03D93" w:rsidRDefault="00F03D93">
            <w:pPr>
              <w:rPr>
                <w:rFonts w:eastAsia="Times New Roman"/>
              </w:rPr>
            </w:pPr>
          </w:p>
          <w:p w14:paraId="152CC25D" w14:textId="2372873D" w:rsidR="00207BA5" w:rsidRDefault="00B909DD">
            <w:pPr>
              <w:rPr>
                <w:rFonts w:eastAsia="Times New Roman"/>
              </w:rPr>
            </w:pPr>
            <w:r>
              <w:rPr>
                <w:rFonts w:eastAsia="Times New Roman"/>
              </w:rPr>
              <w:t>Other collaborators:</w:t>
            </w:r>
          </w:p>
        </w:tc>
        <w:tc>
          <w:tcPr>
            <w:tcW w:w="3713" w:type="pct"/>
            <w:hideMark/>
          </w:tcPr>
          <w:p w14:paraId="71292666" w14:textId="1B1A729A" w:rsidR="00207BA5" w:rsidRDefault="00B909DD">
            <w:pPr>
              <w:numPr>
                <w:ilvl w:val="0"/>
                <w:numId w:val="506"/>
              </w:numPr>
              <w:spacing w:before="100" w:beforeAutospacing="1" w:after="150"/>
              <w:rPr>
                <w:rFonts w:eastAsia="Times New Roman"/>
              </w:rPr>
            </w:pPr>
            <w:r>
              <w:rPr>
                <w:rFonts w:eastAsia="Times New Roman"/>
              </w:rPr>
              <w:t xml:space="preserve">Mamaru Awoke - Monash Centre for Health Research and Implementation, Monash University </w:t>
            </w:r>
          </w:p>
          <w:p w14:paraId="52B3153C" w14:textId="551688FC" w:rsidR="00207BA5" w:rsidRDefault="0050119D">
            <w:pPr>
              <w:numPr>
                <w:ilvl w:val="0"/>
                <w:numId w:val="506"/>
              </w:numPr>
              <w:spacing w:before="100" w:beforeAutospacing="1" w:after="150"/>
              <w:rPr>
                <w:rFonts w:eastAsia="Times New Roman"/>
              </w:rPr>
            </w:pPr>
            <w:r>
              <w:rPr>
                <w:rFonts w:eastAsia="Times New Roman"/>
              </w:rPr>
              <w:t>A/Prof</w:t>
            </w:r>
            <w:r w:rsidR="00B909DD">
              <w:rPr>
                <w:rFonts w:eastAsia="Times New Roman"/>
              </w:rPr>
              <w:t xml:space="preserve"> Allison Hodge - Cancer Epidemiology Centre, Cancer Council Victoria </w:t>
            </w:r>
          </w:p>
          <w:p w14:paraId="3B427424" w14:textId="77777777" w:rsidR="00207BA5" w:rsidRDefault="00B909DD">
            <w:pPr>
              <w:numPr>
                <w:ilvl w:val="0"/>
                <w:numId w:val="506"/>
              </w:numPr>
              <w:spacing w:before="100" w:beforeAutospacing="1" w:after="150"/>
              <w:rPr>
                <w:rFonts w:eastAsia="Times New Roman"/>
              </w:rPr>
            </w:pPr>
            <w:r>
              <w:rPr>
                <w:rFonts w:eastAsia="Times New Roman"/>
              </w:rPr>
              <w:t xml:space="preserve">Arul Earnest - Department of Epidemiology and Preventive Medicine, Monash University </w:t>
            </w:r>
          </w:p>
          <w:p w14:paraId="7F6E5EA5" w14:textId="77777777" w:rsidR="00207BA5" w:rsidRDefault="00B909DD">
            <w:pPr>
              <w:numPr>
                <w:ilvl w:val="0"/>
                <w:numId w:val="506"/>
              </w:numPr>
              <w:spacing w:before="100" w:beforeAutospacing="1" w:after="150"/>
              <w:rPr>
                <w:rFonts w:eastAsia="Times New Roman"/>
              </w:rPr>
            </w:pPr>
            <w:r>
              <w:rPr>
                <w:rFonts w:eastAsia="Times New Roman"/>
              </w:rPr>
              <w:t xml:space="preserve">Prof Helena </w:t>
            </w:r>
            <w:proofErr w:type="spellStart"/>
            <w:r>
              <w:rPr>
                <w:rFonts w:eastAsia="Times New Roman"/>
              </w:rPr>
              <w:t>Teede</w:t>
            </w:r>
            <w:proofErr w:type="spellEnd"/>
            <w:r>
              <w:rPr>
                <w:rFonts w:eastAsia="Times New Roman"/>
              </w:rPr>
              <w:t xml:space="preserve"> - Monash Centre for Health Research and Implementation, Monash University </w:t>
            </w:r>
          </w:p>
          <w:p w14:paraId="4831CA6A" w14:textId="77777777" w:rsidR="00207BA5" w:rsidRDefault="00B909DD">
            <w:pPr>
              <w:numPr>
                <w:ilvl w:val="0"/>
                <w:numId w:val="506"/>
              </w:numPr>
              <w:spacing w:before="100" w:beforeAutospacing="1" w:after="150"/>
              <w:rPr>
                <w:rFonts w:eastAsia="Times New Roman"/>
              </w:rPr>
            </w:pPr>
            <w:r>
              <w:rPr>
                <w:rFonts w:eastAsia="Times New Roman"/>
              </w:rPr>
              <w:lastRenderedPageBreak/>
              <w:t xml:space="preserve">Dr Anju </w:t>
            </w:r>
            <w:proofErr w:type="spellStart"/>
            <w:r>
              <w:rPr>
                <w:rFonts w:eastAsia="Times New Roman"/>
              </w:rPr>
              <w:t>Joham</w:t>
            </w:r>
            <w:proofErr w:type="spellEnd"/>
            <w:r>
              <w:rPr>
                <w:rFonts w:eastAsia="Times New Roman"/>
              </w:rPr>
              <w:t xml:space="preserve"> - Monash Centre for Health Research and Implementation, Monash University </w:t>
            </w:r>
          </w:p>
          <w:p w14:paraId="392F22B2" w14:textId="77777777" w:rsidR="00207BA5" w:rsidRDefault="00B909DD">
            <w:pPr>
              <w:numPr>
                <w:ilvl w:val="0"/>
                <w:numId w:val="506"/>
              </w:numPr>
              <w:spacing w:before="100" w:beforeAutospacing="1" w:after="150"/>
              <w:rPr>
                <w:rFonts w:eastAsia="Times New Roman"/>
              </w:rPr>
            </w:pPr>
            <w:r>
              <w:rPr>
                <w:rFonts w:eastAsia="Times New Roman"/>
              </w:rPr>
              <w:t xml:space="preserve">Dr Cate Bailey - Monash Centre for Health, Research and Implementation, Monash University </w:t>
            </w:r>
          </w:p>
        </w:tc>
      </w:tr>
      <w:tr w:rsidR="00207BA5" w14:paraId="1512AFC3" w14:textId="77777777" w:rsidTr="00E4799F">
        <w:trPr>
          <w:trHeight w:val="680"/>
          <w:tblCellSpacing w:w="15" w:type="dxa"/>
        </w:trPr>
        <w:tc>
          <w:tcPr>
            <w:tcW w:w="1238" w:type="pct"/>
            <w:hideMark/>
          </w:tcPr>
          <w:p w14:paraId="62961369" w14:textId="77777777" w:rsidR="00207BA5" w:rsidRDefault="00B909DD">
            <w:pPr>
              <w:rPr>
                <w:rFonts w:eastAsia="Times New Roman"/>
              </w:rPr>
            </w:pPr>
            <w:r>
              <w:rPr>
                <w:rFonts w:eastAsia="Times New Roman"/>
              </w:rPr>
              <w:lastRenderedPageBreak/>
              <w:t>Liaison person:</w:t>
            </w:r>
          </w:p>
        </w:tc>
        <w:tc>
          <w:tcPr>
            <w:tcW w:w="3713" w:type="pct"/>
            <w:hideMark/>
          </w:tcPr>
          <w:p w14:paraId="3273871A" w14:textId="77777777" w:rsidR="00207BA5" w:rsidRDefault="00B909DD">
            <w:pPr>
              <w:numPr>
                <w:ilvl w:val="0"/>
                <w:numId w:val="507"/>
              </w:numPr>
              <w:spacing w:before="100" w:beforeAutospacing="1" w:after="100" w:afterAutospacing="1"/>
              <w:rPr>
                <w:rFonts w:eastAsia="Times New Roman"/>
              </w:rPr>
            </w:pPr>
            <w:r>
              <w:rPr>
                <w:rFonts w:eastAsia="Times New Roman"/>
              </w:rPr>
              <w:t>Prof Wendy Brown - School of Human Movement and Nutrition Sciences, The University of Queensland</w:t>
            </w:r>
          </w:p>
        </w:tc>
      </w:tr>
      <w:tr w:rsidR="00207BA5" w14:paraId="7F4502AB" w14:textId="77777777" w:rsidTr="00E4799F">
        <w:trPr>
          <w:trHeight w:val="1350"/>
          <w:tblCellSpacing w:w="15" w:type="dxa"/>
        </w:trPr>
        <w:tc>
          <w:tcPr>
            <w:tcW w:w="1238" w:type="pct"/>
            <w:hideMark/>
          </w:tcPr>
          <w:p w14:paraId="08ED91FA" w14:textId="77777777" w:rsidR="00207BA5" w:rsidRDefault="00B909DD" w:rsidP="00597325">
            <w:pPr>
              <w:spacing w:line="276" w:lineRule="auto"/>
              <w:rPr>
                <w:rFonts w:eastAsia="Times New Roman"/>
              </w:rPr>
            </w:pPr>
            <w:r>
              <w:rPr>
                <w:rFonts w:eastAsia="Times New Roman"/>
              </w:rPr>
              <w:t>Synopsis:</w:t>
            </w:r>
          </w:p>
        </w:tc>
        <w:tc>
          <w:tcPr>
            <w:tcW w:w="3713" w:type="pct"/>
            <w:hideMark/>
          </w:tcPr>
          <w:p w14:paraId="1D05D7E6" w14:textId="3DF48470" w:rsidR="00207BA5" w:rsidRPr="00F03D93" w:rsidRDefault="00B909DD" w:rsidP="00597325">
            <w:pPr>
              <w:pStyle w:val="ListParagraph"/>
              <w:spacing w:before="0" w:beforeAutospacing="0" w:after="0" w:afterAutospacing="0"/>
            </w:pPr>
            <w:r w:rsidRPr="00F03D93">
              <w:rPr>
                <w:rFonts w:eastAsia="Times New Roman"/>
                <w:lang w:eastAsia="en-US"/>
              </w:rPr>
              <w:t xml:space="preserve">Polycystic ovary syndrome </w:t>
            </w:r>
            <w:r w:rsidR="008E0367">
              <w:rPr>
                <w:rFonts w:eastAsia="Times New Roman"/>
                <w:lang w:eastAsia="en-US"/>
              </w:rPr>
              <w:t xml:space="preserve">(PCOS) </w:t>
            </w:r>
            <w:r w:rsidRPr="00F03D93">
              <w:rPr>
                <w:rFonts w:eastAsia="Times New Roman"/>
                <w:lang w:eastAsia="en-US"/>
              </w:rPr>
              <w:t xml:space="preserve">is a condition affecting up to 1 in 5 reproductive-aged women associated with reproductive, </w:t>
            </w:r>
            <w:proofErr w:type="gramStart"/>
            <w:r w:rsidRPr="00F03D93">
              <w:rPr>
                <w:rFonts w:eastAsia="Times New Roman"/>
                <w:lang w:eastAsia="en-US"/>
              </w:rPr>
              <w:t>metabolic</w:t>
            </w:r>
            <w:proofErr w:type="gramEnd"/>
            <w:r w:rsidRPr="00F03D93">
              <w:rPr>
                <w:rFonts w:eastAsia="Times New Roman"/>
                <w:lang w:eastAsia="en-US"/>
              </w:rPr>
              <w:t xml:space="preserve"> and psychological complications. Obesity worsens the prevalence and features of PCOS, and women with PCOS have been shown to have a higher prevalence of obesity and greater weight gain over time compared to women without PCOS. Women with PCOS have also been shown to have higher energy intake, be less physically active and sit for longer, however it is not known how much these differences in lifestyle factors contribute to the differences in obesity. </w:t>
            </w:r>
          </w:p>
          <w:p w14:paraId="04384F40" w14:textId="77777777" w:rsidR="00207BA5" w:rsidRDefault="00207BA5" w:rsidP="00597325">
            <w:pPr>
              <w:pStyle w:val="ListParagraph"/>
              <w:spacing w:before="0" w:beforeAutospacing="0" w:after="0" w:afterAutospacing="0"/>
              <w:rPr>
                <w:rFonts w:eastAsia="Times New Roman"/>
              </w:rPr>
            </w:pPr>
          </w:p>
        </w:tc>
      </w:tr>
      <w:tr w:rsidR="00207BA5" w14:paraId="3358B207" w14:textId="77777777" w:rsidTr="00E4799F">
        <w:trPr>
          <w:trHeight w:val="900"/>
          <w:tblCellSpacing w:w="15" w:type="dxa"/>
        </w:trPr>
        <w:tc>
          <w:tcPr>
            <w:tcW w:w="1238" w:type="pct"/>
            <w:hideMark/>
          </w:tcPr>
          <w:p w14:paraId="6ABA2D9D" w14:textId="77777777" w:rsidR="00207BA5" w:rsidRDefault="00B909DD">
            <w:pPr>
              <w:rPr>
                <w:rFonts w:eastAsia="Times New Roman"/>
              </w:rPr>
            </w:pPr>
            <w:r>
              <w:rPr>
                <w:rFonts w:eastAsia="Times New Roman"/>
              </w:rPr>
              <w:t>Publications:</w:t>
            </w:r>
          </w:p>
        </w:tc>
        <w:tc>
          <w:tcPr>
            <w:tcW w:w="3713" w:type="pct"/>
            <w:hideMark/>
          </w:tcPr>
          <w:p w14:paraId="74D0822B" w14:textId="77777777" w:rsidR="00207BA5" w:rsidRDefault="00B909DD" w:rsidP="002760FA">
            <w:pPr>
              <w:spacing w:line="276" w:lineRule="auto"/>
              <w:rPr>
                <w:rFonts w:eastAsia="Times New Roman"/>
              </w:rPr>
            </w:pPr>
            <w:r>
              <w:rPr>
                <w:rFonts w:eastAsia="Times New Roman"/>
              </w:rPr>
              <w:t>Weight gain and lifestyle factors in women with and without polycystic ovary syndrom</w:t>
            </w:r>
            <w:r w:rsidR="00F03D93">
              <w:rPr>
                <w:rFonts w:eastAsia="Times New Roman"/>
              </w:rPr>
              <w:t>e</w:t>
            </w:r>
            <w:r>
              <w:rPr>
                <w:rFonts w:eastAsia="Times New Roman"/>
              </w:rPr>
              <w:t xml:space="preserve">. Awoke MA, Earnest A, </w:t>
            </w:r>
            <w:proofErr w:type="spellStart"/>
            <w:r>
              <w:rPr>
                <w:rFonts w:eastAsia="Times New Roman"/>
              </w:rPr>
              <w:t>Joham</w:t>
            </w:r>
            <w:proofErr w:type="spellEnd"/>
            <w:r>
              <w:rPr>
                <w:rFonts w:eastAsia="Times New Roman"/>
              </w:rPr>
              <w:t xml:space="preserve"> AE, Hodge AM, </w:t>
            </w:r>
            <w:proofErr w:type="spellStart"/>
            <w:r>
              <w:rPr>
                <w:rFonts w:eastAsia="Times New Roman"/>
              </w:rPr>
              <w:t>Teede</w:t>
            </w:r>
            <w:proofErr w:type="spellEnd"/>
            <w:r>
              <w:rPr>
                <w:rFonts w:eastAsia="Times New Roman"/>
              </w:rPr>
              <w:t xml:space="preserve"> HJ, Brown WJ &amp; Moran LJ. </w:t>
            </w:r>
            <w:r>
              <w:rPr>
                <w:rStyle w:val="Emphasis"/>
                <w:rFonts w:eastAsia="Times New Roman"/>
              </w:rPr>
              <w:t>Human Reproduction</w:t>
            </w:r>
            <w:r>
              <w:rPr>
                <w:rFonts w:eastAsia="Times New Roman"/>
              </w:rPr>
              <w:t>, 2022, 37(1); 129-141.</w:t>
            </w:r>
          </w:p>
          <w:p w14:paraId="0374CFE8" w14:textId="4854B5D5" w:rsidR="002760FA" w:rsidRDefault="002760FA" w:rsidP="002760FA">
            <w:pPr>
              <w:spacing w:line="276" w:lineRule="auto"/>
              <w:rPr>
                <w:rFonts w:eastAsia="Times New Roman"/>
              </w:rPr>
            </w:pPr>
          </w:p>
        </w:tc>
      </w:tr>
      <w:tr w:rsidR="00207BA5" w14:paraId="32208535" w14:textId="77777777" w:rsidTr="00E4799F">
        <w:trPr>
          <w:trHeight w:val="900"/>
          <w:tblCellSpacing w:w="15" w:type="dxa"/>
        </w:trPr>
        <w:tc>
          <w:tcPr>
            <w:tcW w:w="1238" w:type="pct"/>
            <w:hideMark/>
          </w:tcPr>
          <w:p w14:paraId="6CB2799A" w14:textId="77777777" w:rsidR="00207BA5" w:rsidRDefault="00B909DD">
            <w:pPr>
              <w:rPr>
                <w:rFonts w:eastAsia="Times New Roman"/>
              </w:rPr>
            </w:pPr>
            <w:r>
              <w:rPr>
                <w:rFonts w:eastAsia="Times New Roman"/>
              </w:rPr>
              <w:t>Conference / Presentations:</w:t>
            </w:r>
          </w:p>
        </w:tc>
        <w:tc>
          <w:tcPr>
            <w:tcW w:w="3713" w:type="pct"/>
            <w:hideMark/>
          </w:tcPr>
          <w:p w14:paraId="15EFF897" w14:textId="7263297A" w:rsidR="00207BA5" w:rsidRDefault="00B909DD" w:rsidP="002760FA">
            <w:pPr>
              <w:spacing w:line="276" w:lineRule="auto"/>
              <w:rPr>
                <w:rFonts w:eastAsia="Times New Roman"/>
              </w:rPr>
            </w:pPr>
            <w:r>
              <w:rPr>
                <w:rStyle w:val="Emphasis"/>
                <w:rFonts w:eastAsia="Times New Roman"/>
              </w:rPr>
              <w:t>Longitudinal weight gain and lifestyle factors in women with and without polycystic ovary syndrome (Oral presentation)</w:t>
            </w:r>
            <w:r>
              <w:rPr>
                <w:rFonts w:eastAsia="Times New Roman"/>
              </w:rPr>
              <w:t>.</w:t>
            </w:r>
            <w:r>
              <w:rPr>
                <w:rFonts w:eastAsia="Times New Roman"/>
              </w:rPr>
              <w:br/>
              <w:t xml:space="preserve">Awoke MA, Ernest A, </w:t>
            </w:r>
            <w:proofErr w:type="spellStart"/>
            <w:r>
              <w:rPr>
                <w:rFonts w:eastAsia="Times New Roman"/>
              </w:rPr>
              <w:t>Joham</w:t>
            </w:r>
            <w:proofErr w:type="spellEnd"/>
            <w:r>
              <w:rPr>
                <w:rFonts w:eastAsia="Times New Roman"/>
              </w:rPr>
              <w:t xml:space="preserve"> A, Hodge A, Brown W, </w:t>
            </w:r>
            <w:proofErr w:type="spellStart"/>
            <w:r>
              <w:rPr>
                <w:rFonts w:eastAsia="Times New Roman"/>
              </w:rPr>
              <w:t>Teede</w:t>
            </w:r>
            <w:proofErr w:type="spellEnd"/>
            <w:r>
              <w:rPr>
                <w:rFonts w:eastAsia="Times New Roman"/>
              </w:rPr>
              <w:t xml:space="preserve"> H &amp; Moran L</w:t>
            </w:r>
            <w:r w:rsidR="00F03D93">
              <w:rPr>
                <w:rFonts w:eastAsia="Times New Roman"/>
              </w:rPr>
              <w:t>.</w:t>
            </w:r>
            <w:r>
              <w:rPr>
                <w:rFonts w:eastAsia="Times New Roman"/>
              </w:rPr>
              <w:t xml:space="preserve"> Androgen Excess and PCOS Society (AE-PCOS), 18th Annual Meeting</w:t>
            </w:r>
            <w:r w:rsidR="00F03D93">
              <w:rPr>
                <w:rFonts w:eastAsia="Times New Roman"/>
              </w:rPr>
              <w:t>,</w:t>
            </w:r>
            <w:r>
              <w:rPr>
                <w:rFonts w:eastAsia="Times New Roman"/>
              </w:rPr>
              <w:t xml:space="preserve"> Virtual</w:t>
            </w:r>
            <w:r w:rsidR="00F03D93">
              <w:rPr>
                <w:rFonts w:eastAsia="Times New Roman"/>
              </w:rPr>
              <w:t>,</w:t>
            </w:r>
            <w:r>
              <w:rPr>
                <w:rFonts w:eastAsia="Times New Roman"/>
              </w:rPr>
              <w:t xml:space="preserve"> 7-8 November 2020.</w:t>
            </w:r>
            <w:r>
              <w:rPr>
                <w:rFonts w:eastAsia="Times New Roman"/>
              </w:rPr>
              <w:br/>
            </w:r>
            <w:r>
              <w:rPr>
                <w:rFonts w:eastAsia="Times New Roman"/>
              </w:rPr>
              <w:br/>
            </w:r>
            <w:r>
              <w:rPr>
                <w:rStyle w:val="Emphasis"/>
                <w:rFonts w:eastAsia="Times New Roman"/>
              </w:rPr>
              <w:t>Longitudinal weight gain and lifestyle factors in women with and without polycystic ovary syndrome (e-poster presentation)</w:t>
            </w:r>
            <w:r>
              <w:rPr>
                <w:rFonts w:eastAsia="Times New Roman"/>
              </w:rPr>
              <w:t>.</w:t>
            </w:r>
            <w:r>
              <w:rPr>
                <w:rFonts w:eastAsia="Times New Roman"/>
              </w:rPr>
              <w:br/>
              <w:t xml:space="preserve">Awoke MA, Ernest A, </w:t>
            </w:r>
            <w:proofErr w:type="spellStart"/>
            <w:r>
              <w:rPr>
                <w:rFonts w:eastAsia="Times New Roman"/>
              </w:rPr>
              <w:t>Joham</w:t>
            </w:r>
            <w:proofErr w:type="spellEnd"/>
            <w:r>
              <w:rPr>
                <w:rFonts w:eastAsia="Times New Roman"/>
              </w:rPr>
              <w:t xml:space="preserve"> A, Hodge A, Brown W, </w:t>
            </w:r>
            <w:proofErr w:type="spellStart"/>
            <w:r>
              <w:rPr>
                <w:rFonts w:eastAsia="Times New Roman"/>
              </w:rPr>
              <w:t>Teede</w:t>
            </w:r>
            <w:proofErr w:type="spellEnd"/>
            <w:r>
              <w:rPr>
                <w:rFonts w:eastAsia="Times New Roman"/>
              </w:rPr>
              <w:t xml:space="preserve"> H &amp; Moran L. The Austral-Asia Obesity Research Update (ANZOS)</w:t>
            </w:r>
            <w:r w:rsidR="00F03D93">
              <w:rPr>
                <w:rFonts w:eastAsia="Times New Roman"/>
              </w:rPr>
              <w:t>.</w:t>
            </w:r>
            <w:r>
              <w:rPr>
                <w:rFonts w:eastAsia="Times New Roman"/>
              </w:rPr>
              <w:t xml:space="preserve"> 3-4 December 2020.</w:t>
            </w:r>
            <w:r>
              <w:rPr>
                <w:rFonts w:eastAsia="Times New Roman"/>
              </w:rPr>
              <w:br/>
            </w:r>
            <w:r>
              <w:rPr>
                <w:rFonts w:eastAsia="Times New Roman"/>
              </w:rPr>
              <w:br/>
            </w:r>
            <w:r>
              <w:rPr>
                <w:rStyle w:val="Emphasis"/>
                <w:rFonts w:eastAsia="Times New Roman"/>
              </w:rPr>
              <w:t>Longitudinal weight gain and lifestyle factors in women with and without polycystic ovary syndrome (e-poster presentation)</w:t>
            </w:r>
            <w:r>
              <w:rPr>
                <w:rFonts w:eastAsia="Times New Roman"/>
              </w:rPr>
              <w:t>.</w:t>
            </w:r>
            <w:r>
              <w:rPr>
                <w:rFonts w:eastAsia="Times New Roman"/>
              </w:rPr>
              <w:br/>
              <w:t xml:space="preserve">Awoke MA, Ernest A, </w:t>
            </w:r>
            <w:proofErr w:type="spellStart"/>
            <w:r>
              <w:rPr>
                <w:rFonts w:eastAsia="Times New Roman"/>
              </w:rPr>
              <w:t>Joham</w:t>
            </w:r>
            <w:proofErr w:type="spellEnd"/>
            <w:r>
              <w:rPr>
                <w:rFonts w:eastAsia="Times New Roman"/>
              </w:rPr>
              <w:t xml:space="preserve"> A, Hodge A, Brown W, </w:t>
            </w:r>
            <w:proofErr w:type="spellStart"/>
            <w:r>
              <w:rPr>
                <w:rFonts w:eastAsia="Times New Roman"/>
              </w:rPr>
              <w:t>Teede</w:t>
            </w:r>
            <w:proofErr w:type="spellEnd"/>
            <w:r>
              <w:rPr>
                <w:rFonts w:eastAsia="Times New Roman"/>
              </w:rPr>
              <w:t xml:space="preserve"> H &amp; Moran L</w:t>
            </w:r>
            <w:r w:rsidR="00F03D93">
              <w:rPr>
                <w:rFonts w:eastAsia="Times New Roman"/>
              </w:rPr>
              <w:t>.</w:t>
            </w:r>
            <w:r>
              <w:rPr>
                <w:rFonts w:eastAsia="Times New Roman"/>
              </w:rPr>
              <w:t xml:space="preserve"> Nutrition Society of Australia (NSA) Virtual Conference</w:t>
            </w:r>
            <w:r w:rsidR="00F03D93">
              <w:rPr>
                <w:rFonts w:eastAsia="Times New Roman"/>
              </w:rPr>
              <w:t>,</w:t>
            </w:r>
            <w:r>
              <w:rPr>
                <w:rFonts w:eastAsia="Times New Roman"/>
              </w:rPr>
              <w:t xml:space="preserve"> 3-4 December 2020.</w:t>
            </w:r>
            <w:r>
              <w:rPr>
                <w:rFonts w:eastAsia="Times New Roman"/>
              </w:rPr>
              <w:br/>
            </w:r>
            <w:r>
              <w:rPr>
                <w:rFonts w:eastAsia="Times New Roman"/>
              </w:rPr>
              <w:br/>
            </w:r>
            <w:r>
              <w:rPr>
                <w:rStyle w:val="Emphasis"/>
                <w:rFonts w:eastAsia="Times New Roman"/>
              </w:rPr>
              <w:t>Longitudinal weight gain and lifestyle factors in women with and without polycystic ovary syndrome (e-Poster presentation)</w:t>
            </w:r>
            <w:r>
              <w:rPr>
                <w:rFonts w:eastAsia="Times New Roman"/>
              </w:rPr>
              <w:t>.</w:t>
            </w:r>
            <w:r>
              <w:rPr>
                <w:rFonts w:eastAsia="Times New Roman"/>
              </w:rPr>
              <w:br/>
              <w:t xml:space="preserve">Awoke MA, Ernest A, </w:t>
            </w:r>
            <w:proofErr w:type="spellStart"/>
            <w:r>
              <w:rPr>
                <w:rFonts w:eastAsia="Times New Roman"/>
              </w:rPr>
              <w:t>Joham</w:t>
            </w:r>
            <w:proofErr w:type="spellEnd"/>
            <w:r>
              <w:rPr>
                <w:rFonts w:eastAsia="Times New Roman"/>
              </w:rPr>
              <w:t xml:space="preserve"> A, Hodge A, Brown W, </w:t>
            </w:r>
            <w:proofErr w:type="spellStart"/>
            <w:r>
              <w:rPr>
                <w:rFonts w:eastAsia="Times New Roman"/>
              </w:rPr>
              <w:t>Teede</w:t>
            </w:r>
            <w:proofErr w:type="spellEnd"/>
            <w:r>
              <w:rPr>
                <w:rFonts w:eastAsia="Times New Roman"/>
              </w:rPr>
              <w:t xml:space="preserve"> H, &amp; Moran LJ. Endocrine Society Annual Meeting, 20-23 March 2021.</w:t>
            </w:r>
            <w:r>
              <w:rPr>
                <w:rFonts w:eastAsia="Times New Roman"/>
              </w:rPr>
              <w:br/>
            </w:r>
            <w:r>
              <w:rPr>
                <w:rFonts w:eastAsia="Times New Roman"/>
              </w:rPr>
              <w:lastRenderedPageBreak/>
              <w:br/>
            </w:r>
            <w:r>
              <w:rPr>
                <w:rStyle w:val="Emphasis"/>
                <w:rFonts w:eastAsia="Times New Roman"/>
              </w:rPr>
              <w:t>Longitudinal weight gain and lifestyle factors in women with and without polycystic ovary syndrome (oral presentation)</w:t>
            </w:r>
            <w:r>
              <w:rPr>
                <w:rFonts w:eastAsia="Times New Roman"/>
              </w:rPr>
              <w:t>.</w:t>
            </w:r>
            <w:r>
              <w:rPr>
                <w:rFonts w:eastAsia="Times New Roman"/>
              </w:rPr>
              <w:br/>
              <w:t xml:space="preserve">Awoke MA, Ernest A, </w:t>
            </w:r>
            <w:proofErr w:type="spellStart"/>
            <w:r>
              <w:rPr>
                <w:rFonts w:eastAsia="Times New Roman"/>
              </w:rPr>
              <w:t>Joham</w:t>
            </w:r>
            <w:proofErr w:type="spellEnd"/>
            <w:r>
              <w:rPr>
                <w:rFonts w:eastAsia="Times New Roman"/>
              </w:rPr>
              <w:t xml:space="preserve"> A, Hodge A, Brown W, </w:t>
            </w:r>
            <w:proofErr w:type="spellStart"/>
            <w:r>
              <w:rPr>
                <w:rFonts w:eastAsia="Times New Roman"/>
              </w:rPr>
              <w:t>Teede</w:t>
            </w:r>
            <w:proofErr w:type="spellEnd"/>
            <w:r>
              <w:rPr>
                <w:rFonts w:eastAsia="Times New Roman"/>
              </w:rPr>
              <w:t xml:space="preserve"> H, &amp; Moran LJ. World Congress of Epidemiology, 3</w:t>
            </w:r>
            <w:r w:rsidR="00F03D93">
              <w:rPr>
                <w:rFonts w:eastAsia="Times New Roman"/>
              </w:rPr>
              <w:t>-</w:t>
            </w:r>
            <w:r>
              <w:rPr>
                <w:rFonts w:eastAsia="Times New Roman"/>
              </w:rPr>
              <w:t>6 September 2021.</w:t>
            </w:r>
          </w:p>
        </w:tc>
      </w:tr>
    </w:tbl>
    <w:p w14:paraId="24A31F9E" w14:textId="2F5208F0"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9834A0" w14:paraId="21517E1C" w14:textId="77777777" w:rsidTr="00545A16">
        <w:trPr>
          <w:trHeight w:val="624"/>
          <w:tblCellSpacing w:w="15" w:type="dxa"/>
        </w:trPr>
        <w:tc>
          <w:tcPr>
            <w:tcW w:w="1234" w:type="pct"/>
            <w:shd w:val="clear" w:color="auto" w:fill="ADD8E6"/>
            <w:hideMark/>
          </w:tcPr>
          <w:p w14:paraId="65518203" w14:textId="77777777" w:rsidR="009834A0" w:rsidRDefault="009834A0" w:rsidP="00545A16">
            <w:pPr>
              <w:rPr>
                <w:rFonts w:eastAsia="Times New Roman"/>
              </w:rPr>
            </w:pPr>
            <w:r>
              <w:rPr>
                <w:rFonts w:eastAsia="Times New Roman"/>
              </w:rPr>
              <w:t>Project ID: A745</w:t>
            </w:r>
          </w:p>
        </w:tc>
        <w:tc>
          <w:tcPr>
            <w:tcW w:w="3716" w:type="pct"/>
            <w:shd w:val="clear" w:color="auto" w:fill="ADD8E6"/>
            <w:hideMark/>
          </w:tcPr>
          <w:p w14:paraId="02F58DE7" w14:textId="77777777" w:rsidR="009834A0" w:rsidRDefault="009834A0" w:rsidP="00545A16">
            <w:pPr>
              <w:rPr>
                <w:rFonts w:eastAsia="Times New Roman"/>
              </w:rPr>
            </w:pPr>
            <w:r>
              <w:rPr>
                <w:rFonts w:eastAsia="Times New Roman"/>
                <w:b/>
                <w:bCs/>
              </w:rPr>
              <w:t>Associations of menstrual problems and endometriosis with adverse pregnancy outcomes</w:t>
            </w:r>
          </w:p>
        </w:tc>
      </w:tr>
      <w:tr w:rsidR="009834A0" w14:paraId="64B1EE9D" w14:textId="77777777" w:rsidTr="00545A16">
        <w:trPr>
          <w:trHeight w:val="900"/>
          <w:tblCellSpacing w:w="15" w:type="dxa"/>
        </w:trPr>
        <w:tc>
          <w:tcPr>
            <w:tcW w:w="1234" w:type="pct"/>
            <w:hideMark/>
          </w:tcPr>
          <w:p w14:paraId="4E5FAB93" w14:textId="77777777" w:rsidR="009834A0" w:rsidRDefault="009834A0" w:rsidP="00545A16">
            <w:pPr>
              <w:rPr>
                <w:rFonts w:eastAsia="Times New Roman"/>
              </w:rPr>
            </w:pPr>
            <w:r>
              <w:rPr>
                <w:rFonts w:eastAsia="Times New Roman"/>
              </w:rPr>
              <w:t>Student:</w:t>
            </w:r>
          </w:p>
        </w:tc>
        <w:tc>
          <w:tcPr>
            <w:tcW w:w="3716" w:type="pct"/>
            <w:hideMark/>
          </w:tcPr>
          <w:p w14:paraId="4746081C" w14:textId="77777777" w:rsidR="009834A0" w:rsidRDefault="009834A0" w:rsidP="00545A16">
            <w:pPr>
              <w:numPr>
                <w:ilvl w:val="0"/>
                <w:numId w:val="376"/>
              </w:numPr>
              <w:spacing w:before="100" w:beforeAutospacing="1" w:after="100" w:afterAutospacing="1"/>
              <w:rPr>
                <w:rFonts w:eastAsia="Times New Roman"/>
              </w:rPr>
            </w:pPr>
            <w:r>
              <w:rPr>
                <w:rFonts w:eastAsia="Times New Roman"/>
              </w:rPr>
              <w:t>Sifan Cao - Australian Women and Girls’ Health Research Centre, The University of Queensland</w:t>
            </w:r>
          </w:p>
        </w:tc>
      </w:tr>
      <w:tr w:rsidR="009834A0" w14:paraId="294BC910" w14:textId="77777777" w:rsidTr="00545A16">
        <w:trPr>
          <w:trHeight w:val="900"/>
          <w:tblCellSpacing w:w="15" w:type="dxa"/>
        </w:trPr>
        <w:tc>
          <w:tcPr>
            <w:tcW w:w="1234" w:type="pct"/>
            <w:hideMark/>
          </w:tcPr>
          <w:p w14:paraId="191BF213" w14:textId="77777777" w:rsidR="009834A0" w:rsidRDefault="009834A0" w:rsidP="00545A16">
            <w:pPr>
              <w:rPr>
                <w:rFonts w:eastAsia="Times New Roman"/>
              </w:rPr>
            </w:pPr>
            <w:r>
              <w:rPr>
                <w:rFonts w:eastAsia="Times New Roman"/>
              </w:rPr>
              <w:t>Other collaborators:</w:t>
            </w:r>
          </w:p>
        </w:tc>
        <w:tc>
          <w:tcPr>
            <w:tcW w:w="3716" w:type="pct"/>
            <w:hideMark/>
          </w:tcPr>
          <w:p w14:paraId="6022921A" w14:textId="77777777" w:rsidR="009834A0" w:rsidRDefault="009834A0" w:rsidP="00545A16">
            <w:pPr>
              <w:numPr>
                <w:ilvl w:val="0"/>
                <w:numId w:val="377"/>
              </w:numPr>
              <w:spacing w:before="100" w:beforeAutospacing="1" w:after="150"/>
              <w:rPr>
                <w:rFonts w:eastAsia="Times New Roman"/>
              </w:rPr>
            </w:pPr>
            <w:r>
              <w:rPr>
                <w:rFonts w:eastAsia="Times New Roman"/>
              </w:rPr>
              <w:t xml:space="preserve">Dr Mark Jones - Faculty of Health Sciences &amp; Medicine, Bond University </w:t>
            </w:r>
          </w:p>
        </w:tc>
      </w:tr>
      <w:tr w:rsidR="009834A0" w14:paraId="232F416B" w14:textId="77777777" w:rsidTr="00545A16">
        <w:trPr>
          <w:trHeight w:val="900"/>
          <w:tblCellSpacing w:w="15" w:type="dxa"/>
        </w:trPr>
        <w:tc>
          <w:tcPr>
            <w:tcW w:w="1234" w:type="pct"/>
            <w:hideMark/>
          </w:tcPr>
          <w:p w14:paraId="5B6D2794" w14:textId="77777777" w:rsidR="009834A0" w:rsidRDefault="009834A0" w:rsidP="00545A16">
            <w:pPr>
              <w:rPr>
                <w:rFonts w:eastAsia="Times New Roman"/>
              </w:rPr>
            </w:pPr>
            <w:r>
              <w:rPr>
                <w:rFonts w:eastAsia="Times New Roman"/>
              </w:rPr>
              <w:t>Liaison person:</w:t>
            </w:r>
          </w:p>
        </w:tc>
        <w:tc>
          <w:tcPr>
            <w:tcW w:w="3716" w:type="pct"/>
            <w:hideMark/>
          </w:tcPr>
          <w:p w14:paraId="05943E86" w14:textId="77777777" w:rsidR="009834A0" w:rsidRDefault="009834A0" w:rsidP="00545A16">
            <w:pPr>
              <w:numPr>
                <w:ilvl w:val="0"/>
                <w:numId w:val="378"/>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9834A0" w14:paraId="149630A1" w14:textId="77777777" w:rsidTr="00545A16">
        <w:trPr>
          <w:trHeight w:val="1304"/>
          <w:tblCellSpacing w:w="15" w:type="dxa"/>
        </w:trPr>
        <w:tc>
          <w:tcPr>
            <w:tcW w:w="1234" w:type="pct"/>
            <w:hideMark/>
          </w:tcPr>
          <w:p w14:paraId="66ED7C30" w14:textId="77777777" w:rsidR="009834A0" w:rsidRDefault="009834A0" w:rsidP="00545A16">
            <w:pPr>
              <w:rPr>
                <w:rFonts w:eastAsia="Times New Roman"/>
              </w:rPr>
            </w:pPr>
            <w:r>
              <w:rPr>
                <w:rFonts w:eastAsia="Times New Roman"/>
              </w:rPr>
              <w:t>Synopsis:</w:t>
            </w:r>
          </w:p>
        </w:tc>
        <w:tc>
          <w:tcPr>
            <w:tcW w:w="3716" w:type="pct"/>
            <w:hideMark/>
          </w:tcPr>
          <w:p w14:paraId="3FC220DE" w14:textId="77777777" w:rsidR="009834A0" w:rsidRDefault="009834A0" w:rsidP="00545A16">
            <w:pPr>
              <w:pStyle w:val="ListParagraph"/>
              <w:rPr>
                <w:rFonts w:eastAsia="Times New Roman"/>
              </w:rPr>
            </w:pPr>
            <w:r>
              <w:rPr>
                <w:rFonts w:eastAsia="Times New Roman"/>
              </w:rPr>
              <w:t>Endometriosis affects 2-17% women of reproductive age with severe period pain, often leading to infertility. Adverse pregnancy events like miscarriage, gestational diabetes, hypertension during pregnancy, preterm birth and low birth weight are seen in women with endometriosis after they become pregnant. A similar situation exists in women with menstrual problems. This project will explore the role of menstrual problems and endometriosis on adverse pregnancy outcomes. It will also investigate whether endometriosis mediates the association between menstrual problems and adverse pregnancy outcomes.</w:t>
            </w:r>
          </w:p>
          <w:p w14:paraId="1573BFEA" w14:textId="77777777" w:rsidR="009834A0" w:rsidRDefault="009834A0" w:rsidP="00545A16">
            <w:pPr>
              <w:pStyle w:val="ListParagraph"/>
              <w:rPr>
                <w:rFonts w:eastAsia="Times New Roman"/>
              </w:rPr>
            </w:pPr>
          </w:p>
        </w:tc>
      </w:tr>
      <w:tr w:rsidR="009834A0" w14:paraId="04617577" w14:textId="77777777" w:rsidTr="00545A16">
        <w:trPr>
          <w:trHeight w:val="900"/>
          <w:tblCellSpacing w:w="15" w:type="dxa"/>
        </w:trPr>
        <w:tc>
          <w:tcPr>
            <w:tcW w:w="1234" w:type="pct"/>
            <w:hideMark/>
          </w:tcPr>
          <w:p w14:paraId="60D441F0" w14:textId="77777777" w:rsidR="009834A0" w:rsidRDefault="009834A0" w:rsidP="00545A16">
            <w:pPr>
              <w:rPr>
                <w:rFonts w:eastAsia="Times New Roman"/>
              </w:rPr>
            </w:pPr>
            <w:r>
              <w:rPr>
                <w:rFonts w:eastAsia="Times New Roman"/>
              </w:rPr>
              <w:t>Publications:</w:t>
            </w:r>
          </w:p>
        </w:tc>
        <w:tc>
          <w:tcPr>
            <w:tcW w:w="3716" w:type="pct"/>
            <w:hideMark/>
          </w:tcPr>
          <w:p w14:paraId="49F28FE5" w14:textId="77777777" w:rsidR="009834A0" w:rsidRPr="00842264" w:rsidRDefault="009834A0" w:rsidP="00545A16">
            <w:pPr>
              <w:rPr>
                <w:rFonts w:eastAsia="Times New Roman"/>
              </w:rPr>
            </w:pPr>
            <w:r>
              <w:rPr>
                <w:rFonts w:eastAsia="Times New Roman"/>
              </w:rPr>
              <w:t xml:space="preserve">History of premenstrual syndrome and development of postpartum depression: A systematic review and meta-analysis. Cao S, Jones M, Tooth L &amp; Mishra GD. </w:t>
            </w:r>
            <w:r>
              <w:rPr>
                <w:rStyle w:val="Emphasis"/>
                <w:rFonts w:eastAsia="Times New Roman"/>
              </w:rPr>
              <w:t>Journal of Psychiatric Research</w:t>
            </w:r>
            <w:r>
              <w:rPr>
                <w:rFonts w:eastAsia="Times New Roman"/>
              </w:rPr>
              <w:t>, 2020, 121; 82-90.</w:t>
            </w:r>
            <w:r>
              <w:rPr>
                <w:rFonts w:eastAsia="Times New Roman"/>
              </w:rPr>
              <w:br/>
            </w:r>
            <w:r>
              <w:rPr>
                <w:rFonts w:eastAsia="Times New Roman"/>
              </w:rPr>
              <w:br/>
              <w:t xml:space="preserve">Association between preconception cannabis use and risk of postpartum depression: Findings from an Australian longitudinal cohort.  Cao S, Jones M, Tooth L &amp; Mishra GD. </w:t>
            </w:r>
            <w:r>
              <w:rPr>
                <w:rStyle w:val="Emphasis"/>
                <w:rFonts w:eastAsia="Times New Roman"/>
              </w:rPr>
              <w:t>Drug and Alcohol Dependence</w:t>
            </w:r>
            <w:r>
              <w:rPr>
                <w:rFonts w:eastAsia="Times New Roman"/>
              </w:rPr>
              <w:t>, 2021, 226; 108860.</w:t>
            </w:r>
            <w:r>
              <w:rPr>
                <w:rFonts w:eastAsia="Times New Roman"/>
              </w:rPr>
              <w:br/>
            </w:r>
            <w:r>
              <w:rPr>
                <w:rFonts w:eastAsia="Times New Roman"/>
              </w:rPr>
              <w:br/>
              <w:t xml:space="preserve">Generational differences in the prevalence of postpartum depression among young Australians: a comparison of two cohorts born 17 years apart. Cao S, Jones M, Tooth L &amp; Mishra GD. </w:t>
            </w:r>
            <w:r>
              <w:rPr>
                <w:rStyle w:val="Emphasis"/>
                <w:rFonts w:eastAsia="Times New Roman"/>
              </w:rPr>
              <w:t>Archives of Women's Mental Health</w:t>
            </w:r>
            <w:r>
              <w:rPr>
                <w:rFonts w:eastAsia="Times New Roman"/>
              </w:rPr>
              <w:t xml:space="preserve">, 2021, </w:t>
            </w:r>
            <w:r w:rsidRPr="00842264">
              <w:rPr>
                <w:rFonts w:eastAsia="Times New Roman"/>
              </w:rPr>
              <w:t xml:space="preserve">5(1):199-214. </w:t>
            </w:r>
          </w:p>
          <w:p w14:paraId="798719C2" w14:textId="77777777" w:rsidR="009834A0" w:rsidRDefault="009834A0" w:rsidP="00545A16">
            <w:pPr>
              <w:spacing w:line="276" w:lineRule="auto"/>
              <w:rPr>
                <w:rFonts w:eastAsia="Times New Roman"/>
              </w:rPr>
            </w:pPr>
            <w:r>
              <w:rPr>
                <w:rFonts w:eastAsia="Times New Roman"/>
              </w:rPr>
              <w:br/>
              <w:t xml:space="preserve">Does premenstrual syndrome before pregnancy increase the risk of postpartum depression? Findings from the Australian Longitudinal </w:t>
            </w:r>
            <w:r>
              <w:rPr>
                <w:rFonts w:eastAsia="Times New Roman"/>
              </w:rPr>
              <w:lastRenderedPageBreak/>
              <w:t xml:space="preserve">Study on Women's Health. Cao S, Jones M, Tooth L &amp; Mishra G. </w:t>
            </w:r>
            <w:r>
              <w:rPr>
                <w:rStyle w:val="Emphasis"/>
                <w:rFonts w:eastAsia="Times New Roman"/>
              </w:rPr>
              <w:t>Journal of Affective Disorders</w:t>
            </w:r>
            <w:r>
              <w:rPr>
                <w:rFonts w:eastAsia="Times New Roman"/>
              </w:rPr>
              <w:t>, 2021, 279; 143-148.</w:t>
            </w:r>
          </w:p>
          <w:p w14:paraId="4EF411F3" w14:textId="77777777" w:rsidR="009834A0" w:rsidRDefault="009834A0" w:rsidP="00545A16">
            <w:pPr>
              <w:spacing w:line="276" w:lineRule="auto"/>
              <w:rPr>
                <w:rFonts w:eastAsia="Times New Roman"/>
              </w:rPr>
            </w:pPr>
          </w:p>
        </w:tc>
      </w:tr>
      <w:tr w:rsidR="009834A0" w14:paraId="6232DE6D" w14:textId="77777777" w:rsidTr="00545A16">
        <w:trPr>
          <w:trHeight w:val="900"/>
          <w:tblCellSpacing w:w="15" w:type="dxa"/>
        </w:trPr>
        <w:tc>
          <w:tcPr>
            <w:tcW w:w="1234" w:type="pct"/>
            <w:hideMark/>
          </w:tcPr>
          <w:p w14:paraId="29E41612" w14:textId="77777777" w:rsidR="009834A0" w:rsidRDefault="009834A0" w:rsidP="00545A16">
            <w:pPr>
              <w:rPr>
                <w:rFonts w:eastAsia="Times New Roman"/>
              </w:rPr>
            </w:pPr>
            <w:r>
              <w:rPr>
                <w:rFonts w:eastAsia="Times New Roman"/>
              </w:rPr>
              <w:lastRenderedPageBreak/>
              <w:t>Conference / Presentations:</w:t>
            </w:r>
          </w:p>
        </w:tc>
        <w:tc>
          <w:tcPr>
            <w:tcW w:w="3716" w:type="pct"/>
            <w:hideMark/>
          </w:tcPr>
          <w:p w14:paraId="6F780CF2" w14:textId="24B71C31" w:rsidR="009834A0" w:rsidRDefault="009834A0" w:rsidP="00545A16">
            <w:pPr>
              <w:spacing w:line="276" w:lineRule="auto"/>
              <w:rPr>
                <w:rFonts w:eastAsia="Times New Roman"/>
              </w:rPr>
            </w:pPr>
            <w:r>
              <w:rPr>
                <w:rStyle w:val="Emphasis"/>
                <w:rFonts w:eastAsia="Times New Roman"/>
              </w:rPr>
              <w:t>The effect of premenstrual syndrome on postpartum depression: a systematic review and meta-analysis</w:t>
            </w:r>
            <w:r>
              <w:rPr>
                <w:rFonts w:eastAsia="Times New Roman"/>
              </w:rPr>
              <w:t>.</w:t>
            </w:r>
            <w:r>
              <w:rPr>
                <w:rFonts w:eastAsia="Times New Roman"/>
              </w:rPr>
              <w:br/>
              <w:t>Cao S. 2018 Clinical and Public Health Postgraduate Symposium, Herston, Qld 22 - 23 November 2018.</w:t>
            </w:r>
            <w:r>
              <w:rPr>
                <w:rFonts w:eastAsia="Times New Roman"/>
              </w:rPr>
              <w:br/>
            </w:r>
            <w:r>
              <w:rPr>
                <w:rFonts w:eastAsia="Times New Roman"/>
              </w:rPr>
              <w:br/>
            </w:r>
            <w:r>
              <w:rPr>
                <w:rStyle w:val="Emphasis"/>
                <w:rFonts w:eastAsia="Times New Roman"/>
              </w:rPr>
              <w:t>Does premenstrual syndrome before pregnancy increase the risk of postpartum depression? Findings from the Australian Longitudinal Study on Women's Health (ALSWH)</w:t>
            </w:r>
            <w:r>
              <w:rPr>
                <w:rFonts w:eastAsia="Times New Roman"/>
              </w:rPr>
              <w:t>.</w:t>
            </w:r>
            <w:r>
              <w:rPr>
                <w:rFonts w:eastAsia="Times New Roman"/>
              </w:rPr>
              <w:br/>
              <w:t>Cao S, Jones M, Tooth L &amp; Mishra G. Preventive Health Conference 2020, Virtual, 13-27 May 2020.</w:t>
            </w:r>
          </w:p>
          <w:p w14:paraId="6B958597" w14:textId="77777777" w:rsidR="009834A0" w:rsidRDefault="009834A0" w:rsidP="00545A16">
            <w:pPr>
              <w:spacing w:line="276" w:lineRule="auto"/>
              <w:rPr>
                <w:rFonts w:eastAsia="Times New Roman"/>
              </w:rPr>
            </w:pPr>
          </w:p>
        </w:tc>
      </w:tr>
    </w:tbl>
    <w:p w14:paraId="179E4F39" w14:textId="77777777" w:rsidR="009834A0" w:rsidRDefault="009834A0">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5E1A4199" w14:textId="77777777" w:rsidTr="0062580D">
        <w:trPr>
          <w:trHeight w:val="680"/>
          <w:tblCellSpacing w:w="15" w:type="dxa"/>
        </w:trPr>
        <w:tc>
          <w:tcPr>
            <w:tcW w:w="1238" w:type="pct"/>
            <w:shd w:val="clear" w:color="auto" w:fill="ADD8E6"/>
            <w:hideMark/>
          </w:tcPr>
          <w:p w14:paraId="2100B051" w14:textId="77777777" w:rsidR="00207BA5" w:rsidRDefault="00B909DD">
            <w:pPr>
              <w:rPr>
                <w:rFonts w:eastAsia="Times New Roman"/>
              </w:rPr>
            </w:pPr>
            <w:r>
              <w:rPr>
                <w:rFonts w:eastAsia="Times New Roman"/>
              </w:rPr>
              <w:t>Project ID: A756</w:t>
            </w:r>
          </w:p>
        </w:tc>
        <w:tc>
          <w:tcPr>
            <w:tcW w:w="3713" w:type="pct"/>
            <w:shd w:val="clear" w:color="auto" w:fill="ADD8E6"/>
            <w:hideMark/>
          </w:tcPr>
          <w:p w14:paraId="3278C494" w14:textId="77777777" w:rsidR="00207BA5" w:rsidRDefault="00B909DD">
            <w:pPr>
              <w:rPr>
                <w:rFonts w:eastAsia="Times New Roman"/>
              </w:rPr>
            </w:pPr>
            <w:r>
              <w:rPr>
                <w:rFonts w:eastAsia="Times New Roman"/>
                <w:b/>
                <w:bCs/>
              </w:rPr>
              <w:t>Maternal diet before pregnancy and its effect on birth outcomes and child health and well-being</w:t>
            </w:r>
          </w:p>
        </w:tc>
      </w:tr>
      <w:tr w:rsidR="00207BA5" w14:paraId="17DB8DDA" w14:textId="77777777" w:rsidTr="00F03D93">
        <w:trPr>
          <w:trHeight w:val="900"/>
          <w:tblCellSpacing w:w="15" w:type="dxa"/>
        </w:trPr>
        <w:tc>
          <w:tcPr>
            <w:tcW w:w="1238" w:type="pct"/>
            <w:hideMark/>
          </w:tcPr>
          <w:p w14:paraId="305370A3" w14:textId="5C63D4C7" w:rsidR="00207BA5" w:rsidRDefault="00F03D93">
            <w:pPr>
              <w:rPr>
                <w:rFonts w:eastAsia="Times New Roman"/>
              </w:rPr>
            </w:pPr>
            <w:r>
              <w:rPr>
                <w:rFonts w:eastAsia="Times New Roman"/>
              </w:rPr>
              <w:t>Student</w:t>
            </w:r>
            <w:r w:rsidR="00B909DD">
              <w:rPr>
                <w:rFonts w:eastAsia="Times New Roman"/>
              </w:rPr>
              <w:t>:</w:t>
            </w:r>
          </w:p>
        </w:tc>
        <w:tc>
          <w:tcPr>
            <w:tcW w:w="3713" w:type="pct"/>
            <w:hideMark/>
          </w:tcPr>
          <w:p w14:paraId="0C14DFD4" w14:textId="16694EA1" w:rsidR="00207BA5" w:rsidRDefault="00B909DD">
            <w:pPr>
              <w:numPr>
                <w:ilvl w:val="0"/>
                <w:numId w:val="508"/>
              </w:numPr>
              <w:spacing w:before="100" w:beforeAutospacing="1" w:after="100" w:afterAutospacing="1"/>
              <w:rPr>
                <w:rFonts w:eastAsia="Times New Roman"/>
              </w:rPr>
            </w:pPr>
            <w:r>
              <w:rPr>
                <w:rFonts w:eastAsia="Times New Roman"/>
              </w:rPr>
              <w:t>Dr Dereje Gedle Gete - Australian Women and Girls</w:t>
            </w:r>
            <w:r w:rsidR="00093533">
              <w:rPr>
                <w:rFonts w:eastAsia="Times New Roman"/>
              </w:rPr>
              <w:t>’</w:t>
            </w:r>
            <w:r>
              <w:rPr>
                <w:rFonts w:eastAsia="Times New Roman"/>
              </w:rPr>
              <w:t xml:space="preserve"> Health Research Centre, School of Public Health, The University of Queensland</w:t>
            </w:r>
          </w:p>
        </w:tc>
      </w:tr>
      <w:tr w:rsidR="00207BA5" w14:paraId="3FE1EFF8" w14:textId="77777777" w:rsidTr="00F03D93">
        <w:trPr>
          <w:trHeight w:val="900"/>
          <w:tblCellSpacing w:w="15" w:type="dxa"/>
        </w:trPr>
        <w:tc>
          <w:tcPr>
            <w:tcW w:w="1238" w:type="pct"/>
            <w:hideMark/>
          </w:tcPr>
          <w:p w14:paraId="5CDDA2C2" w14:textId="77777777" w:rsidR="00207BA5" w:rsidRDefault="00B909DD">
            <w:pPr>
              <w:rPr>
                <w:rFonts w:eastAsia="Times New Roman"/>
              </w:rPr>
            </w:pPr>
            <w:r>
              <w:rPr>
                <w:rFonts w:eastAsia="Times New Roman"/>
              </w:rPr>
              <w:t>Other collaborators:</w:t>
            </w:r>
          </w:p>
        </w:tc>
        <w:tc>
          <w:tcPr>
            <w:tcW w:w="3713" w:type="pct"/>
            <w:hideMark/>
          </w:tcPr>
          <w:p w14:paraId="3DB9E004" w14:textId="11B536C7" w:rsidR="00207BA5" w:rsidRDefault="006B03B9">
            <w:pPr>
              <w:numPr>
                <w:ilvl w:val="0"/>
                <w:numId w:val="509"/>
              </w:numPr>
              <w:spacing w:before="100" w:beforeAutospacing="1" w:after="150"/>
              <w:rPr>
                <w:rFonts w:eastAsia="Times New Roman"/>
              </w:rPr>
            </w:pPr>
            <w:r>
              <w:rPr>
                <w:rFonts w:eastAsia="Times New Roman"/>
              </w:rPr>
              <w:t>Prof Gita Mishra - Australian Women and Girls’ Health Research Centre, The University of Queensland</w:t>
            </w:r>
          </w:p>
          <w:p w14:paraId="1ED3D6BE" w14:textId="77777777" w:rsidR="00207BA5" w:rsidRDefault="00B909DD">
            <w:pPr>
              <w:numPr>
                <w:ilvl w:val="0"/>
                <w:numId w:val="509"/>
              </w:numPr>
              <w:spacing w:before="100" w:beforeAutospacing="1" w:after="150"/>
              <w:rPr>
                <w:rFonts w:eastAsia="Times New Roman"/>
              </w:rPr>
            </w:pPr>
            <w:r>
              <w:rPr>
                <w:rFonts w:eastAsia="Times New Roman"/>
              </w:rPr>
              <w:t xml:space="preserve">Dr Michael Waller - School of Public Health, The University of Queensland </w:t>
            </w:r>
          </w:p>
        </w:tc>
      </w:tr>
      <w:tr w:rsidR="00207BA5" w14:paraId="4D0DAEE7" w14:textId="77777777" w:rsidTr="00F03D93">
        <w:trPr>
          <w:trHeight w:val="900"/>
          <w:tblCellSpacing w:w="15" w:type="dxa"/>
        </w:trPr>
        <w:tc>
          <w:tcPr>
            <w:tcW w:w="1238" w:type="pct"/>
            <w:hideMark/>
          </w:tcPr>
          <w:p w14:paraId="59BFD8BB" w14:textId="77777777" w:rsidR="00207BA5" w:rsidRDefault="00B909DD">
            <w:pPr>
              <w:rPr>
                <w:rFonts w:eastAsia="Times New Roman"/>
              </w:rPr>
            </w:pPr>
            <w:r>
              <w:rPr>
                <w:rFonts w:eastAsia="Times New Roman"/>
              </w:rPr>
              <w:t>Liaison person:</w:t>
            </w:r>
          </w:p>
        </w:tc>
        <w:tc>
          <w:tcPr>
            <w:tcW w:w="3713" w:type="pct"/>
            <w:hideMark/>
          </w:tcPr>
          <w:p w14:paraId="2FEA5D65" w14:textId="38C4BA77" w:rsidR="00207BA5" w:rsidRDefault="00C4419A">
            <w:pPr>
              <w:numPr>
                <w:ilvl w:val="0"/>
                <w:numId w:val="510"/>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64D5BA05" w14:textId="77777777" w:rsidTr="002760FA">
        <w:trPr>
          <w:trHeight w:val="1304"/>
          <w:tblCellSpacing w:w="15" w:type="dxa"/>
        </w:trPr>
        <w:tc>
          <w:tcPr>
            <w:tcW w:w="1238" w:type="pct"/>
            <w:hideMark/>
          </w:tcPr>
          <w:p w14:paraId="20FBAB23" w14:textId="77777777" w:rsidR="00207BA5" w:rsidRDefault="00B909DD" w:rsidP="00597325">
            <w:pPr>
              <w:spacing w:line="276" w:lineRule="auto"/>
              <w:rPr>
                <w:rFonts w:eastAsia="Times New Roman"/>
              </w:rPr>
            </w:pPr>
            <w:r>
              <w:rPr>
                <w:rFonts w:eastAsia="Times New Roman"/>
              </w:rPr>
              <w:t>Synopsis:</w:t>
            </w:r>
          </w:p>
        </w:tc>
        <w:tc>
          <w:tcPr>
            <w:tcW w:w="3713" w:type="pct"/>
            <w:hideMark/>
          </w:tcPr>
          <w:p w14:paraId="21DD2F7A" w14:textId="590C3AC6" w:rsidR="00207BA5" w:rsidRDefault="00B909DD" w:rsidP="00597325">
            <w:pPr>
              <w:pStyle w:val="ListParagraph"/>
              <w:spacing w:before="0" w:beforeAutospacing="0" w:after="0" w:afterAutospacing="0"/>
              <w:rPr>
                <w:rFonts w:eastAsia="Times New Roman"/>
              </w:rPr>
            </w:pPr>
            <w:r>
              <w:rPr>
                <w:rFonts w:eastAsia="Times New Roman"/>
              </w:rPr>
              <w:t xml:space="preserve">Maternal diet has a significant role in ensuring successful pregnancy outcomes for the mother and her newborn. Nutrition requirements are generally higher in pregnancy to maintain maternal adaptations and the delivery of nutrients to the </w:t>
            </w:r>
            <w:r w:rsidR="008E0367">
              <w:rPr>
                <w:rFonts w:eastAsia="Times New Roman"/>
              </w:rPr>
              <w:t>foetus</w:t>
            </w:r>
            <w:r>
              <w:rPr>
                <w:rFonts w:eastAsia="Times New Roman"/>
              </w:rPr>
              <w:t xml:space="preserve">. In addition, preconception diet is also important for an ideal onset and development of pregnancy since early pregnancy is a critical period for placental and </w:t>
            </w:r>
            <w:r w:rsidR="008E0367">
              <w:rPr>
                <w:rFonts w:eastAsia="Times New Roman"/>
              </w:rPr>
              <w:t>foetal</w:t>
            </w:r>
            <w:r>
              <w:rPr>
                <w:rFonts w:eastAsia="Times New Roman"/>
              </w:rPr>
              <w:t xml:space="preserve"> tissue developments. Therefore, maternal diets before pregnancy could have a profound effect on birth and child outcomes.</w:t>
            </w:r>
          </w:p>
          <w:p w14:paraId="7992F0BE" w14:textId="77777777" w:rsidR="0062580D" w:rsidRDefault="0062580D" w:rsidP="00597325">
            <w:pPr>
              <w:pStyle w:val="ListParagraph"/>
              <w:spacing w:before="0" w:beforeAutospacing="0" w:after="0" w:afterAutospacing="0"/>
              <w:rPr>
                <w:rFonts w:eastAsia="Times New Roman"/>
              </w:rPr>
            </w:pPr>
            <w:r>
              <w:rPr>
                <w:rFonts w:eastAsia="Times New Roman"/>
              </w:rPr>
              <w:t>PhD awarded in February 2022.</w:t>
            </w:r>
          </w:p>
          <w:p w14:paraId="71E121AC" w14:textId="7E1EAAFF" w:rsidR="002760FA" w:rsidRDefault="002760FA" w:rsidP="00597325">
            <w:pPr>
              <w:pStyle w:val="ListParagraph"/>
              <w:spacing w:before="0" w:beforeAutospacing="0" w:after="0" w:afterAutospacing="0"/>
              <w:rPr>
                <w:rFonts w:eastAsia="Times New Roman"/>
              </w:rPr>
            </w:pPr>
          </w:p>
        </w:tc>
      </w:tr>
      <w:tr w:rsidR="00207BA5" w14:paraId="52DE2A88" w14:textId="77777777" w:rsidTr="00F03D93">
        <w:trPr>
          <w:trHeight w:val="900"/>
          <w:tblCellSpacing w:w="15" w:type="dxa"/>
        </w:trPr>
        <w:tc>
          <w:tcPr>
            <w:tcW w:w="1238" w:type="pct"/>
            <w:hideMark/>
          </w:tcPr>
          <w:p w14:paraId="0C63F7D1" w14:textId="77777777" w:rsidR="00207BA5" w:rsidRDefault="00B909DD">
            <w:pPr>
              <w:rPr>
                <w:rFonts w:eastAsia="Times New Roman"/>
              </w:rPr>
            </w:pPr>
            <w:r>
              <w:rPr>
                <w:rFonts w:eastAsia="Times New Roman"/>
              </w:rPr>
              <w:t>Publications:</w:t>
            </w:r>
          </w:p>
        </w:tc>
        <w:tc>
          <w:tcPr>
            <w:tcW w:w="3713" w:type="pct"/>
            <w:hideMark/>
          </w:tcPr>
          <w:p w14:paraId="2A0D4EFF" w14:textId="77777777" w:rsidR="008E0367" w:rsidRPr="008E0367" w:rsidRDefault="00B909DD" w:rsidP="008E0367">
            <w:pPr>
              <w:rPr>
                <w:rFonts w:eastAsia="Times New Roman"/>
              </w:rPr>
            </w:pPr>
            <w:r>
              <w:rPr>
                <w:rFonts w:eastAsia="Times New Roman"/>
              </w:rPr>
              <w:t xml:space="preserve">Pre-pregnancy diet quality and its association with offspring </w:t>
            </w:r>
            <w:proofErr w:type="spellStart"/>
            <w:r>
              <w:rPr>
                <w:rFonts w:eastAsia="Times New Roman"/>
              </w:rPr>
              <w:t>behavioral</w:t>
            </w:r>
            <w:proofErr w:type="spellEnd"/>
            <w:r>
              <w:rPr>
                <w:rFonts w:eastAsia="Times New Roman"/>
              </w:rPr>
              <w:t xml:space="preserve"> problems. Gete DG, Waller M &amp; Mishra GD. </w:t>
            </w:r>
            <w:r>
              <w:rPr>
                <w:rStyle w:val="Emphasis"/>
                <w:rFonts w:eastAsia="Times New Roman"/>
              </w:rPr>
              <w:t>European Journal of Nutrition</w:t>
            </w:r>
            <w:r>
              <w:rPr>
                <w:rFonts w:eastAsia="Times New Roman"/>
              </w:rPr>
              <w:t>, 2020</w:t>
            </w:r>
            <w:r w:rsidR="008E0367">
              <w:rPr>
                <w:rFonts w:eastAsia="Times New Roman"/>
              </w:rPr>
              <w:t xml:space="preserve">, </w:t>
            </w:r>
            <w:r w:rsidR="008E0367">
              <w:rPr>
                <w:rStyle w:val="cit"/>
              </w:rPr>
              <w:t>60(1):503-515</w:t>
            </w:r>
            <w:r>
              <w:rPr>
                <w:rFonts w:eastAsia="Times New Roman"/>
              </w:rPr>
              <w:t>.</w:t>
            </w:r>
            <w:r>
              <w:rPr>
                <w:rFonts w:eastAsia="Times New Roman"/>
              </w:rPr>
              <w:br/>
            </w:r>
            <w:r>
              <w:rPr>
                <w:rFonts w:eastAsia="Times New Roman"/>
              </w:rPr>
              <w:br/>
              <w:t xml:space="preserve">Changes in dietary patterns from preconception to during pregnancy and its association with socio-demographic and lifestyle factors. Gete DG, Waller M &amp; Mishra GD. </w:t>
            </w:r>
            <w:r>
              <w:rPr>
                <w:rStyle w:val="Emphasis"/>
                <w:rFonts w:eastAsia="Times New Roman"/>
              </w:rPr>
              <w:t>Public Health Nutrition</w:t>
            </w:r>
            <w:r>
              <w:rPr>
                <w:rFonts w:eastAsia="Times New Roman"/>
              </w:rPr>
              <w:t>, 2021; 1-11.</w:t>
            </w:r>
            <w:r>
              <w:rPr>
                <w:rFonts w:eastAsia="Times New Roman"/>
              </w:rPr>
              <w:br/>
            </w:r>
            <w:r>
              <w:rPr>
                <w:rFonts w:eastAsia="Times New Roman"/>
              </w:rPr>
              <w:lastRenderedPageBreak/>
              <w:br/>
              <w:t>Pre-</w:t>
            </w:r>
            <w:r w:rsidR="00F03D93">
              <w:rPr>
                <w:rFonts w:eastAsia="Times New Roman"/>
              </w:rPr>
              <w:t>pregnancy diet quality is associated with lowering the risk of offspring obesity and underweight</w:t>
            </w:r>
            <w:r>
              <w:rPr>
                <w:rFonts w:eastAsia="Times New Roman"/>
              </w:rPr>
              <w:t>: Finding</w:t>
            </w:r>
            <w:r w:rsidR="00F03D93">
              <w:rPr>
                <w:rFonts w:eastAsia="Times New Roman"/>
              </w:rPr>
              <w:t>s</w:t>
            </w:r>
            <w:r>
              <w:rPr>
                <w:rFonts w:eastAsia="Times New Roman"/>
              </w:rPr>
              <w:t xml:space="preserve"> from a </w:t>
            </w:r>
            <w:r w:rsidR="00F03D93">
              <w:rPr>
                <w:rFonts w:eastAsia="Times New Roman"/>
              </w:rPr>
              <w:t>prospective cohort study</w:t>
            </w:r>
            <w:r>
              <w:rPr>
                <w:rFonts w:eastAsia="Times New Roman"/>
              </w:rPr>
              <w:t xml:space="preserve">. Gete DG, Waller M &amp; Mishra GD. </w:t>
            </w:r>
            <w:r>
              <w:rPr>
                <w:rStyle w:val="Emphasis"/>
                <w:rFonts w:eastAsia="Times New Roman"/>
              </w:rPr>
              <w:t>Nutrients</w:t>
            </w:r>
            <w:r>
              <w:rPr>
                <w:rFonts w:eastAsia="Times New Roman"/>
              </w:rPr>
              <w:t>, 2021, 13(4); 1044.</w:t>
            </w:r>
            <w:r>
              <w:rPr>
                <w:rFonts w:eastAsia="Times New Roman"/>
              </w:rPr>
              <w:br/>
            </w:r>
            <w:r>
              <w:rPr>
                <w:rFonts w:eastAsia="Times New Roman"/>
              </w:rPr>
              <w:br/>
            </w:r>
            <w:proofErr w:type="spellStart"/>
            <w:r>
              <w:rPr>
                <w:rFonts w:eastAsia="Times New Roman"/>
              </w:rPr>
              <w:t>Prepregnancy</w:t>
            </w:r>
            <w:proofErr w:type="spellEnd"/>
            <w:r>
              <w:rPr>
                <w:rFonts w:eastAsia="Times New Roman"/>
              </w:rPr>
              <w:t xml:space="preserve"> dietary patterns and risk of preterm birth and low birth weight: findings from the Australian Longitudinal Study on Women's Health. Gete DG, Waller M, Mishra GD. </w:t>
            </w:r>
            <w:r>
              <w:rPr>
                <w:rStyle w:val="Emphasis"/>
                <w:rFonts w:eastAsia="Times New Roman"/>
              </w:rPr>
              <w:t>American Journal of Clinical Nutrition</w:t>
            </w:r>
            <w:r>
              <w:rPr>
                <w:rFonts w:eastAsia="Times New Roman"/>
              </w:rPr>
              <w:t>, 2020, 111(5); 1048-1058.</w:t>
            </w:r>
            <w:r>
              <w:rPr>
                <w:rFonts w:eastAsia="Times New Roman"/>
              </w:rPr>
              <w:br/>
            </w:r>
            <w:r>
              <w:rPr>
                <w:rFonts w:eastAsia="Times New Roman"/>
              </w:rPr>
              <w:br/>
              <w:t xml:space="preserve">Effects of maternal diets on preterm birth and low birth weight: a systematic review. Gete DG, Waller M &amp; Mishra GD. </w:t>
            </w:r>
            <w:r>
              <w:rPr>
                <w:rStyle w:val="Emphasis"/>
                <w:rFonts w:eastAsia="Times New Roman"/>
              </w:rPr>
              <w:t>British Journal of Nutrition</w:t>
            </w:r>
            <w:r>
              <w:rPr>
                <w:rFonts w:eastAsia="Times New Roman"/>
              </w:rPr>
              <w:t>, 2019, 123(4); 446-461.</w:t>
            </w:r>
            <w:r>
              <w:rPr>
                <w:rFonts w:eastAsia="Times New Roman"/>
              </w:rPr>
              <w:br/>
            </w:r>
            <w:r>
              <w:rPr>
                <w:rFonts w:eastAsia="Times New Roman"/>
              </w:rPr>
              <w:br/>
              <w:t xml:space="preserve">The role of child diets in the association between pre-pregnancy diets and childhood </w:t>
            </w:r>
            <w:proofErr w:type="spellStart"/>
            <w:r>
              <w:rPr>
                <w:rFonts w:eastAsia="Times New Roman"/>
              </w:rPr>
              <w:t>behavioral</w:t>
            </w:r>
            <w:proofErr w:type="spellEnd"/>
            <w:r>
              <w:rPr>
                <w:rFonts w:eastAsia="Times New Roman"/>
              </w:rPr>
              <w:t xml:space="preserve"> problems: </w:t>
            </w:r>
            <w:r w:rsidR="00F03D93">
              <w:rPr>
                <w:rFonts w:eastAsia="Times New Roman"/>
              </w:rPr>
              <w:t>A</w:t>
            </w:r>
            <w:r>
              <w:rPr>
                <w:rFonts w:eastAsia="Times New Roman"/>
              </w:rPr>
              <w:t xml:space="preserve"> mediation analysis. Gete DG, Waller M &amp; Mishra GD. </w:t>
            </w:r>
            <w:r>
              <w:rPr>
                <w:rStyle w:val="Emphasis"/>
                <w:rFonts w:eastAsia="Times New Roman"/>
              </w:rPr>
              <w:t>Public Health Nutrition</w:t>
            </w:r>
            <w:r>
              <w:rPr>
                <w:rFonts w:eastAsia="Times New Roman"/>
              </w:rPr>
              <w:t>, 2022</w:t>
            </w:r>
            <w:r w:rsidR="008E0367">
              <w:rPr>
                <w:rFonts w:eastAsia="Times New Roman"/>
              </w:rPr>
              <w:t xml:space="preserve">, </w:t>
            </w:r>
            <w:r w:rsidR="008E0367" w:rsidRPr="008E0367">
              <w:rPr>
                <w:rFonts w:eastAsia="Times New Roman"/>
              </w:rPr>
              <w:t xml:space="preserve">1-10. </w:t>
            </w:r>
          </w:p>
          <w:p w14:paraId="73550ED5" w14:textId="5B9C5E28" w:rsidR="00207BA5" w:rsidRDefault="008E0367" w:rsidP="008E0367">
            <w:pPr>
              <w:spacing w:line="276" w:lineRule="auto"/>
              <w:rPr>
                <w:rFonts w:eastAsia="Times New Roman"/>
              </w:rPr>
            </w:pPr>
            <w:proofErr w:type="spellStart"/>
            <w:r w:rsidRPr="008E0367">
              <w:rPr>
                <w:rFonts w:eastAsia="Times New Roman"/>
              </w:rPr>
              <w:t>doi</w:t>
            </w:r>
            <w:proofErr w:type="spellEnd"/>
            <w:r w:rsidRPr="008E0367">
              <w:rPr>
                <w:rFonts w:eastAsia="Times New Roman"/>
              </w:rPr>
              <w:t>: 10.1017/S1368980022001410</w:t>
            </w:r>
            <w:r w:rsidR="00B909DD">
              <w:rPr>
                <w:rFonts w:eastAsia="Times New Roman"/>
              </w:rPr>
              <w:t>.</w:t>
            </w:r>
          </w:p>
          <w:p w14:paraId="7226BAEE" w14:textId="111525BA" w:rsidR="002760FA" w:rsidRDefault="002760FA" w:rsidP="002760FA">
            <w:pPr>
              <w:spacing w:line="276" w:lineRule="auto"/>
              <w:rPr>
                <w:rFonts w:eastAsia="Times New Roman"/>
              </w:rPr>
            </w:pPr>
          </w:p>
        </w:tc>
      </w:tr>
      <w:tr w:rsidR="00207BA5" w14:paraId="5C29D3BE" w14:textId="77777777" w:rsidTr="0062580D">
        <w:trPr>
          <w:trHeight w:val="850"/>
          <w:tblCellSpacing w:w="15" w:type="dxa"/>
        </w:trPr>
        <w:tc>
          <w:tcPr>
            <w:tcW w:w="1238" w:type="pct"/>
            <w:hideMark/>
          </w:tcPr>
          <w:p w14:paraId="301276CE" w14:textId="77777777" w:rsidR="00207BA5" w:rsidRDefault="00B909DD">
            <w:pPr>
              <w:rPr>
                <w:rFonts w:eastAsia="Times New Roman"/>
              </w:rPr>
            </w:pPr>
            <w:r>
              <w:rPr>
                <w:rFonts w:eastAsia="Times New Roman"/>
              </w:rPr>
              <w:lastRenderedPageBreak/>
              <w:t>Conference / Presentations:</w:t>
            </w:r>
          </w:p>
        </w:tc>
        <w:tc>
          <w:tcPr>
            <w:tcW w:w="3713" w:type="pct"/>
            <w:hideMark/>
          </w:tcPr>
          <w:p w14:paraId="16039FE5" w14:textId="77777777" w:rsidR="00207BA5" w:rsidRDefault="00B909DD" w:rsidP="002760FA">
            <w:pPr>
              <w:spacing w:line="276" w:lineRule="auto"/>
              <w:rPr>
                <w:rFonts w:eastAsia="Times New Roman"/>
              </w:rPr>
            </w:pPr>
            <w:r>
              <w:rPr>
                <w:rStyle w:val="Emphasis"/>
                <w:rFonts w:eastAsia="Times New Roman"/>
              </w:rPr>
              <w:t>Effects of maternal diets on preterm birth and low birth weight: a systematic review (poster presentation)</w:t>
            </w:r>
            <w:r>
              <w:rPr>
                <w:rFonts w:eastAsia="Times New Roman"/>
              </w:rPr>
              <w:t>.</w:t>
            </w:r>
            <w:r>
              <w:rPr>
                <w:rFonts w:eastAsia="Times New Roman"/>
              </w:rPr>
              <w:br/>
              <w:t xml:space="preserve">Gete DG, Waller M &amp; Mishra GD. 11th </w:t>
            </w:r>
            <w:proofErr w:type="spellStart"/>
            <w:r>
              <w:rPr>
                <w:rFonts w:eastAsia="Times New Roman"/>
              </w:rPr>
              <w:t>DOHaD</w:t>
            </w:r>
            <w:proofErr w:type="spellEnd"/>
            <w:r>
              <w:rPr>
                <w:rFonts w:eastAsia="Times New Roman"/>
              </w:rPr>
              <w:t xml:space="preserve"> World Congress, Melbourne, Vic</w:t>
            </w:r>
            <w:r w:rsidR="00F03D93">
              <w:rPr>
                <w:rFonts w:eastAsia="Times New Roman"/>
              </w:rPr>
              <w:t>,</w:t>
            </w:r>
            <w:r>
              <w:rPr>
                <w:rFonts w:eastAsia="Times New Roman"/>
              </w:rPr>
              <w:t xml:space="preserve"> 20-23 October 2019.</w:t>
            </w:r>
            <w:r>
              <w:rPr>
                <w:rFonts w:eastAsia="Times New Roman"/>
              </w:rPr>
              <w:br/>
            </w:r>
            <w:r>
              <w:rPr>
                <w:rFonts w:eastAsia="Times New Roman"/>
              </w:rPr>
              <w:br/>
            </w:r>
            <w:r>
              <w:rPr>
                <w:rStyle w:val="Emphasis"/>
                <w:rFonts w:eastAsia="Times New Roman"/>
              </w:rPr>
              <w:t xml:space="preserve">Pre-pregnancy diet quality and its association with offspring </w:t>
            </w:r>
            <w:proofErr w:type="spellStart"/>
            <w:r>
              <w:rPr>
                <w:rStyle w:val="Emphasis"/>
                <w:rFonts w:eastAsia="Times New Roman"/>
              </w:rPr>
              <w:t>behavioral</w:t>
            </w:r>
            <w:proofErr w:type="spellEnd"/>
            <w:r>
              <w:rPr>
                <w:rStyle w:val="Emphasis"/>
                <w:rFonts w:eastAsia="Times New Roman"/>
              </w:rPr>
              <w:t xml:space="preserve"> problems</w:t>
            </w:r>
            <w:r>
              <w:rPr>
                <w:rFonts w:eastAsia="Times New Roman"/>
              </w:rPr>
              <w:t>.</w:t>
            </w:r>
            <w:r>
              <w:rPr>
                <w:rFonts w:eastAsia="Times New Roman"/>
              </w:rPr>
              <w:br/>
              <w:t>Gete DG, Waller M &amp; Mishra GD. Nutrition 2020 Live</w:t>
            </w:r>
            <w:r w:rsidR="00F03D93">
              <w:rPr>
                <w:rFonts w:eastAsia="Times New Roman"/>
              </w:rPr>
              <w:t>,</w:t>
            </w:r>
            <w:r>
              <w:rPr>
                <w:rFonts w:eastAsia="Times New Roman"/>
              </w:rPr>
              <w:t xml:space="preserve"> Online</w:t>
            </w:r>
            <w:r w:rsidR="00F03D93">
              <w:rPr>
                <w:rFonts w:eastAsia="Times New Roman"/>
              </w:rPr>
              <w:t>,</w:t>
            </w:r>
            <w:r>
              <w:rPr>
                <w:rFonts w:eastAsia="Times New Roman"/>
              </w:rPr>
              <w:t xml:space="preserve"> 30 May - 2 June 2020.</w:t>
            </w:r>
            <w:r>
              <w:rPr>
                <w:rFonts w:eastAsia="Times New Roman"/>
              </w:rPr>
              <w:br/>
            </w:r>
            <w:r>
              <w:rPr>
                <w:rFonts w:eastAsia="Times New Roman"/>
              </w:rPr>
              <w:br/>
            </w:r>
            <w:r>
              <w:rPr>
                <w:rStyle w:val="Emphasis"/>
                <w:rFonts w:eastAsia="Times New Roman"/>
              </w:rPr>
              <w:t xml:space="preserve">The </w:t>
            </w:r>
            <w:r w:rsidR="00F03D93">
              <w:rPr>
                <w:rStyle w:val="Emphasis"/>
                <w:rFonts w:eastAsia="Times New Roman"/>
              </w:rPr>
              <w:t xml:space="preserve">role of child diets in the association between pre-pregnancy diets and childhood </w:t>
            </w:r>
            <w:proofErr w:type="spellStart"/>
            <w:r w:rsidR="00F03D93">
              <w:rPr>
                <w:rStyle w:val="Emphasis"/>
                <w:rFonts w:eastAsia="Times New Roman"/>
              </w:rPr>
              <w:t>behavioral</w:t>
            </w:r>
            <w:proofErr w:type="spellEnd"/>
            <w:r w:rsidR="00F03D93">
              <w:rPr>
                <w:rStyle w:val="Emphasis"/>
                <w:rFonts w:eastAsia="Times New Roman"/>
              </w:rPr>
              <w:t xml:space="preserve"> problems</w:t>
            </w:r>
            <w:r>
              <w:rPr>
                <w:rStyle w:val="Emphasis"/>
                <w:rFonts w:eastAsia="Times New Roman"/>
              </w:rPr>
              <w:t xml:space="preserve">: A </w:t>
            </w:r>
            <w:r w:rsidR="00F03D93">
              <w:rPr>
                <w:rStyle w:val="Emphasis"/>
                <w:rFonts w:eastAsia="Times New Roman"/>
              </w:rPr>
              <w:t xml:space="preserve">mediation analysis </w:t>
            </w:r>
            <w:r>
              <w:rPr>
                <w:rStyle w:val="Emphasis"/>
                <w:rFonts w:eastAsia="Times New Roman"/>
              </w:rPr>
              <w:t>(poster presentation)</w:t>
            </w:r>
            <w:r>
              <w:rPr>
                <w:rFonts w:eastAsia="Times New Roman"/>
              </w:rPr>
              <w:t>.</w:t>
            </w:r>
            <w:r>
              <w:rPr>
                <w:rFonts w:eastAsia="Times New Roman"/>
              </w:rPr>
              <w:br/>
              <w:t>Gete D. Nutrition 2022</w:t>
            </w:r>
            <w:r w:rsidR="00952A77">
              <w:rPr>
                <w:rFonts w:eastAsia="Times New Roman"/>
              </w:rPr>
              <w:t>,</w:t>
            </w:r>
            <w:r>
              <w:rPr>
                <w:rFonts w:eastAsia="Times New Roman"/>
              </w:rPr>
              <w:t xml:space="preserve"> 14-16 June 2022.</w:t>
            </w:r>
            <w:r>
              <w:rPr>
                <w:rFonts w:eastAsia="Times New Roman"/>
              </w:rPr>
              <w:br/>
            </w:r>
            <w:r>
              <w:rPr>
                <w:rFonts w:eastAsia="Times New Roman"/>
              </w:rPr>
              <w:br/>
            </w:r>
            <w:r>
              <w:rPr>
                <w:rStyle w:val="Emphasis"/>
                <w:rFonts w:eastAsia="Times New Roman"/>
              </w:rPr>
              <w:t xml:space="preserve">Pre-pregnancy diet quality and its association with offspring </w:t>
            </w:r>
            <w:proofErr w:type="spellStart"/>
            <w:r>
              <w:rPr>
                <w:rStyle w:val="Emphasis"/>
                <w:rFonts w:eastAsia="Times New Roman"/>
              </w:rPr>
              <w:t>behavioral</w:t>
            </w:r>
            <w:proofErr w:type="spellEnd"/>
            <w:r>
              <w:rPr>
                <w:rStyle w:val="Emphasis"/>
                <w:rFonts w:eastAsia="Times New Roman"/>
              </w:rPr>
              <w:t xml:space="preserve"> problems (poster presentation)</w:t>
            </w:r>
            <w:r>
              <w:rPr>
                <w:rFonts w:eastAsia="Times New Roman"/>
              </w:rPr>
              <w:t>.</w:t>
            </w:r>
            <w:r>
              <w:rPr>
                <w:rFonts w:eastAsia="Times New Roman"/>
              </w:rPr>
              <w:br/>
              <w:t xml:space="preserve">Gete DG. 11th </w:t>
            </w:r>
            <w:proofErr w:type="spellStart"/>
            <w:r>
              <w:rPr>
                <w:rFonts w:eastAsia="Times New Roman"/>
              </w:rPr>
              <w:t>DOHaD</w:t>
            </w:r>
            <w:proofErr w:type="spellEnd"/>
            <w:r>
              <w:rPr>
                <w:rFonts w:eastAsia="Times New Roman"/>
              </w:rPr>
              <w:t xml:space="preserve"> World Congress, 20-23 October 2019.</w:t>
            </w:r>
            <w:r>
              <w:rPr>
                <w:rFonts w:eastAsia="Times New Roman"/>
              </w:rPr>
              <w:br/>
            </w:r>
            <w:r>
              <w:rPr>
                <w:rFonts w:eastAsia="Times New Roman"/>
              </w:rPr>
              <w:br/>
            </w:r>
            <w:r>
              <w:rPr>
                <w:rStyle w:val="Emphasis"/>
                <w:rFonts w:eastAsia="Times New Roman"/>
              </w:rPr>
              <w:t xml:space="preserve">Pre-pregnancy diet quality and its association with offspring </w:t>
            </w:r>
            <w:proofErr w:type="spellStart"/>
            <w:r>
              <w:rPr>
                <w:rStyle w:val="Emphasis"/>
                <w:rFonts w:eastAsia="Times New Roman"/>
              </w:rPr>
              <w:t>behavioral</w:t>
            </w:r>
            <w:proofErr w:type="spellEnd"/>
            <w:r>
              <w:rPr>
                <w:rStyle w:val="Emphasis"/>
                <w:rFonts w:eastAsia="Times New Roman"/>
              </w:rPr>
              <w:t xml:space="preserve"> problems (poster presentation)</w:t>
            </w:r>
            <w:r>
              <w:rPr>
                <w:rFonts w:eastAsia="Times New Roman"/>
              </w:rPr>
              <w:t>.</w:t>
            </w:r>
            <w:r>
              <w:rPr>
                <w:rFonts w:eastAsia="Times New Roman"/>
              </w:rPr>
              <w:br/>
              <w:t>Gete DG. University of Queensland, School of Public Health, Research Higher Degree Conference 2019 Herston, QLD, November 2019.</w:t>
            </w:r>
            <w:r>
              <w:rPr>
                <w:rFonts w:eastAsia="Times New Roman"/>
              </w:rPr>
              <w:br/>
            </w:r>
            <w:r>
              <w:rPr>
                <w:rFonts w:eastAsia="Times New Roman"/>
              </w:rPr>
              <w:br/>
            </w:r>
            <w:r>
              <w:rPr>
                <w:rStyle w:val="Emphasis"/>
                <w:rFonts w:eastAsia="Times New Roman"/>
              </w:rPr>
              <w:t xml:space="preserve">Pre-pregnancy dietary patterns and risk of preterm birth and low </w:t>
            </w:r>
            <w:r>
              <w:rPr>
                <w:rStyle w:val="Emphasis"/>
                <w:rFonts w:eastAsia="Times New Roman"/>
              </w:rPr>
              <w:lastRenderedPageBreak/>
              <w:t xml:space="preserve">birth weight: </w:t>
            </w:r>
            <w:r w:rsidR="00952A77">
              <w:rPr>
                <w:rStyle w:val="Emphasis"/>
                <w:rFonts w:eastAsia="Times New Roman"/>
              </w:rPr>
              <w:t>F</w:t>
            </w:r>
            <w:r>
              <w:rPr>
                <w:rStyle w:val="Emphasis"/>
                <w:rFonts w:eastAsia="Times New Roman"/>
              </w:rPr>
              <w:t>indings from the Australian Longitudinal Study on Women's Health.</w:t>
            </w:r>
            <w:r>
              <w:rPr>
                <w:rFonts w:eastAsia="Times New Roman"/>
              </w:rPr>
              <w:br/>
              <w:t xml:space="preserve">Gete DG. Keystone Symposia; Optimizing Nutrition for Maternal, Newborn and Child Health Virtual, 21-24 </w:t>
            </w:r>
            <w:proofErr w:type="gramStart"/>
            <w:r>
              <w:rPr>
                <w:rFonts w:eastAsia="Times New Roman"/>
              </w:rPr>
              <w:t>October,</w:t>
            </w:r>
            <w:proofErr w:type="gramEnd"/>
            <w:r>
              <w:rPr>
                <w:rFonts w:eastAsia="Times New Roman"/>
              </w:rPr>
              <w:t xml:space="preserve"> 2020.</w:t>
            </w:r>
            <w:r>
              <w:rPr>
                <w:rFonts w:eastAsia="Times New Roman"/>
              </w:rPr>
              <w:br/>
            </w:r>
            <w:r>
              <w:rPr>
                <w:rFonts w:eastAsia="Times New Roman"/>
              </w:rPr>
              <w:br/>
            </w:r>
            <w:r>
              <w:rPr>
                <w:rStyle w:val="Emphasis"/>
                <w:rFonts w:eastAsia="Times New Roman"/>
              </w:rPr>
              <w:t>Pre-</w:t>
            </w:r>
            <w:r w:rsidR="00952A77">
              <w:rPr>
                <w:rStyle w:val="Emphasis"/>
                <w:rFonts w:eastAsia="Times New Roman"/>
              </w:rPr>
              <w:t>pregnancy diet quality is associated with lowering the risk of offspring obesity and underweight</w:t>
            </w:r>
            <w:r>
              <w:rPr>
                <w:rStyle w:val="Emphasis"/>
                <w:rFonts w:eastAsia="Times New Roman"/>
              </w:rPr>
              <w:t xml:space="preserve">: Findings </w:t>
            </w:r>
            <w:r w:rsidR="00952A77">
              <w:rPr>
                <w:rStyle w:val="Emphasis"/>
                <w:rFonts w:eastAsia="Times New Roman"/>
              </w:rPr>
              <w:t>from a prospective cohort study.</w:t>
            </w:r>
            <w:r w:rsidR="00952A77">
              <w:rPr>
                <w:rFonts w:eastAsia="Times New Roman"/>
              </w:rPr>
              <w:br/>
            </w:r>
            <w:r>
              <w:rPr>
                <w:rFonts w:eastAsia="Times New Roman"/>
              </w:rPr>
              <w:t xml:space="preserve">Gete DG. Nutrition 2021 Live Online, Virtual, 7-10 </w:t>
            </w:r>
            <w:proofErr w:type="gramStart"/>
            <w:r>
              <w:rPr>
                <w:rFonts w:eastAsia="Times New Roman"/>
              </w:rPr>
              <w:t>June,</w:t>
            </w:r>
            <w:proofErr w:type="gramEnd"/>
            <w:r>
              <w:rPr>
                <w:rFonts w:eastAsia="Times New Roman"/>
              </w:rPr>
              <w:t xml:space="preserve"> 2021.</w:t>
            </w:r>
            <w:r>
              <w:rPr>
                <w:rFonts w:eastAsia="Times New Roman"/>
              </w:rPr>
              <w:br/>
            </w:r>
            <w:r>
              <w:rPr>
                <w:rFonts w:eastAsia="Times New Roman"/>
              </w:rPr>
              <w:br/>
            </w:r>
            <w:r>
              <w:rPr>
                <w:rStyle w:val="Emphasis"/>
                <w:rFonts w:eastAsia="Times New Roman"/>
              </w:rPr>
              <w:t>Changes in dietary patterns from preconception to during pregnancy and its association with socio-demographic and lifestyle factor</w:t>
            </w:r>
            <w:r w:rsidR="00952A77">
              <w:rPr>
                <w:rStyle w:val="Emphasis"/>
                <w:rFonts w:eastAsia="Times New Roman"/>
              </w:rPr>
              <w:t>s</w:t>
            </w:r>
            <w:r>
              <w:rPr>
                <w:rFonts w:eastAsia="Times New Roman"/>
              </w:rPr>
              <w:t>.</w:t>
            </w:r>
            <w:r>
              <w:rPr>
                <w:rFonts w:eastAsia="Times New Roman"/>
              </w:rPr>
              <w:br/>
              <w:t>Gete DG. World Congress of Epidemiology, 2021. Virtual, 3-6 September 2021.</w:t>
            </w:r>
          </w:p>
          <w:p w14:paraId="4F6476AE" w14:textId="00829DD8" w:rsidR="0062580D" w:rsidRDefault="0062580D" w:rsidP="002760FA">
            <w:pPr>
              <w:spacing w:line="276" w:lineRule="auto"/>
              <w:rPr>
                <w:rFonts w:eastAsia="Times New Roman"/>
              </w:rPr>
            </w:pPr>
          </w:p>
        </w:tc>
      </w:tr>
    </w:tbl>
    <w:p w14:paraId="4BACF464" w14:textId="656E1D1F"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5026E61D" w14:textId="77777777" w:rsidTr="0062580D">
        <w:trPr>
          <w:trHeight w:val="680"/>
          <w:tblCellSpacing w:w="15" w:type="dxa"/>
        </w:trPr>
        <w:tc>
          <w:tcPr>
            <w:tcW w:w="1238" w:type="pct"/>
            <w:shd w:val="clear" w:color="auto" w:fill="ADD8E6"/>
            <w:hideMark/>
          </w:tcPr>
          <w:p w14:paraId="45288E66" w14:textId="77777777" w:rsidR="00207BA5" w:rsidRDefault="00B909DD">
            <w:pPr>
              <w:rPr>
                <w:rFonts w:eastAsia="Times New Roman"/>
              </w:rPr>
            </w:pPr>
            <w:r>
              <w:rPr>
                <w:rFonts w:eastAsia="Times New Roman"/>
              </w:rPr>
              <w:t>Project ID: A814</w:t>
            </w:r>
          </w:p>
        </w:tc>
        <w:tc>
          <w:tcPr>
            <w:tcW w:w="3713" w:type="pct"/>
            <w:shd w:val="clear" w:color="auto" w:fill="ADD8E6"/>
            <w:hideMark/>
          </w:tcPr>
          <w:p w14:paraId="3FEBB260" w14:textId="77777777" w:rsidR="00207BA5" w:rsidRDefault="00B909DD">
            <w:pPr>
              <w:rPr>
                <w:rFonts w:eastAsia="Times New Roman"/>
              </w:rPr>
            </w:pPr>
            <w:r>
              <w:rPr>
                <w:rFonts w:eastAsia="Times New Roman"/>
                <w:b/>
                <w:bCs/>
              </w:rPr>
              <w:t>Menstrual irregularity as a predictor of metabolic disease and adverse reproductive health outcomes</w:t>
            </w:r>
          </w:p>
        </w:tc>
      </w:tr>
      <w:tr w:rsidR="00207BA5" w14:paraId="6DA133A0" w14:textId="77777777" w:rsidTr="0062580D">
        <w:trPr>
          <w:trHeight w:val="794"/>
          <w:tblCellSpacing w:w="15" w:type="dxa"/>
        </w:trPr>
        <w:tc>
          <w:tcPr>
            <w:tcW w:w="1238" w:type="pct"/>
            <w:hideMark/>
          </w:tcPr>
          <w:p w14:paraId="7F56CD2F" w14:textId="77777777" w:rsidR="00207BA5" w:rsidRDefault="00B909DD">
            <w:pPr>
              <w:rPr>
                <w:rFonts w:eastAsia="Times New Roman"/>
              </w:rPr>
            </w:pPr>
            <w:r>
              <w:rPr>
                <w:rFonts w:eastAsia="Times New Roman"/>
              </w:rPr>
              <w:t>Lead Investigator:</w:t>
            </w:r>
          </w:p>
        </w:tc>
        <w:tc>
          <w:tcPr>
            <w:tcW w:w="3713" w:type="pct"/>
            <w:hideMark/>
          </w:tcPr>
          <w:p w14:paraId="400A7E6F" w14:textId="77777777" w:rsidR="00207BA5" w:rsidRDefault="00B909DD">
            <w:pPr>
              <w:numPr>
                <w:ilvl w:val="0"/>
                <w:numId w:val="511"/>
              </w:numPr>
              <w:spacing w:before="100" w:beforeAutospacing="1" w:after="100" w:afterAutospacing="1"/>
              <w:rPr>
                <w:rFonts w:eastAsia="Times New Roman"/>
              </w:rPr>
            </w:pPr>
            <w:r>
              <w:rPr>
                <w:rFonts w:eastAsia="Times New Roman"/>
              </w:rPr>
              <w:t xml:space="preserve">Dr Anju </w:t>
            </w:r>
            <w:proofErr w:type="spellStart"/>
            <w:r>
              <w:rPr>
                <w:rFonts w:eastAsia="Times New Roman"/>
              </w:rPr>
              <w:t>Joham</w:t>
            </w:r>
            <w:proofErr w:type="spellEnd"/>
            <w:r>
              <w:rPr>
                <w:rFonts w:eastAsia="Times New Roman"/>
              </w:rPr>
              <w:t xml:space="preserve"> - Monash Centre for Health Research and Implementation, Monash University</w:t>
            </w:r>
          </w:p>
        </w:tc>
      </w:tr>
      <w:tr w:rsidR="00207BA5" w14:paraId="0D4A5A1E" w14:textId="77777777" w:rsidTr="00952A77">
        <w:trPr>
          <w:trHeight w:val="900"/>
          <w:tblCellSpacing w:w="15" w:type="dxa"/>
        </w:trPr>
        <w:tc>
          <w:tcPr>
            <w:tcW w:w="1238" w:type="pct"/>
            <w:hideMark/>
          </w:tcPr>
          <w:p w14:paraId="1C687081" w14:textId="70651EE1" w:rsidR="00952A77" w:rsidRDefault="00952A77">
            <w:pPr>
              <w:rPr>
                <w:rFonts w:eastAsia="Times New Roman"/>
              </w:rPr>
            </w:pPr>
            <w:r>
              <w:rPr>
                <w:rFonts w:eastAsia="Times New Roman"/>
              </w:rPr>
              <w:t>Student:</w:t>
            </w:r>
          </w:p>
          <w:p w14:paraId="347F1B06" w14:textId="77777777" w:rsidR="00952A77" w:rsidRDefault="00952A77">
            <w:pPr>
              <w:rPr>
                <w:rFonts w:eastAsia="Times New Roman"/>
              </w:rPr>
            </w:pPr>
          </w:p>
          <w:p w14:paraId="5C467004" w14:textId="6DB0D8EE" w:rsidR="00207BA5" w:rsidRDefault="00B909DD">
            <w:pPr>
              <w:rPr>
                <w:rFonts w:eastAsia="Times New Roman"/>
              </w:rPr>
            </w:pPr>
            <w:r>
              <w:rPr>
                <w:rFonts w:eastAsia="Times New Roman"/>
              </w:rPr>
              <w:t>Other collaborators:</w:t>
            </w:r>
          </w:p>
        </w:tc>
        <w:tc>
          <w:tcPr>
            <w:tcW w:w="3713" w:type="pct"/>
            <w:hideMark/>
          </w:tcPr>
          <w:p w14:paraId="15444311" w14:textId="10652684" w:rsidR="00207BA5" w:rsidRDefault="00B909DD">
            <w:pPr>
              <w:numPr>
                <w:ilvl w:val="0"/>
                <w:numId w:val="512"/>
              </w:numPr>
              <w:spacing w:before="100" w:beforeAutospacing="1" w:after="150"/>
              <w:rPr>
                <w:rFonts w:eastAsia="Times New Roman"/>
              </w:rPr>
            </w:pPr>
            <w:r>
              <w:rPr>
                <w:rFonts w:eastAsia="Times New Roman"/>
              </w:rPr>
              <w:t xml:space="preserve">Sylvia Kiconco - Monash University </w:t>
            </w:r>
          </w:p>
          <w:p w14:paraId="76CD8F15" w14:textId="77777777" w:rsidR="00207BA5" w:rsidRDefault="00B909DD">
            <w:pPr>
              <w:numPr>
                <w:ilvl w:val="0"/>
                <w:numId w:val="512"/>
              </w:numPr>
              <w:spacing w:before="100" w:beforeAutospacing="1" w:after="150"/>
              <w:rPr>
                <w:rFonts w:eastAsia="Times New Roman"/>
              </w:rPr>
            </w:pPr>
            <w:r>
              <w:rPr>
                <w:rFonts w:eastAsia="Times New Roman"/>
              </w:rPr>
              <w:t xml:space="preserve">Arul Earnest - Department of Epidemiology and Preventive Medicine, Monash University </w:t>
            </w:r>
          </w:p>
          <w:p w14:paraId="46F70367" w14:textId="77777777" w:rsidR="00207BA5" w:rsidRDefault="00B909DD">
            <w:pPr>
              <w:numPr>
                <w:ilvl w:val="0"/>
                <w:numId w:val="512"/>
              </w:numPr>
              <w:spacing w:before="100" w:beforeAutospacing="1" w:after="150"/>
              <w:rPr>
                <w:rFonts w:eastAsia="Times New Roman"/>
              </w:rPr>
            </w:pPr>
            <w:r>
              <w:rPr>
                <w:rFonts w:eastAsia="Times New Roman"/>
              </w:rPr>
              <w:t xml:space="preserve">Prof Helena </w:t>
            </w:r>
            <w:proofErr w:type="spellStart"/>
            <w:r>
              <w:rPr>
                <w:rFonts w:eastAsia="Times New Roman"/>
              </w:rPr>
              <w:t>Teede</w:t>
            </w:r>
            <w:proofErr w:type="spellEnd"/>
            <w:r>
              <w:rPr>
                <w:rFonts w:eastAsia="Times New Roman"/>
              </w:rPr>
              <w:t xml:space="preserve"> - Monash Centre for Health Research and Implementation, Monash University </w:t>
            </w:r>
          </w:p>
        </w:tc>
      </w:tr>
      <w:tr w:rsidR="00207BA5" w14:paraId="13C8FC57" w14:textId="77777777" w:rsidTr="00952A77">
        <w:trPr>
          <w:trHeight w:val="900"/>
          <w:tblCellSpacing w:w="15" w:type="dxa"/>
        </w:trPr>
        <w:tc>
          <w:tcPr>
            <w:tcW w:w="1238" w:type="pct"/>
            <w:hideMark/>
          </w:tcPr>
          <w:p w14:paraId="786FE040" w14:textId="77777777" w:rsidR="00207BA5" w:rsidRDefault="00B909DD">
            <w:pPr>
              <w:rPr>
                <w:rFonts w:eastAsia="Times New Roman"/>
              </w:rPr>
            </w:pPr>
            <w:r>
              <w:rPr>
                <w:rFonts w:eastAsia="Times New Roman"/>
              </w:rPr>
              <w:t>Liaison person:</w:t>
            </w:r>
          </w:p>
        </w:tc>
        <w:tc>
          <w:tcPr>
            <w:tcW w:w="3713" w:type="pct"/>
            <w:hideMark/>
          </w:tcPr>
          <w:p w14:paraId="76FAEFA8" w14:textId="77777777" w:rsidR="00207BA5" w:rsidRDefault="00B909DD">
            <w:pPr>
              <w:numPr>
                <w:ilvl w:val="0"/>
                <w:numId w:val="513"/>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05833C1F" w14:textId="77777777" w:rsidTr="002760FA">
        <w:trPr>
          <w:trHeight w:val="1304"/>
          <w:tblCellSpacing w:w="15" w:type="dxa"/>
        </w:trPr>
        <w:tc>
          <w:tcPr>
            <w:tcW w:w="1238" w:type="pct"/>
            <w:hideMark/>
          </w:tcPr>
          <w:p w14:paraId="20855645" w14:textId="77777777" w:rsidR="00207BA5" w:rsidRDefault="00B909DD">
            <w:pPr>
              <w:rPr>
                <w:rFonts w:eastAsia="Times New Roman"/>
              </w:rPr>
            </w:pPr>
            <w:r>
              <w:rPr>
                <w:rFonts w:eastAsia="Times New Roman"/>
              </w:rPr>
              <w:t>Synopsis:</w:t>
            </w:r>
          </w:p>
        </w:tc>
        <w:tc>
          <w:tcPr>
            <w:tcW w:w="3713" w:type="pct"/>
            <w:hideMark/>
          </w:tcPr>
          <w:p w14:paraId="2BD2B5E5" w14:textId="77777777" w:rsidR="00207BA5" w:rsidRDefault="00B909DD" w:rsidP="006C326C">
            <w:pPr>
              <w:pStyle w:val="ListParagraph"/>
              <w:rPr>
                <w:rFonts w:eastAsia="Times New Roman"/>
              </w:rPr>
            </w:pPr>
            <w:r>
              <w:rPr>
                <w:rFonts w:eastAsia="Times New Roman"/>
              </w:rPr>
              <w:t>Given that menstrual irregularity underpins polycystic ovary syndrome (PCOS) and its diagnosis, it may be an early indicator for not only PCOS, but also metabolic syndrome, infertility, adverse pregnancy outcomes and early menopause. However, the link between menstrual irregularities and metabolic or adverse reproductive health outcomes remains unclear especially in the Australian population.</w:t>
            </w:r>
          </w:p>
          <w:p w14:paraId="702126B3" w14:textId="77777777" w:rsidR="0062580D" w:rsidRDefault="0062580D" w:rsidP="006C326C">
            <w:pPr>
              <w:pStyle w:val="ListParagraph"/>
              <w:rPr>
                <w:rFonts w:eastAsia="Times New Roman"/>
              </w:rPr>
            </w:pPr>
            <w:r w:rsidRPr="0062580D">
              <w:rPr>
                <w:rFonts w:eastAsia="Times New Roman"/>
              </w:rPr>
              <w:t>The final analysis focused on heart disease &amp; diabetes &amp; excluded the reproductive outcomes because these would broaden the student's thesis &amp; make it less focused.</w:t>
            </w:r>
          </w:p>
          <w:p w14:paraId="364B658A" w14:textId="2126FF69" w:rsidR="002760FA" w:rsidRDefault="002760FA" w:rsidP="006C326C">
            <w:pPr>
              <w:pStyle w:val="ListParagraph"/>
              <w:rPr>
                <w:rFonts w:eastAsia="Times New Roman"/>
              </w:rPr>
            </w:pPr>
          </w:p>
        </w:tc>
      </w:tr>
      <w:tr w:rsidR="00207BA5" w14:paraId="28B39519" w14:textId="77777777" w:rsidTr="00952A77">
        <w:trPr>
          <w:trHeight w:val="900"/>
          <w:tblCellSpacing w:w="15" w:type="dxa"/>
        </w:trPr>
        <w:tc>
          <w:tcPr>
            <w:tcW w:w="1238" w:type="pct"/>
            <w:hideMark/>
          </w:tcPr>
          <w:p w14:paraId="220008FB" w14:textId="77777777" w:rsidR="00207BA5" w:rsidRDefault="00B909DD">
            <w:pPr>
              <w:rPr>
                <w:rFonts w:eastAsia="Times New Roman"/>
              </w:rPr>
            </w:pPr>
            <w:r>
              <w:rPr>
                <w:rFonts w:eastAsia="Times New Roman"/>
              </w:rPr>
              <w:t>Publications:</w:t>
            </w:r>
          </w:p>
        </w:tc>
        <w:tc>
          <w:tcPr>
            <w:tcW w:w="3713" w:type="pct"/>
            <w:hideMark/>
          </w:tcPr>
          <w:p w14:paraId="0C3EB48D" w14:textId="77777777" w:rsidR="00207BA5" w:rsidRDefault="00B909DD" w:rsidP="002760FA">
            <w:pPr>
              <w:spacing w:line="276" w:lineRule="auto"/>
              <w:rPr>
                <w:rFonts w:eastAsia="Times New Roman"/>
              </w:rPr>
            </w:pPr>
            <w:r>
              <w:rPr>
                <w:rFonts w:eastAsia="Times New Roman"/>
              </w:rPr>
              <w:t xml:space="preserve">Menstrual cycle regularity as a predictor for heart disease and diabetes: Findings from a large population-based longitudinal cohort </w:t>
            </w:r>
            <w:r>
              <w:rPr>
                <w:rFonts w:eastAsia="Times New Roman"/>
              </w:rPr>
              <w:lastRenderedPageBreak/>
              <w:t xml:space="preserve">study. Kiconco S, </w:t>
            </w:r>
            <w:proofErr w:type="spellStart"/>
            <w:r>
              <w:rPr>
                <w:rFonts w:eastAsia="Times New Roman"/>
              </w:rPr>
              <w:t>Teede</w:t>
            </w:r>
            <w:proofErr w:type="spellEnd"/>
            <w:r>
              <w:rPr>
                <w:rFonts w:eastAsia="Times New Roman"/>
              </w:rPr>
              <w:t xml:space="preserve"> HJ, Earnest A, Loxton D &amp; </w:t>
            </w:r>
            <w:proofErr w:type="spellStart"/>
            <w:r>
              <w:rPr>
                <w:rFonts w:eastAsia="Times New Roman"/>
              </w:rPr>
              <w:t>Joham</w:t>
            </w:r>
            <w:proofErr w:type="spellEnd"/>
            <w:r>
              <w:rPr>
                <w:rFonts w:eastAsia="Times New Roman"/>
              </w:rPr>
              <w:t xml:space="preserve"> AE. </w:t>
            </w:r>
            <w:r>
              <w:rPr>
                <w:rStyle w:val="Emphasis"/>
                <w:rFonts w:eastAsia="Times New Roman"/>
              </w:rPr>
              <w:t>Clinical Endocrinology</w:t>
            </w:r>
            <w:r>
              <w:rPr>
                <w:rFonts w:eastAsia="Times New Roman"/>
              </w:rPr>
              <w:t>, 2022, 96(4); 605-616.</w:t>
            </w:r>
          </w:p>
          <w:p w14:paraId="7665567B" w14:textId="2D1B52A8" w:rsidR="002760FA" w:rsidRDefault="002760FA" w:rsidP="002760FA">
            <w:pPr>
              <w:spacing w:line="276" w:lineRule="auto"/>
              <w:rPr>
                <w:rFonts w:eastAsia="Times New Roman"/>
              </w:rPr>
            </w:pPr>
          </w:p>
        </w:tc>
      </w:tr>
      <w:tr w:rsidR="00207BA5" w14:paraId="03D7B09B" w14:textId="77777777" w:rsidTr="00952A77">
        <w:trPr>
          <w:trHeight w:val="900"/>
          <w:tblCellSpacing w:w="15" w:type="dxa"/>
        </w:trPr>
        <w:tc>
          <w:tcPr>
            <w:tcW w:w="1238" w:type="pct"/>
            <w:hideMark/>
          </w:tcPr>
          <w:p w14:paraId="0C6BAB3D" w14:textId="77777777" w:rsidR="00207BA5" w:rsidRDefault="00B909DD">
            <w:pPr>
              <w:rPr>
                <w:rFonts w:eastAsia="Times New Roman"/>
              </w:rPr>
            </w:pPr>
            <w:r>
              <w:rPr>
                <w:rFonts w:eastAsia="Times New Roman"/>
              </w:rPr>
              <w:lastRenderedPageBreak/>
              <w:t>Conference / Presentations:</w:t>
            </w:r>
          </w:p>
        </w:tc>
        <w:tc>
          <w:tcPr>
            <w:tcW w:w="3713" w:type="pct"/>
            <w:hideMark/>
          </w:tcPr>
          <w:p w14:paraId="1994FDC2" w14:textId="77777777" w:rsidR="00207BA5" w:rsidRDefault="00B909DD" w:rsidP="002760FA">
            <w:pPr>
              <w:spacing w:line="276" w:lineRule="auto"/>
              <w:rPr>
                <w:rFonts w:eastAsia="Times New Roman"/>
              </w:rPr>
            </w:pPr>
            <w:r>
              <w:rPr>
                <w:rStyle w:val="Emphasis"/>
                <w:rFonts w:eastAsia="Times New Roman"/>
              </w:rPr>
              <w:t>Menstrual regularity as a predictor for heart disease and diabetes: findings from a cohort study</w:t>
            </w:r>
            <w:r>
              <w:rPr>
                <w:rFonts w:eastAsia="Times New Roman"/>
              </w:rPr>
              <w:t>.</w:t>
            </w:r>
            <w:r>
              <w:rPr>
                <w:rFonts w:eastAsia="Times New Roman"/>
              </w:rPr>
              <w:br/>
              <w:t>Kiconco S Australian Public Health (PHAA) Conference 2021, Canberra, ACT, 23-24 September 2021.</w:t>
            </w:r>
          </w:p>
        </w:tc>
      </w:tr>
    </w:tbl>
    <w:p w14:paraId="049ED579" w14:textId="5BC2E138"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5520D205" w14:textId="77777777" w:rsidTr="00952A77">
        <w:trPr>
          <w:trHeight w:val="900"/>
          <w:tblCellSpacing w:w="15" w:type="dxa"/>
        </w:trPr>
        <w:tc>
          <w:tcPr>
            <w:tcW w:w="1238" w:type="pct"/>
            <w:shd w:val="clear" w:color="auto" w:fill="ADD8E6"/>
            <w:hideMark/>
          </w:tcPr>
          <w:p w14:paraId="5C70280C" w14:textId="77777777" w:rsidR="00207BA5" w:rsidRDefault="00B909DD">
            <w:pPr>
              <w:rPr>
                <w:rFonts w:eastAsia="Times New Roman"/>
              </w:rPr>
            </w:pPr>
            <w:r>
              <w:rPr>
                <w:rFonts w:eastAsia="Times New Roman"/>
              </w:rPr>
              <w:t>Project ID: A822B</w:t>
            </w:r>
          </w:p>
        </w:tc>
        <w:tc>
          <w:tcPr>
            <w:tcW w:w="3713" w:type="pct"/>
            <w:shd w:val="clear" w:color="auto" w:fill="ADD8E6"/>
            <w:hideMark/>
          </w:tcPr>
          <w:p w14:paraId="55BD2AD3" w14:textId="5E46F928" w:rsidR="00207BA5" w:rsidRDefault="00B909DD">
            <w:pPr>
              <w:rPr>
                <w:rFonts w:eastAsia="Times New Roman"/>
              </w:rPr>
            </w:pPr>
            <w:r>
              <w:rPr>
                <w:rFonts w:eastAsia="Times New Roman"/>
                <w:b/>
                <w:bCs/>
              </w:rPr>
              <w:t>The association between maternal and childhood NO2 and PM2.5 exposure and health and development of Australian children</w:t>
            </w:r>
          </w:p>
        </w:tc>
      </w:tr>
      <w:tr w:rsidR="00207BA5" w14:paraId="3AF7AFBB" w14:textId="77777777" w:rsidTr="0062580D">
        <w:trPr>
          <w:trHeight w:val="680"/>
          <w:tblCellSpacing w:w="15" w:type="dxa"/>
        </w:trPr>
        <w:tc>
          <w:tcPr>
            <w:tcW w:w="1238" w:type="pct"/>
            <w:hideMark/>
          </w:tcPr>
          <w:p w14:paraId="6725DCD6" w14:textId="77777777" w:rsidR="00207BA5" w:rsidRDefault="00B909DD">
            <w:pPr>
              <w:rPr>
                <w:rFonts w:eastAsia="Times New Roman"/>
              </w:rPr>
            </w:pPr>
            <w:r>
              <w:rPr>
                <w:rFonts w:eastAsia="Times New Roman"/>
              </w:rPr>
              <w:t>Lead Investigator:</w:t>
            </w:r>
          </w:p>
        </w:tc>
        <w:tc>
          <w:tcPr>
            <w:tcW w:w="3713" w:type="pct"/>
            <w:hideMark/>
          </w:tcPr>
          <w:p w14:paraId="3295E179" w14:textId="63D16F3C" w:rsidR="00207BA5" w:rsidRDefault="00B909DD">
            <w:pPr>
              <w:numPr>
                <w:ilvl w:val="0"/>
                <w:numId w:val="514"/>
              </w:numPr>
              <w:spacing w:before="100" w:beforeAutospacing="1" w:after="100" w:afterAutospacing="1"/>
              <w:rPr>
                <w:rFonts w:eastAsia="Times New Roman"/>
              </w:rPr>
            </w:pPr>
            <w:r>
              <w:rPr>
                <w:rFonts w:eastAsia="Times New Roman"/>
              </w:rPr>
              <w:t>Salma Mohamed Ahmed - School of Public Health, The University of Queensland</w:t>
            </w:r>
          </w:p>
        </w:tc>
      </w:tr>
      <w:tr w:rsidR="00207BA5" w14:paraId="650BE913" w14:textId="77777777" w:rsidTr="00952A77">
        <w:trPr>
          <w:trHeight w:val="900"/>
          <w:tblCellSpacing w:w="15" w:type="dxa"/>
        </w:trPr>
        <w:tc>
          <w:tcPr>
            <w:tcW w:w="1238" w:type="pct"/>
            <w:hideMark/>
          </w:tcPr>
          <w:p w14:paraId="4B1D6B6E" w14:textId="77777777" w:rsidR="00207BA5" w:rsidRDefault="00B909DD">
            <w:pPr>
              <w:rPr>
                <w:rFonts w:eastAsia="Times New Roman"/>
              </w:rPr>
            </w:pPr>
            <w:r>
              <w:rPr>
                <w:rFonts w:eastAsia="Times New Roman"/>
              </w:rPr>
              <w:t>Other collaborators:</w:t>
            </w:r>
          </w:p>
        </w:tc>
        <w:tc>
          <w:tcPr>
            <w:tcW w:w="3713" w:type="pct"/>
            <w:hideMark/>
          </w:tcPr>
          <w:p w14:paraId="42AF3447" w14:textId="47098580" w:rsidR="00207BA5" w:rsidRDefault="006B03B9">
            <w:pPr>
              <w:numPr>
                <w:ilvl w:val="0"/>
                <w:numId w:val="515"/>
              </w:numPr>
              <w:spacing w:before="100" w:beforeAutospacing="1" w:after="150"/>
              <w:rPr>
                <w:rFonts w:eastAsia="Times New Roman"/>
              </w:rPr>
            </w:pPr>
            <w:r>
              <w:rPr>
                <w:rFonts w:eastAsia="Times New Roman"/>
              </w:rPr>
              <w:t>Prof Gita Mishra - Australian Women and Girls’ Health Research Centre, The University of Queensland</w:t>
            </w:r>
          </w:p>
          <w:p w14:paraId="56754F0C" w14:textId="77777777" w:rsidR="00207BA5" w:rsidRDefault="00B909DD">
            <w:pPr>
              <w:numPr>
                <w:ilvl w:val="0"/>
                <w:numId w:val="515"/>
              </w:numPr>
              <w:spacing w:before="100" w:beforeAutospacing="1" w:after="150"/>
              <w:rPr>
                <w:rFonts w:eastAsia="Times New Roman"/>
              </w:rPr>
            </w:pPr>
            <w:r>
              <w:rPr>
                <w:rFonts w:eastAsia="Times New Roman"/>
              </w:rPr>
              <w:t xml:space="preserve">A/Prof Luke Knibbs - Honorary Principal Fellow, The University of Queensland </w:t>
            </w:r>
          </w:p>
          <w:p w14:paraId="6D667598" w14:textId="77777777" w:rsidR="00207BA5" w:rsidRDefault="00B909DD">
            <w:pPr>
              <w:numPr>
                <w:ilvl w:val="0"/>
                <w:numId w:val="515"/>
              </w:numPr>
              <w:spacing w:before="100" w:beforeAutospacing="1" w:after="150"/>
              <w:rPr>
                <w:rFonts w:eastAsia="Times New Roman"/>
              </w:rPr>
            </w:pPr>
            <w:r>
              <w:rPr>
                <w:rFonts w:eastAsia="Times New Roman"/>
              </w:rPr>
              <w:t xml:space="preserve">Prof Ian Yang - Faculty of Medicine, The University of Queensland </w:t>
            </w:r>
          </w:p>
          <w:p w14:paraId="0EBA3A30" w14:textId="77777777" w:rsidR="00207BA5" w:rsidRDefault="00B909DD">
            <w:pPr>
              <w:numPr>
                <w:ilvl w:val="0"/>
                <w:numId w:val="515"/>
              </w:numPr>
              <w:spacing w:before="100" w:beforeAutospacing="1" w:after="150"/>
              <w:rPr>
                <w:rFonts w:eastAsia="Times New Roman"/>
              </w:rPr>
            </w:pPr>
            <w:r>
              <w:rPr>
                <w:rFonts w:eastAsia="Times New Roman"/>
              </w:rPr>
              <w:t xml:space="preserve">Dr Kate Lycett - School of Psychology, Deakin University, </w:t>
            </w:r>
          </w:p>
          <w:p w14:paraId="1957018E" w14:textId="78E391FE" w:rsidR="00207BA5" w:rsidRDefault="00B909DD">
            <w:pPr>
              <w:numPr>
                <w:ilvl w:val="0"/>
                <w:numId w:val="515"/>
              </w:numPr>
              <w:spacing w:before="100" w:beforeAutospacing="1" w:after="150"/>
              <w:rPr>
                <w:rFonts w:eastAsia="Times New Roman"/>
              </w:rPr>
            </w:pPr>
            <w:r>
              <w:rPr>
                <w:rFonts w:eastAsia="Times New Roman"/>
              </w:rPr>
              <w:t>Dr Katrina Moss - Australian Women and Girls</w:t>
            </w:r>
            <w:r w:rsidR="00093533">
              <w:rPr>
                <w:rFonts w:eastAsia="Times New Roman"/>
              </w:rPr>
              <w:t>’</w:t>
            </w:r>
            <w:r>
              <w:rPr>
                <w:rFonts w:eastAsia="Times New Roman"/>
              </w:rPr>
              <w:t xml:space="preserve"> Health Research Centre, The University of Queensland </w:t>
            </w:r>
          </w:p>
          <w:p w14:paraId="39E36E51" w14:textId="77777777" w:rsidR="00207BA5" w:rsidRDefault="00B909DD">
            <w:pPr>
              <w:numPr>
                <w:ilvl w:val="0"/>
                <w:numId w:val="515"/>
              </w:numPr>
              <w:spacing w:before="100" w:beforeAutospacing="1" w:after="150"/>
              <w:rPr>
                <w:rFonts w:eastAsia="Times New Roman"/>
              </w:rPr>
            </w:pPr>
            <w:r>
              <w:rPr>
                <w:rFonts w:eastAsia="Times New Roman"/>
              </w:rPr>
              <w:t xml:space="preserve">Dr Tafzila Akter Mouly - School of Public Health, The University of Queensland </w:t>
            </w:r>
          </w:p>
        </w:tc>
      </w:tr>
      <w:tr w:rsidR="00207BA5" w14:paraId="15F7805B" w14:textId="77777777" w:rsidTr="00952A77">
        <w:trPr>
          <w:trHeight w:val="900"/>
          <w:tblCellSpacing w:w="15" w:type="dxa"/>
        </w:trPr>
        <w:tc>
          <w:tcPr>
            <w:tcW w:w="1238" w:type="pct"/>
            <w:hideMark/>
          </w:tcPr>
          <w:p w14:paraId="14F95AF7" w14:textId="77777777" w:rsidR="00207BA5" w:rsidRDefault="00B909DD">
            <w:pPr>
              <w:rPr>
                <w:rFonts w:eastAsia="Times New Roman"/>
              </w:rPr>
            </w:pPr>
            <w:r>
              <w:rPr>
                <w:rFonts w:eastAsia="Times New Roman"/>
              </w:rPr>
              <w:t>Liaison person:</w:t>
            </w:r>
          </w:p>
        </w:tc>
        <w:tc>
          <w:tcPr>
            <w:tcW w:w="3713" w:type="pct"/>
            <w:hideMark/>
          </w:tcPr>
          <w:p w14:paraId="3D238022" w14:textId="19B1F8CF" w:rsidR="00207BA5" w:rsidRDefault="00C4419A">
            <w:pPr>
              <w:numPr>
                <w:ilvl w:val="0"/>
                <w:numId w:val="516"/>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6EF2F4E1" w14:textId="77777777" w:rsidTr="00597325">
        <w:trPr>
          <w:trHeight w:val="283"/>
          <w:tblCellSpacing w:w="15" w:type="dxa"/>
        </w:trPr>
        <w:tc>
          <w:tcPr>
            <w:tcW w:w="1238" w:type="pct"/>
            <w:hideMark/>
          </w:tcPr>
          <w:p w14:paraId="5303DB07" w14:textId="77777777" w:rsidR="00207BA5" w:rsidRDefault="00B909DD">
            <w:pPr>
              <w:rPr>
                <w:rFonts w:eastAsia="Times New Roman"/>
              </w:rPr>
            </w:pPr>
            <w:r>
              <w:rPr>
                <w:rFonts w:eastAsia="Times New Roman"/>
              </w:rPr>
              <w:t>Synopsis:</w:t>
            </w:r>
          </w:p>
        </w:tc>
        <w:tc>
          <w:tcPr>
            <w:tcW w:w="3713" w:type="pct"/>
            <w:hideMark/>
          </w:tcPr>
          <w:p w14:paraId="386C9DC9" w14:textId="13AA6F45" w:rsidR="00207BA5" w:rsidRDefault="00B909DD" w:rsidP="006C326C">
            <w:pPr>
              <w:pStyle w:val="ListParagraph"/>
              <w:rPr>
                <w:rFonts w:eastAsia="Times New Roman"/>
              </w:rPr>
            </w:pPr>
            <w:r>
              <w:rPr>
                <w:rFonts w:eastAsia="Times New Roman"/>
              </w:rPr>
              <w:t xml:space="preserve">In 2016/2017, mothers from the 1973-78 ALSWH cohort were invited to participate in </w:t>
            </w:r>
            <w:r w:rsidR="008E0367">
              <w:rPr>
                <w:rFonts w:eastAsia="Times New Roman"/>
              </w:rPr>
              <w:t xml:space="preserve">the </w:t>
            </w:r>
            <w:r>
              <w:rPr>
                <w:rFonts w:eastAsia="Times New Roman"/>
              </w:rPr>
              <w:t>M</w:t>
            </w:r>
            <w:r w:rsidR="008E0367">
              <w:rPr>
                <w:rFonts w:eastAsia="Times New Roman"/>
              </w:rPr>
              <w:t>others and their Children’s Health (</w:t>
            </w:r>
            <w:proofErr w:type="spellStart"/>
            <w:r w:rsidR="008E0367">
              <w:rPr>
                <w:rFonts w:eastAsia="Times New Roman"/>
              </w:rPr>
              <w:t>M</w:t>
            </w:r>
            <w:r>
              <w:rPr>
                <w:rFonts w:eastAsia="Times New Roman"/>
              </w:rPr>
              <w:t>atCH</w:t>
            </w:r>
            <w:proofErr w:type="spellEnd"/>
            <w:r w:rsidR="008E0367">
              <w:rPr>
                <w:rFonts w:eastAsia="Times New Roman"/>
              </w:rPr>
              <w:t>) study</w:t>
            </w:r>
            <w:r>
              <w:rPr>
                <w:rFonts w:eastAsia="Times New Roman"/>
              </w:rPr>
              <w:t xml:space="preserve"> to complete a survey about their children (aged under 13 years). Recently, air pollution exposure estimates (nitrogen dioxide and fine particulate matter) have been linked to geocoded residential addresses of ALSWH participants. Therefore, the purpose of this project is to understand the health impact of decade long air pollution exposures experienced first-hand by mothers on the generation that follows as well as how environment contributes to disease risk in their children. </w:t>
            </w:r>
          </w:p>
          <w:p w14:paraId="4723F917" w14:textId="77777777" w:rsidR="0062580D" w:rsidRDefault="0062580D" w:rsidP="006C326C">
            <w:pPr>
              <w:pStyle w:val="ListParagraph"/>
              <w:rPr>
                <w:rFonts w:eastAsia="Times New Roman"/>
              </w:rPr>
            </w:pPr>
            <w:r>
              <w:rPr>
                <w:rFonts w:eastAsia="Times New Roman"/>
              </w:rPr>
              <w:t>The PhD thesis has been submitted.</w:t>
            </w:r>
          </w:p>
          <w:p w14:paraId="55F68FAE" w14:textId="0EE6CBC5" w:rsidR="007A62E1" w:rsidRDefault="007A62E1" w:rsidP="006C326C">
            <w:pPr>
              <w:pStyle w:val="ListParagraph"/>
              <w:rPr>
                <w:rFonts w:eastAsia="Times New Roman"/>
              </w:rPr>
            </w:pPr>
          </w:p>
        </w:tc>
      </w:tr>
      <w:tr w:rsidR="00207BA5" w14:paraId="13EADECB" w14:textId="77777777" w:rsidTr="00952A77">
        <w:trPr>
          <w:trHeight w:val="900"/>
          <w:tblCellSpacing w:w="15" w:type="dxa"/>
        </w:trPr>
        <w:tc>
          <w:tcPr>
            <w:tcW w:w="1238" w:type="pct"/>
            <w:hideMark/>
          </w:tcPr>
          <w:p w14:paraId="1B8BDC4D" w14:textId="77777777" w:rsidR="00207BA5" w:rsidRDefault="00B909DD">
            <w:pPr>
              <w:rPr>
                <w:rFonts w:eastAsia="Times New Roman"/>
              </w:rPr>
            </w:pPr>
            <w:r>
              <w:rPr>
                <w:rFonts w:eastAsia="Times New Roman"/>
              </w:rPr>
              <w:lastRenderedPageBreak/>
              <w:t>Publications:</w:t>
            </w:r>
          </w:p>
        </w:tc>
        <w:tc>
          <w:tcPr>
            <w:tcW w:w="3713" w:type="pct"/>
            <w:hideMark/>
          </w:tcPr>
          <w:p w14:paraId="5F8F34D6" w14:textId="7AD90ADE" w:rsidR="00207BA5" w:rsidRDefault="00B909DD" w:rsidP="007A62E1">
            <w:pPr>
              <w:spacing w:line="276" w:lineRule="auto"/>
              <w:rPr>
                <w:rFonts w:eastAsia="Times New Roman"/>
              </w:rPr>
            </w:pPr>
            <w:r>
              <w:rPr>
                <w:rFonts w:eastAsia="Times New Roman"/>
              </w:rPr>
              <w:t xml:space="preserve">Maternal and </w:t>
            </w:r>
            <w:r w:rsidR="00952A77">
              <w:rPr>
                <w:rFonts w:eastAsia="Times New Roman"/>
              </w:rPr>
              <w:t>childhood ambient air pollution exposure and mental health symptoms and psychomotor development in children: An Australian population-based longitudinal study</w:t>
            </w:r>
            <w:r>
              <w:rPr>
                <w:rFonts w:eastAsia="Times New Roman"/>
              </w:rPr>
              <w:t xml:space="preserve">. Ahmed SM, Mishra GD, Moss KM, Yang IA, Lycett K, &amp; Knibbs LD. </w:t>
            </w:r>
            <w:r>
              <w:rPr>
                <w:rStyle w:val="Emphasis"/>
                <w:rFonts w:eastAsia="Times New Roman"/>
              </w:rPr>
              <w:t>Environment International</w:t>
            </w:r>
            <w:r>
              <w:rPr>
                <w:rFonts w:eastAsia="Times New Roman"/>
              </w:rPr>
              <w:t>, 2021, 158; 107003.</w:t>
            </w:r>
            <w:r>
              <w:rPr>
                <w:rFonts w:eastAsia="Times New Roman"/>
              </w:rPr>
              <w:br/>
            </w:r>
            <w:r>
              <w:rPr>
                <w:rFonts w:eastAsia="Times New Roman"/>
              </w:rPr>
              <w:br/>
              <w:t>Association between residential greenspace and health-related quality of life in children aged 0</w:t>
            </w:r>
            <w:r w:rsidR="00952A77">
              <w:rPr>
                <w:rFonts w:eastAsia="Times New Roman"/>
              </w:rPr>
              <w:t>-</w:t>
            </w:r>
            <w:r>
              <w:rPr>
                <w:rFonts w:eastAsia="Times New Roman"/>
              </w:rPr>
              <w:t xml:space="preserve">12 years. Ahmed SM, Mishra GD, Moss KM, Mouly TA, Yang IA &amp; Knibbs LD. </w:t>
            </w:r>
            <w:r>
              <w:rPr>
                <w:rStyle w:val="Emphasis"/>
                <w:rFonts w:eastAsia="Times New Roman"/>
              </w:rPr>
              <w:t>Environmental Research</w:t>
            </w:r>
            <w:r>
              <w:rPr>
                <w:rFonts w:eastAsia="Times New Roman"/>
              </w:rPr>
              <w:t>, 2022, 214(1); 113759.</w:t>
            </w:r>
            <w:r>
              <w:rPr>
                <w:rFonts w:eastAsia="Times New Roman"/>
              </w:rPr>
              <w:br/>
            </w:r>
            <w:r>
              <w:rPr>
                <w:rFonts w:eastAsia="Times New Roman"/>
              </w:rPr>
              <w:br/>
              <w:t>Residential greenspace and early childhood development and academic performance: A longitudinal analysis of Australian children aged 4</w:t>
            </w:r>
            <w:r w:rsidR="00952A77">
              <w:rPr>
                <w:rFonts w:eastAsia="Times New Roman"/>
              </w:rPr>
              <w:t>-1</w:t>
            </w:r>
            <w:r>
              <w:rPr>
                <w:rFonts w:eastAsia="Times New Roman"/>
              </w:rPr>
              <w:t xml:space="preserve">2 years. Ahmed SM, Knibbs LD, Moss KM, Mouly TA, Yang IA &amp; Mishra GD. </w:t>
            </w:r>
            <w:r>
              <w:rPr>
                <w:rStyle w:val="Emphasis"/>
                <w:rFonts w:eastAsia="Times New Roman"/>
              </w:rPr>
              <w:t>Science of The Total Environment</w:t>
            </w:r>
            <w:r>
              <w:rPr>
                <w:rFonts w:eastAsia="Times New Roman"/>
              </w:rPr>
              <w:t>, 2022, 833; 155214.</w:t>
            </w:r>
          </w:p>
        </w:tc>
      </w:tr>
      <w:tr w:rsidR="00207BA5" w14:paraId="5D424AAC" w14:textId="77777777" w:rsidTr="00952A77">
        <w:trPr>
          <w:trHeight w:val="900"/>
          <w:tblCellSpacing w:w="15" w:type="dxa"/>
        </w:trPr>
        <w:tc>
          <w:tcPr>
            <w:tcW w:w="1238" w:type="pct"/>
            <w:hideMark/>
          </w:tcPr>
          <w:p w14:paraId="3471DE8C" w14:textId="77777777" w:rsidR="00207BA5" w:rsidRDefault="00B909DD">
            <w:pPr>
              <w:rPr>
                <w:rFonts w:eastAsia="Times New Roman"/>
              </w:rPr>
            </w:pPr>
            <w:r>
              <w:rPr>
                <w:rFonts w:eastAsia="Times New Roman"/>
              </w:rPr>
              <w:t>Conference / Presentations:</w:t>
            </w:r>
          </w:p>
        </w:tc>
        <w:tc>
          <w:tcPr>
            <w:tcW w:w="3713" w:type="pct"/>
            <w:hideMark/>
          </w:tcPr>
          <w:p w14:paraId="0F7381AC" w14:textId="541DEBD9" w:rsidR="00207BA5" w:rsidRDefault="00B909DD" w:rsidP="007A62E1">
            <w:pPr>
              <w:spacing w:line="276" w:lineRule="auto"/>
              <w:rPr>
                <w:rFonts w:eastAsia="Times New Roman"/>
              </w:rPr>
            </w:pPr>
            <w:r>
              <w:rPr>
                <w:rStyle w:val="Emphasis"/>
                <w:rFonts w:eastAsia="Times New Roman"/>
              </w:rPr>
              <w:t xml:space="preserve">Roadway </w:t>
            </w:r>
            <w:r w:rsidR="00952A77">
              <w:rPr>
                <w:rStyle w:val="Emphasis"/>
                <w:rFonts w:eastAsia="Times New Roman"/>
              </w:rPr>
              <w:t>proximity and children’s behaviour and psychomotor developmen</w:t>
            </w:r>
            <w:r>
              <w:rPr>
                <w:rStyle w:val="Emphasis"/>
                <w:rFonts w:eastAsia="Times New Roman"/>
              </w:rPr>
              <w:t xml:space="preserve">t: </w:t>
            </w:r>
            <w:r w:rsidR="00952A77">
              <w:rPr>
                <w:rStyle w:val="Emphasis"/>
                <w:rFonts w:eastAsia="Times New Roman"/>
              </w:rPr>
              <w:t>A</w:t>
            </w:r>
            <w:r>
              <w:rPr>
                <w:rStyle w:val="Emphasis"/>
                <w:rFonts w:eastAsia="Times New Roman"/>
              </w:rPr>
              <w:t xml:space="preserve"> cross-sectional study among Mothers and their Children</w:t>
            </w:r>
            <w:r w:rsidR="00093533">
              <w:rPr>
                <w:rStyle w:val="Emphasis"/>
                <w:rFonts w:eastAsia="Times New Roman"/>
              </w:rPr>
              <w:t>’</w:t>
            </w:r>
            <w:r>
              <w:rPr>
                <w:rStyle w:val="Emphasis"/>
                <w:rFonts w:eastAsia="Times New Roman"/>
              </w:rPr>
              <w:t>s Health study in Australia (poster presentation)</w:t>
            </w:r>
            <w:r>
              <w:rPr>
                <w:rFonts w:eastAsia="Times New Roman"/>
              </w:rPr>
              <w:t>.</w:t>
            </w:r>
            <w:r>
              <w:rPr>
                <w:rFonts w:eastAsia="Times New Roman"/>
              </w:rPr>
              <w:br/>
              <w:t>Ahmed S, Knibbs LD &amp; Mishra GD. Queensland Women's Health Forum 2021, Brisbane, QLD, 27-28 May 2021.</w:t>
            </w:r>
            <w:r>
              <w:rPr>
                <w:rFonts w:eastAsia="Times New Roman"/>
              </w:rPr>
              <w:br/>
            </w:r>
            <w:r>
              <w:rPr>
                <w:rFonts w:eastAsia="Times New Roman"/>
              </w:rPr>
              <w:br/>
            </w:r>
            <w:r>
              <w:rPr>
                <w:rStyle w:val="Emphasis"/>
                <w:rFonts w:eastAsia="Times New Roman"/>
              </w:rPr>
              <w:t xml:space="preserve">Residential </w:t>
            </w:r>
            <w:r w:rsidR="00952A77">
              <w:rPr>
                <w:rStyle w:val="Emphasis"/>
                <w:rFonts w:eastAsia="Times New Roman"/>
              </w:rPr>
              <w:t>proximity to roadways and children’s behaviour and psychomotor development</w:t>
            </w:r>
            <w:r>
              <w:rPr>
                <w:rStyle w:val="Emphasis"/>
                <w:rFonts w:eastAsia="Times New Roman"/>
              </w:rPr>
              <w:t xml:space="preserve">: </w:t>
            </w:r>
            <w:r w:rsidR="00952A77">
              <w:rPr>
                <w:rStyle w:val="Emphasis"/>
                <w:rFonts w:eastAsia="Times New Roman"/>
              </w:rPr>
              <w:t>F</w:t>
            </w:r>
            <w:r>
              <w:rPr>
                <w:rStyle w:val="Emphasis"/>
                <w:rFonts w:eastAsia="Times New Roman"/>
              </w:rPr>
              <w:t>indings from the Mothers and their Children</w:t>
            </w:r>
            <w:r w:rsidR="00093533">
              <w:rPr>
                <w:rStyle w:val="Emphasis"/>
                <w:rFonts w:eastAsia="Times New Roman"/>
              </w:rPr>
              <w:t>’</w:t>
            </w:r>
            <w:r>
              <w:rPr>
                <w:rStyle w:val="Emphasis"/>
                <w:rFonts w:eastAsia="Times New Roman"/>
              </w:rPr>
              <w:t>s Health study</w:t>
            </w:r>
            <w:r>
              <w:rPr>
                <w:rFonts w:eastAsia="Times New Roman"/>
              </w:rPr>
              <w:t>.</w:t>
            </w:r>
            <w:r>
              <w:rPr>
                <w:rFonts w:eastAsia="Times New Roman"/>
              </w:rPr>
              <w:br/>
              <w:t>Ahmed S. International Society for Environmental Epidemiology Virtual 23-26 August 2021.</w:t>
            </w:r>
          </w:p>
        </w:tc>
      </w:tr>
    </w:tbl>
    <w:p w14:paraId="5337823F" w14:textId="6CA725CB"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F304F05" w14:textId="77777777" w:rsidTr="00952A77">
        <w:trPr>
          <w:trHeight w:val="900"/>
          <w:tblCellSpacing w:w="15" w:type="dxa"/>
        </w:trPr>
        <w:tc>
          <w:tcPr>
            <w:tcW w:w="1238" w:type="pct"/>
            <w:shd w:val="clear" w:color="auto" w:fill="ADD8E6"/>
            <w:hideMark/>
          </w:tcPr>
          <w:p w14:paraId="138C9BF5" w14:textId="77777777" w:rsidR="00207BA5" w:rsidRDefault="00B909DD">
            <w:pPr>
              <w:rPr>
                <w:rFonts w:eastAsia="Times New Roman"/>
              </w:rPr>
            </w:pPr>
            <w:r>
              <w:rPr>
                <w:rFonts w:eastAsia="Times New Roman"/>
              </w:rPr>
              <w:t>Project ID: A828</w:t>
            </w:r>
          </w:p>
        </w:tc>
        <w:tc>
          <w:tcPr>
            <w:tcW w:w="3713" w:type="pct"/>
            <w:shd w:val="clear" w:color="auto" w:fill="ADD8E6"/>
            <w:hideMark/>
          </w:tcPr>
          <w:p w14:paraId="1447BD27" w14:textId="77777777" w:rsidR="00207BA5" w:rsidRDefault="00B909DD">
            <w:pPr>
              <w:rPr>
                <w:rFonts w:eastAsia="Times New Roman"/>
              </w:rPr>
            </w:pPr>
            <w:r>
              <w:rPr>
                <w:rFonts w:eastAsia="Times New Roman"/>
                <w:b/>
                <w:bCs/>
              </w:rPr>
              <w:t xml:space="preserve">Predictive ability of different diet quality indices on subsequent risk of Non-communicable Disease (Study 1) (NCD) mortality and multimorbidity </w:t>
            </w:r>
          </w:p>
        </w:tc>
      </w:tr>
      <w:tr w:rsidR="00207BA5" w14:paraId="442C7232" w14:textId="77777777" w:rsidTr="0062580D">
        <w:trPr>
          <w:trHeight w:val="737"/>
          <w:tblCellSpacing w:w="15" w:type="dxa"/>
        </w:trPr>
        <w:tc>
          <w:tcPr>
            <w:tcW w:w="1238" w:type="pct"/>
            <w:hideMark/>
          </w:tcPr>
          <w:p w14:paraId="1B544218" w14:textId="77777777" w:rsidR="00207BA5" w:rsidRDefault="00B909DD">
            <w:pPr>
              <w:rPr>
                <w:rFonts w:eastAsia="Times New Roman"/>
              </w:rPr>
            </w:pPr>
            <w:r>
              <w:rPr>
                <w:rFonts w:eastAsia="Times New Roman"/>
              </w:rPr>
              <w:t>Lead Investigator:</w:t>
            </w:r>
          </w:p>
        </w:tc>
        <w:tc>
          <w:tcPr>
            <w:tcW w:w="3713" w:type="pct"/>
            <w:hideMark/>
          </w:tcPr>
          <w:p w14:paraId="0A784CF1" w14:textId="4537B5F7" w:rsidR="00207BA5" w:rsidRDefault="008E0367">
            <w:pPr>
              <w:numPr>
                <w:ilvl w:val="0"/>
                <w:numId w:val="517"/>
              </w:numPr>
              <w:spacing w:before="100" w:beforeAutospacing="1" w:after="100" w:afterAutospacing="1"/>
              <w:rPr>
                <w:rFonts w:eastAsia="Times New Roman"/>
              </w:rPr>
            </w:pPr>
            <w:r>
              <w:rPr>
                <w:rFonts w:eastAsia="Times New Roman"/>
              </w:rPr>
              <w:t>A/Prof</w:t>
            </w:r>
            <w:r w:rsidR="00B909DD">
              <w:rPr>
                <w:rFonts w:eastAsia="Times New Roman"/>
              </w:rPr>
              <w:t xml:space="preserve"> Alexis Hure - College of Health, Medicine and Wellbeing, The University of Newcastle</w:t>
            </w:r>
          </w:p>
        </w:tc>
      </w:tr>
      <w:tr w:rsidR="00207BA5" w14:paraId="32D75419" w14:textId="77777777" w:rsidTr="00952A77">
        <w:trPr>
          <w:trHeight w:val="900"/>
          <w:tblCellSpacing w:w="15" w:type="dxa"/>
        </w:trPr>
        <w:tc>
          <w:tcPr>
            <w:tcW w:w="1238" w:type="pct"/>
            <w:hideMark/>
          </w:tcPr>
          <w:p w14:paraId="767B6921" w14:textId="3A4C4001" w:rsidR="00952A77" w:rsidRDefault="00952A77">
            <w:pPr>
              <w:rPr>
                <w:rFonts w:eastAsia="Times New Roman"/>
              </w:rPr>
            </w:pPr>
            <w:r>
              <w:rPr>
                <w:rFonts w:eastAsia="Times New Roman"/>
              </w:rPr>
              <w:t>Student:</w:t>
            </w:r>
          </w:p>
          <w:p w14:paraId="1157ADEF" w14:textId="77777777" w:rsidR="00952A77" w:rsidRDefault="00952A77">
            <w:pPr>
              <w:rPr>
                <w:rFonts w:eastAsia="Times New Roman"/>
              </w:rPr>
            </w:pPr>
          </w:p>
          <w:p w14:paraId="7825CE4A" w14:textId="777CFF36" w:rsidR="00207BA5" w:rsidRDefault="00B909DD">
            <w:pPr>
              <w:rPr>
                <w:rFonts w:eastAsia="Times New Roman"/>
              </w:rPr>
            </w:pPr>
            <w:r>
              <w:rPr>
                <w:rFonts w:eastAsia="Times New Roman"/>
              </w:rPr>
              <w:t>Other collaborators:</w:t>
            </w:r>
          </w:p>
        </w:tc>
        <w:tc>
          <w:tcPr>
            <w:tcW w:w="3713" w:type="pct"/>
            <w:hideMark/>
          </w:tcPr>
          <w:p w14:paraId="5D67DCD3" w14:textId="3674C5FD" w:rsidR="00207BA5" w:rsidRDefault="00B909DD">
            <w:pPr>
              <w:numPr>
                <w:ilvl w:val="0"/>
                <w:numId w:val="518"/>
              </w:numPr>
              <w:spacing w:before="100" w:beforeAutospacing="1" w:after="150"/>
              <w:rPr>
                <w:rFonts w:eastAsia="Times New Roman"/>
              </w:rPr>
            </w:pPr>
            <w:r>
              <w:rPr>
                <w:rFonts w:eastAsia="Times New Roman"/>
              </w:rPr>
              <w:t xml:space="preserve">Hlaing </w:t>
            </w:r>
            <w:proofErr w:type="spellStart"/>
            <w:r>
              <w:rPr>
                <w:rFonts w:eastAsia="Times New Roman"/>
              </w:rPr>
              <w:t>Hlaing</w:t>
            </w:r>
            <w:proofErr w:type="spellEnd"/>
            <w:r>
              <w:rPr>
                <w:rFonts w:eastAsia="Times New Roman"/>
              </w:rPr>
              <w:t xml:space="preserve"> </w:t>
            </w:r>
            <w:proofErr w:type="spellStart"/>
            <w:r>
              <w:rPr>
                <w:rFonts w:eastAsia="Times New Roman"/>
              </w:rPr>
              <w:t>Hlaing</w:t>
            </w:r>
            <w:proofErr w:type="spellEnd"/>
            <w:r>
              <w:rPr>
                <w:rFonts w:eastAsia="Times New Roman"/>
              </w:rPr>
              <w:t xml:space="preserve"> - The University of Newcastle </w:t>
            </w:r>
          </w:p>
          <w:p w14:paraId="748F72E0" w14:textId="40776631" w:rsidR="00207BA5" w:rsidRDefault="006B03B9">
            <w:pPr>
              <w:numPr>
                <w:ilvl w:val="0"/>
                <w:numId w:val="518"/>
              </w:numPr>
              <w:spacing w:before="100" w:beforeAutospacing="1" w:after="150"/>
              <w:rPr>
                <w:rFonts w:eastAsia="Times New Roman"/>
              </w:rPr>
            </w:pPr>
            <w:r>
              <w:rPr>
                <w:rFonts w:eastAsia="Times New Roman"/>
              </w:rPr>
              <w:t>Prof Gita Mishra - Australian Women and Girls’ Health Research Centre, The University of Queensland</w:t>
            </w:r>
          </w:p>
          <w:p w14:paraId="3E36EE9D" w14:textId="77777777" w:rsidR="00207BA5" w:rsidRDefault="00B909DD">
            <w:pPr>
              <w:numPr>
                <w:ilvl w:val="0"/>
                <w:numId w:val="518"/>
              </w:numPr>
              <w:spacing w:before="100" w:beforeAutospacing="1" w:after="150"/>
              <w:rPr>
                <w:rFonts w:eastAsia="Times New Roman"/>
              </w:rPr>
            </w:pPr>
            <w:r>
              <w:rPr>
                <w:rFonts w:eastAsia="Times New Roman"/>
              </w:rPr>
              <w:t xml:space="preserve">Dr Meredith Tavener - School of Medicine and Public Health, Health and Ageing, University of Newcastle </w:t>
            </w:r>
          </w:p>
          <w:p w14:paraId="5C6CE4F6" w14:textId="6C9CEDD4" w:rsidR="00207BA5" w:rsidRDefault="0050119D">
            <w:pPr>
              <w:numPr>
                <w:ilvl w:val="0"/>
                <w:numId w:val="518"/>
              </w:numPr>
              <w:spacing w:before="100" w:beforeAutospacing="1" w:after="150"/>
              <w:rPr>
                <w:rFonts w:eastAsia="Times New Roman"/>
              </w:rPr>
            </w:pPr>
            <w:r>
              <w:rPr>
                <w:rFonts w:eastAsia="Times New Roman"/>
              </w:rPr>
              <w:t>A/Prof</w:t>
            </w:r>
            <w:r w:rsidR="00B909DD">
              <w:rPr>
                <w:rFonts w:eastAsia="Times New Roman"/>
              </w:rPr>
              <w:t xml:space="preserve"> Allison Hodge - Cancer Epidemiology Centre, Cancer Council Victoria </w:t>
            </w:r>
          </w:p>
          <w:p w14:paraId="589888BB" w14:textId="77777777" w:rsidR="00207BA5" w:rsidRDefault="00B909DD">
            <w:pPr>
              <w:numPr>
                <w:ilvl w:val="0"/>
                <w:numId w:val="518"/>
              </w:numPr>
              <w:spacing w:before="100" w:beforeAutospacing="1" w:after="150"/>
              <w:rPr>
                <w:rFonts w:eastAsia="Times New Roman"/>
              </w:rPr>
            </w:pPr>
            <w:r>
              <w:rPr>
                <w:rFonts w:eastAsia="Times New Roman"/>
              </w:rPr>
              <w:lastRenderedPageBreak/>
              <w:t xml:space="preserve">Prof Erica James - School of Medicine and Public Health, The University of Newcastle </w:t>
            </w:r>
          </w:p>
          <w:p w14:paraId="6EC26631" w14:textId="77777777" w:rsidR="00207BA5" w:rsidRDefault="00B909DD">
            <w:pPr>
              <w:numPr>
                <w:ilvl w:val="0"/>
                <w:numId w:val="518"/>
              </w:numPr>
              <w:spacing w:before="100" w:beforeAutospacing="1" w:after="150"/>
              <w:rPr>
                <w:rFonts w:eastAsia="Times New Roman"/>
              </w:rPr>
            </w:pPr>
            <w:r>
              <w:rPr>
                <w:rFonts w:eastAsia="Times New Roman"/>
              </w:rPr>
              <w:t xml:space="preserve">Dr Xenia Dolja-Gore - School of Medicine and Public Health, The University of Newcastle </w:t>
            </w:r>
          </w:p>
        </w:tc>
      </w:tr>
      <w:tr w:rsidR="00207BA5" w14:paraId="26A72129" w14:textId="77777777" w:rsidTr="00952A77">
        <w:trPr>
          <w:trHeight w:val="900"/>
          <w:tblCellSpacing w:w="15" w:type="dxa"/>
        </w:trPr>
        <w:tc>
          <w:tcPr>
            <w:tcW w:w="1238" w:type="pct"/>
            <w:hideMark/>
          </w:tcPr>
          <w:p w14:paraId="09C204F3" w14:textId="77777777" w:rsidR="00207BA5" w:rsidRDefault="00B909DD">
            <w:pPr>
              <w:rPr>
                <w:rFonts w:eastAsia="Times New Roman"/>
              </w:rPr>
            </w:pPr>
            <w:r>
              <w:rPr>
                <w:rFonts w:eastAsia="Times New Roman"/>
              </w:rPr>
              <w:lastRenderedPageBreak/>
              <w:t>Liaison person:</w:t>
            </w:r>
          </w:p>
        </w:tc>
        <w:tc>
          <w:tcPr>
            <w:tcW w:w="3713" w:type="pct"/>
            <w:hideMark/>
          </w:tcPr>
          <w:p w14:paraId="734484CA" w14:textId="1037CE01" w:rsidR="00207BA5" w:rsidRDefault="00C4419A">
            <w:pPr>
              <w:numPr>
                <w:ilvl w:val="0"/>
                <w:numId w:val="519"/>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7628D351" w14:textId="77777777" w:rsidTr="007A62E1">
        <w:trPr>
          <w:trHeight w:val="1304"/>
          <w:tblCellSpacing w:w="15" w:type="dxa"/>
        </w:trPr>
        <w:tc>
          <w:tcPr>
            <w:tcW w:w="1238" w:type="pct"/>
            <w:hideMark/>
          </w:tcPr>
          <w:p w14:paraId="74AFEB65" w14:textId="77777777" w:rsidR="00207BA5" w:rsidRDefault="00B909DD" w:rsidP="00597325">
            <w:pPr>
              <w:spacing w:line="276" w:lineRule="auto"/>
              <w:rPr>
                <w:rFonts w:eastAsia="Times New Roman"/>
              </w:rPr>
            </w:pPr>
            <w:r>
              <w:rPr>
                <w:rFonts w:eastAsia="Times New Roman"/>
              </w:rPr>
              <w:t>Synopsis:</w:t>
            </w:r>
          </w:p>
        </w:tc>
        <w:tc>
          <w:tcPr>
            <w:tcW w:w="3713" w:type="pct"/>
            <w:hideMark/>
          </w:tcPr>
          <w:p w14:paraId="34BB935B" w14:textId="054C9E20" w:rsidR="00207BA5" w:rsidRDefault="00B909DD" w:rsidP="00597325">
            <w:pPr>
              <w:pStyle w:val="ListParagraph"/>
              <w:spacing w:before="0" w:beforeAutospacing="0" w:after="0" w:afterAutospacing="0"/>
              <w:rPr>
                <w:rFonts w:eastAsia="Times New Roman"/>
              </w:rPr>
            </w:pPr>
            <w:r>
              <w:rPr>
                <w:rFonts w:eastAsia="Times New Roman"/>
              </w:rPr>
              <w:t xml:space="preserve">Since a single nutrient approach </w:t>
            </w:r>
            <w:proofErr w:type="gramStart"/>
            <w:r>
              <w:rPr>
                <w:rFonts w:eastAsia="Times New Roman"/>
              </w:rPr>
              <w:t>was considered to be</w:t>
            </w:r>
            <w:proofErr w:type="gramEnd"/>
            <w:r>
              <w:rPr>
                <w:rFonts w:eastAsia="Times New Roman"/>
              </w:rPr>
              <w:t xml:space="preserve"> insufficient for detecting diet-disease associations, overall diet quality and pattern analysis,</w:t>
            </w:r>
            <w:r w:rsidR="0062580D">
              <w:rPr>
                <w:rFonts w:eastAsia="Times New Roman"/>
              </w:rPr>
              <w:t xml:space="preserve"> </w:t>
            </w:r>
            <w:r>
              <w:rPr>
                <w:rFonts w:eastAsia="Times New Roman"/>
              </w:rPr>
              <w:t>measuring a range of foods, food groups, and/or nutrients has emerged.</w:t>
            </w:r>
            <w:r w:rsidR="0062580D">
              <w:rPr>
                <w:rFonts w:eastAsia="Times New Roman"/>
              </w:rPr>
              <w:t xml:space="preserve"> </w:t>
            </w:r>
            <w:r>
              <w:rPr>
                <w:rFonts w:eastAsia="Times New Roman"/>
              </w:rPr>
              <w:t>Diet quality has received much attention as a predictor of non-communicable disease (NCD) mortality. However,</w:t>
            </w:r>
            <w:r w:rsidR="0062580D">
              <w:rPr>
                <w:rFonts w:eastAsia="Times New Roman"/>
              </w:rPr>
              <w:t xml:space="preserve"> </w:t>
            </w:r>
            <w:r>
              <w:rPr>
                <w:rFonts w:eastAsia="Times New Roman"/>
              </w:rPr>
              <w:t xml:space="preserve">inadequate work currently exists regarding the investigation of unhealthy diet and multimorbidity, defined as the presence of two or more chronic medical conditions. </w:t>
            </w:r>
            <w:r w:rsidR="00952A77">
              <w:rPr>
                <w:rFonts w:eastAsia="Times New Roman"/>
              </w:rPr>
              <w:t xml:space="preserve">This project investigated the predictive ability of diet quality on NCD (including multimorbidity) and all-cause mortality among a representative sample of women from the ALSWH </w:t>
            </w:r>
            <w:r w:rsidR="008E0367">
              <w:rPr>
                <w:rFonts w:eastAsia="Times New Roman"/>
              </w:rPr>
              <w:t>co</w:t>
            </w:r>
            <w:r w:rsidR="00952A77">
              <w:rPr>
                <w:rFonts w:eastAsia="Times New Roman"/>
              </w:rPr>
              <w:t>ho</w:t>
            </w:r>
            <w:r w:rsidR="008E0367">
              <w:rPr>
                <w:rFonts w:eastAsia="Times New Roman"/>
              </w:rPr>
              <w:t>rt</w:t>
            </w:r>
            <w:r w:rsidR="00952A77">
              <w:rPr>
                <w:rFonts w:eastAsia="Times New Roman"/>
              </w:rPr>
              <w:t xml:space="preserve"> born between 1946-51.</w:t>
            </w:r>
          </w:p>
          <w:p w14:paraId="1BE6892A" w14:textId="7BE253F3" w:rsidR="007A62E1" w:rsidRDefault="007A62E1" w:rsidP="00597325">
            <w:pPr>
              <w:pStyle w:val="ListParagraph"/>
              <w:spacing w:before="0" w:beforeAutospacing="0" w:after="0" w:afterAutospacing="0"/>
              <w:rPr>
                <w:rFonts w:eastAsia="Times New Roman"/>
              </w:rPr>
            </w:pPr>
          </w:p>
        </w:tc>
      </w:tr>
      <w:tr w:rsidR="00207BA5" w14:paraId="504E4E00" w14:textId="77777777" w:rsidTr="00952A77">
        <w:trPr>
          <w:trHeight w:val="900"/>
          <w:tblCellSpacing w:w="15" w:type="dxa"/>
        </w:trPr>
        <w:tc>
          <w:tcPr>
            <w:tcW w:w="1238" w:type="pct"/>
            <w:hideMark/>
          </w:tcPr>
          <w:p w14:paraId="4FDED830" w14:textId="77777777" w:rsidR="00207BA5" w:rsidRDefault="00B909DD">
            <w:pPr>
              <w:rPr>
                <w:rFonts w:eastAsia="Times New Roman"/>
              </w:rPr>
            </w:pPr>
            <w:r>
              <w:rPr>
                <w:rFonts w:eastAsia="Times New Roman"/>
              </w:rPr>
              <w:t>Publications:</w:t>
            </w:r>
          </w:p>
        </w:tc>
        <w:tc>
          <w:tcPr>
            <w:tcW w:w="3713" w:type="pct"/>
            <w:hideMark/>
          </w:tcPr>
          <w:p w14:paraId="33188FB8" w14:textId="62DEC506" w:rsidR="00207BA5" w:rsidRDefault="00B909DD" w:rsidP="007A62E1">
            <w:pPr>
              <w:spacing w:line="276" w:lineRule="auto"/>
              <w:rPr>
                <w:rFonts w:eastAsia="Times New Roman"/>
              </w:rPr>
            </w:pPr>
            <w:r>
              <w:rPr>
                <w:rFonts w:eastAsia="Times New Roman"/>
              </w:rPr>
              <w:t xml:space="preserve">Diet </w:t>
            </w:r>
            <w:r w:rsidR="00952A77">
              <w:rPr>
                <w:rFonts w:eastAsia="Times New Roman"/>
              </w:rPr>
              <w:t xml:space="preserve">quality and incident non-communicable disease in </w:t>
            </w:r>
            <w:r>
              <w:rPr>
                <w:rFonts w:eastAsia="Times New Roman"/>
              </w:rPr>
              <w:t>the 1946</w:t>
            </w:r>
            <w:r w:rsidR="00952A77">
              <w:rPr>
                <w:rFonts w:eastAsia="Times New Roman"/>
              </w:rPr>
              <w:t>-</w:t>
            </w:r>
            <w:r>
              <w:rPr>
                <w:rFonts w:eastAsia="Times New Roman"/>
              </w:rPr>
              <w:t xml:space="preserve">1951 </w:t>
            </w:r>
            <w:r w:rsidR="00952A77">
              <w:rPr>
                <w:rFonts w:eastAsia="Times New Roman"/>
              </w:rPr>
              <w:t>coho</w:t>
            </w:r>
            <w:r>
              <w:rPr>
                <w:rFonts w:eastAsia="Times New Roman"/>
              </w:rPr>
              <w:t>rt of the Australian Longitudinal Study on Women</w:t>
            </w:r>
            <w:r w:rsidR="00093533">
              <w:rPr>
                <w:rFonts w:eastAsia="Times New Roman"/>
              </w:rPr>
              <w:t>’</w:t>
            </w:r>
            <w:r>
              <w:rPr>
                <w:rFonts w:eastAsia="Times New Roman"/>
              </w:rPr>
              <w:t xml:space="preserve">s Health. Hlaing-Hlaing H, Dolja-Gore X, Tavener M, James EL, Hodge AM &amp; Hure AJ. </w:t>
            </w:r>
            <w:r>
              <w:rPr>
                <w:rStyle w:val="Emphasis"/>
                <w:rFonts w:eastAsia="Times New Roman"/>
              </w:rPr>
              <w:t>International Journal of Environmental Research and Public Health</w:t>
            </w:r>
            <w:r>
              <w:rPr>
                <w:rFonts w:eastAsia="Times New Roman"/>
              </w:rPr>
              <w:t>, 2021, 18(21); 11375.</w:t>
            </w:r>
          </w:p>
        </w:tc>
      </w:tr>
    </w:tbl>
    <w:p w14:paraId="51E94A7C" w14:textId="1803D0AC"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41"/>
        <w:gridCol w:w="98"/>
        <w:gridCol w:w="6687"/>
      </w:tblGrid>
      <w:tr w:rsidR="00207BA5" w14:paraId="4BF19DFC" w14:textId="77777777" w:rsidTr="00BD3825">
        <w:trPr>
          <w:trHeight w:val="680"/>
          <w:tblCellSpacing w:w="15" w:type="dxa"/>
        </w:trPr>
        <w:tc>
          <w:tcPr>
            <w:tcW w:w="1221" w:type="pct"/>
            <w:shd w:val="clear" w:color="auto" w:fill="ADD8E6"/>
            <w:hideMark/>
          </w:tcPr>
          <w:p w14:paraId="7DDB6018" w14:textId="77777777" w:rsidR="00207BA5" w:rsidRDefault="00B909DD">
            <w:pPr>
              <w:rPr>
                <w:rFonts w:eastAsia="Times New Roman"/>
              </w:rPr>
            </w:pPr>
            <w:r>
              <w:rPr>
                <w:rFonts w:eastAsia="Times New Roman"/>
              </w:rPr>
              <w:t>Project ID: A836</w:t>
            </w:r>
          </w:p>
        </w:tc>
        <w:tc>
          <w:tcPr>
            <w:tcW w:w="3729" w:type="pct"/>
            <w:gridSpan w:val="2"/>
            <w:shd w:val="clear" w:color="auto" w:fill="ADD8E6"/>
            <w:hideMark/>
          </w:tcPr>
          <w:p w14:paraId="64026BE2" w14:textId="77777777" w:rsidR="00207BA5" w:rsidRDefault="00B909DD">
            <w:pPr>
              <w:rPr>
                <w:rFonts w:eastAsia="Times New Roman"/>
              </w:rPr>
            </w:pPr>
            <w:r>
              <w:rPr>
                <w:rFonts w:eastAsia="Times New Roman"/>
                <w:b/>
                <w:bCs/>
              </w:rPr>
              <w:t>Perception and lived experience of older women about the effect poor eyesight on driving</w:t>
            </w:r>
          </w:p>
        </w:tc>
      </w:tr>
      <w:tr w:rsidR="00207BA5" w14:paraId="7A79E95D" w14:textId="77777777" w:rsidTr="00BD3825">
        <w:trPr>
          <w:trHeight w:val="680"/>
          <w:tblCellSpacing w:w="15" w:type="dxa"/>
        </w:trPr>
        <w:tc>
          <w:tcPr>
            <w:tcW w:w="1221" w:type="pct"/>
            <w:hideMark/>
          </w:tcPr>
          <w:p w14:paraId="0F46A112" w14:textId="63933DCE" w:rsidR="00207BA5" w:rsidRDefault="009C7738">
            <w:pPr>
              <w:rPr>
                <w:rFonts w:eastAsia="Times New Roman"/>
              </w:rPr>
            </w:pPr>
            <w:r>
              <w:rPr>
                <w:rFonts w:eastAsia="Times New Roman"/>
              </w:rPr>
              <w:t>Student</w:t>
            </w:r>
            <w:r w:rsidR="00B909DD">
              <w:rPr>
                <w:rFonts w:eastAsia="Times New Roman"/>
              </w:rPr>
              <w:t>:</w:t>
            </w:r>
          </w:p>
        </w:tc>
        <w:tc>
          <w:tcPr>
            <w:tcW w:w="3729" w:type="pct"/>
            <w:gridSpan w:val="2"/>
            <w:hideMark/>
          </w:tcPr>
          <w:p w14:paraId="239DDED2" w14:textId="70DC49C0" w:rsidR="00207BA5" w:rsidRDefault="00B909DD">
            <w:pPr>
              <w:numPr>
                <w:ilvl w:val="0"/>
                <w:numId w:val="520"/>
              </w:numPr>
              <w:spacing w:before="100" w:beforeAutospacing="1" w:after="100" w:afterAutospacing="1"/>
              <w:rPr>
                <w:rFonts w:eastAsia="Times New Roman"/>
              </w:rPr>
            </w:pPr>
            <w:r>
              <w:rPr>
                <w:rFonts w:eastAsia="Times New Roman"/>
              </w:rPr>
              <w:t>Mitiku Teshome Hambisa - Centre for Women's Health Research, The University of Newcastle</w:t>
            </w:r>
          </w:p>
        </w:tc>
      </w:tr>
      <w:tr w:rsidR="00207BA5" w14:paraId="31DDD6D7" w14:textId="77777777" w:rsidTr="00BD3825">
        <w:trPr>
          <w:trHeight w:val="900"/>
          <w:tblCellSpacing w:w="15" w:type="dxa"/>
        </w:trPr>
        <w:tc>
          <w:tcPr>
            <w:tcW w:w="1221" w:type="pct"/>
            <w:hideMark/>
          </w:tcPr>
          <w:p w14:paraId="31FA9523" w14:textId="77777777" w:rsidR="00207BA5" w:rsidRDefault="00B909DD">
            <w:pPr>
              <w:rPr>
                <w:rFonts w:eastAsia="Times New Roman"/>
              </w:rPr>
            </w:pPr>
            <w:r>
              <w:rPr>
                <w:rFonts w:eastAsia="Times New Roman"/>
              </w:rPr>
              <w:t>Other collaborators:</w:t>
            </w:r>
          </w:p>
        </w:tc>
        <w:tc>
          <w:tcPr>
            <w:tcW w:w="3729" w:type="pct"/>
            <w:gridSpan w:val="2"/>
            <w:hideMark/>
          </w:tcPr>
          <w:p w14:paraId="75383F65" w14:textId="77777777" w:rsidR="00207BA5" w:rsidRDefault="00B909DD">
            <w:pPr>
              <w:numPr>
                <w:ilvl w:val="0"/>
                <w:numId w:val="521"/>
              </w:numPr>
              <w:spacing w:before="100" w:beforeAutospacing="1" w:after="150"/>
              <w:rPr>
                <w:rFonts w:eastAsia="Times New Roman"/>
              </w:rPr>
            </w:pPr>
            <w:r>
              <w:rPr>
                <w:rFonts w:eastAsia="Times New Roman"/>
              </w:rPr>
              <w:t xml:space="preserve">Dr Xenia Dolja-Gore - School of Medicine and Public Health, The University of Newcastle </w:t>
            </w:r>
          </w:p>
          <w:p w14:paraId="09E5042D" w14:textId="77777777" w:rsidR="00207BA5" w:rsidRDefault="00B909DD">
            <w:pPr>
              <w:numPr>
                <w:ilvl w:val="0"/>
                <w:numId w:val="521"/>
              </w:numPr>
              <w:spacing w:before="100" w:beforeAutospacing="1" w:after="150"/>
              <w:rPr>
                <w:rFonts w:eastAsia="Times New Roman"/>
              </w:rPr>
            </w:pPr>
            <w:r>
              <w:rPr>
                <w:rFonts w:eastAsia="Times New Roman"/>
              </w:rPr>
              <w:t xml:space="preserve">Dr Jennifer White - University of Newcastle </w:t>
            </w:r>
          </w:p>
        </w:tc>
      </w:tr>
      <w:tr w:rsidR="00207BA5" w14:paraId="6859E82A" w14:textId="77777777" w:rsidTr="00BD3825">
        <w:trPr>
          <w:trHeight w:val="737"/>
          <w:tblCellSpacing w:w="15" w:type="dxa"/>
        </w:trPr>
        <w:tc>
          <w:tcPr>
            <w:tcW w:w="1221" w:type="pct"/>
            <w:hideMark/>
          </w:tcPr>
          <w:p w14:paraId="2687BB31" w14:textId="77777777" w:rsidR="00207BA5" w:rsidRDefault="00B909DD">
            <w:pPr>
              <w:rPr>
                <w:rFonts w:eastAsia="Times New Roman"/>
              </w:rPr>
            </w:pPr>
            <w:r>
              <w:rPr>
                <w:rFonts w:eastAsia="Times New Roman"/>
              </w:rPr>
              <w:t>Liaison person:</w:t>
            </w:r>
          </w:p>
        </w:tc>
        <w:tc>
          <w:tcPr>
            <w:tcW w:w="3729" w:type="pct"/>
            <w:gridSpan w:val="2"/>
            <w:hideMark/>
          </w:tcPr>
          <w:p w14:paraId="40250C69" w14:textId="77777777" w:rsidR="00207BA5" w:rsidRDefault="00B909DD">
            <w:pPr>
              <w:numPr>
                <w:ilvl w:val="0"/>
                <w:numId w:val="522"/>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37A2CAF6" w14:textId="77777777" w:rsidTr="007A62E1">
        <w:trPr>
          <w:trHeight w:val="1304"/>
          <w:tblCellSpacing w:w="15" w:type="dxa"/>
        </w:trPr>
        <w:tc>
          <w:tcPr>
            <w:tcW w:w="1221" w:type="pct"/>
            <w:hideMark/>
          </w:tcPr>
          <w:p w14:paraId="5C2C9329" w14:textId="77777777" w:rsidR="00207BA5" w:rsidRDefault="00B909DD" w:rsidP="00597325">
            <w:pPr>
              <w:spacing w:line="276" w:lineRule="auto"/>
              <w:rPr>
                <w:rFonts w:eastAsia="Times New Roman"/>
              </w:rPr>
            </w:pPr>
            <w:r>
              <w:rPr>
                <w:rFonts w:eastAsia="Times New Roman"/>
              </w:rPr>
              <w:t>Synopsis:</w:t>
            </w:r>
          </w:p>
        </w:tc>
        <w:tc>
          <w:tcPr>
            <w:tcW w:w="3729" w:type="pct"/>
            <w:gridSpan w:val="2"/>
            <w:hideMark/>
          </w:tcPr>
          <w:p w14:paraId="448C5B02" w14:textId="675AD97C" w:rsidR="00207BA5" w:rsidRDefault="00B909DD" w:rsidP="00597325">
            <w:pPr>
              <w:pStyle w:val="ListParagraph"/>
              <w:spacing w:before="0" w:beforeAutospacing="0" w:after="0" w:afterAutospacing="0"/>
              <w:rPr>
                <w:rFonts w:eastAsia="Times New Roman"/>
              </w:rPr>
            </w:pPr>
            <w:r>
              <w:rPr>
                <w:rFonts w:eastAsia="Times New Roman"/>
              </w:rPr>
              <w:t xml:space="preserve">This research </w:t>
            </w:r>
            <w:r w:rsidR="009C7738">
              <w:rPr>
                <w:rFonts w:eastAsia="Times New Roman"/>
              </w:rPr>
              <w:t>sought</w:t>
            </w:r>
            <w:r>
              <w:rPr>
                <w:rFonts w:eastAsia="Times New Roman"/>
              </w:rPr>
              <w:t xml:space="preserve"> to understand the perceptions and experience of older women in Australia regarding transportation challenges. </w:t>
            </w:r>
            <w:r w:rsidR="009C7738">
              <w:rPr>
                <w:rFonts w:eastAsia="Times New Roman"/>
              </w:rPr>
              <w:t>Of</w:t>
            </w:r>
            <w:r>
              <w:rPr>
                <w:rFonts w:eastAsia="Times New Roman"/>
              </w:rPr>
              <w:t xml:space="preserve"> particularly interest</w:t>
            </w:r>
            <w:r w:rsidR="009C7738">
              <w:rPr>
                <w:rFonts w:eastAsia="Times New Roman"/>
              </w:rPr>
              <w:t xml:space="preserve"> were</w:t>
            </w:r>
            <w:r>
              <w:rPr>
                <w:rFonts w:eastAsia="Times New Roman"/>
              </w:rPr>
              <w:t xml:space="preserve"> the experiences of women who have poor vision (due to cataract, macular </w:t>
            </w:r>
            <w:proofErr w:type="gramStart"/>
            <w:r>
              <w:rPr>
                <w:rFonts w:eastAsia="Times New Roman"/>
              </w:rPr>
              <w:t>degeneration</w:t>
            </w:r>
            <w:proofErr w:type="gramEnd"/>
            <w:r>
              <w:rPr>
                <w:rFonts w:eastAsia="Times New Roman"/>
              </w:rPr>
              <w:t xml:space="preserve"> or other causes) and stopped driving</w:t>
            </w:r>
            <w:r w:rsidR="009C7738">
              <w:rPr>
                <w:rFonts w:eastAsia="Times New Roman"/>
              </w:rPr>
              <w:t xml:space="preserve">.  These women’s experiences were compared </w:t>
            </w:r>
            <w:r>
              <w:rPr>
                <w:rFonts w:eastAsia="Times New Roman"/>
              </w:rPr>
              <w:t>with those of women who continued driving. We examine</w:t>
            </w:r>
            <w:r w:rsidR="009C7738">
              <w:rPr>
                <w:rFonts w:eastAsia="Times New Roman"/>
              </w:rPr>
              <w:t>d</w:t>
            </w:r>
            <w:r>
              <w:rPr>
                <w:rFonts w:eastAsia="Times New Roman"/>
              </w:rPr>
              <w:t xml:space="preserve"> themes identified from older women</w:t>
            </w:r>
            <w:r w:rsidR="00093533">
              <w:rPr>
                <w:rFonts w:eastAsia="Times New Roman"/>
              </w:rPr>
              <w:t>’</w:t>
            </w:r>
            <w:r>
              <w:rPr>
                <w:rFonts w:eastAsia="Times New Roman"/>
              </w:rPr>
              <w:t xml:space="preserve">s free-text comments provided over 8 </w:t>
            </w:r>
            <w:r>
              <w:rPr>
                <w:rFonts w:eastAsia="Times New Roman"/>
              </w:rPr>
              <w:lastRenderedPageBreak/>
              <w:t>years (from 2002-2019), contrasting those who drive themselves and those who do not.</w:t>
            </w:r>
            <w:r w:rsidR="009C7738">
              <w:rPr>
                <w:rFonts w:eastAsia="Times New Roman"/>
              </w:rPr>
              <w:t xml:space="preserve"> </w:t>
            </w:r>
            <w:r>
              <w:rPr>
                <w:rFonts w:eastAsia="Times New Roman"/>
              </w:rPr>
              <w:t xml:space="preserve">Qualitative descriptive analysis </w:t>
            </w:r>
            <w:r w:rsidR="009C7738">
              <w:rPr>
                <w:rFonts w:eastAsia="Times New Roman"/>
              </w:rPr>
              <w:t>w</w:t>
            </w:r>
            <w:r w:rsidR="00F62C28">
              <w:rPr>
                <w:rFonts w:eastAsia="Times New Roman"/>
              </w:rPr>
              <w:t>as</w:t>
            </w:r>
            <w:r>
              <w:rPr>
                <w:rFonts w:eastAsia="Times New Roman"/>
              </w:rPr>
              <w:t xml:space="preserve"> used.</w:t>
            </w:r>
          </w:p>
          <w:p w14:paraId="3516680F" w14:textId="1C716069" w:rsidR="007A62E1" w:rsidRDefault="007A62E1" w:rsidP="00597325">
            <w:pPr>
              <w:pStyle w:val="ListParagraph"/>
              <w:spacing w:before="0" w:beforeAutospacing="0" w:after="0" w:afterAutospacing="0"/>
              <w:rPr>
                <w:rFonts w:eastAsia="Times New Roman"/>
              </w:rPr>
            </w:pPr>
          </w:p>
        </w:tc>
      </w:tr>
      <w:tr w:rsidR="00207BA5" w14:paraId="0E24463C" w14:textId="77777777" w:rsidTr="00BD3825">
        <w:trPr>
          <w:trHeight w:val="900"/>
          <w:tblCellSpacing w:w="15" w:type="dxa"/>
        </w:trPr>
        <w:tc>
          <w:tcPr>
            <w:tcW w:w="1221" w:type="pct"/>
            <w:hideMark/>
          </w:tcPr>
          <w:p w14:paraId="7D8615B1" w14:textId="77777777" w:rsidR="00207BA5" w:rsidRDefault="00B909DD" w:rsidP="00597325">
            <w:pPr>
              <w:spacing w:line="276" w:lineRule="auto"/>
              <w:rPr>
                <w:rFonts w:eastAsia="Times New Roman"/>
              </w:rPr>
            </w:pPr>
            <w:r>
              <w:rPr>
                <w:rFonts w:eastAsia="Times New Roman"/>
              </w:rPr>
              <w:lastRenderedPageBreak/>
              <w:t>Publications:</w:t>
            </w:r>
          </w:p>
        </w:tc>
        <w:tc>
          <w:tcPr>
            <w:tcW w:w="3729" w:type="pct"/>
            <w:gridSpan w:val="2"/>
            <w:hideMark/>
          </w:tcPr>
          <w:p w14:paraId="1FD28B17" w14:textId="1DD7402C" w:rsidR="00C57025" w:rsidRDefault="00B909DD" w:rsidP="00597325">
            <w:pPr>
              <w:spacing w:line="276" w:lineRule="auto"/>
              <w:rPr>
                <w:rFonts w:eastAsia="Times New Roman"/>
              </w:rPr>
            </w:pPr>
            <w:r>
              <w:rPr>
                <w:rFonts w:eastAsia="Times New Roman"/>
              </w:rPr>
              <w:t xml:space="preserve">Understanding the relationship between eye disease and driving in very old Australian Women: A longitudinal thematic evaluation. White J, Hambisa M, Cavenagh D, Dolja-Gore X &amp; Byles J. </w:t>
            </w:r>
            <w:r>
              <w:rPr>
                <w:rStyle w:val="Emphasis"/>
                <w:rFonts w:eastAsia="Times New Roman"/>
              </w:rPr>
              <w:t>BMC Ophthalmology</w:t>
            </w:r>
            <w:r>
              <w:rPr>
                <w:rFonts w:eastAsia="Times New Roman"/>
              </w:rPr>
              <w:t>, 2022, 22.</w:t>
            </w:r>
          </w:p>
          <w:p w14:paraId="1BFB2E19" w14:textId="578428FB" w:rsidR="007A62E1" w:rsidRDefault="007A62E1" w:rsidP="00597325">
            <w:pPr>
              <w:spacing w:line="276" w:lineRule="auto"/>
              <w:rPr>
                <w:rFonts w:eastAsia="Times New Roman"/>
              </w:rPr>
            </w:pPr>
          </w:p>
        </w:tc>
      </w:tr>
      <w:tr w:rsidR="00207BA5" w14:paraId="762B1FAF" w14:textId="77777777" w:rsidTr="00BD3825">
        <w:trPr>
          <w:trHeight w:val="680"/>
          <w:tblCellSpacing w:w="15" w:type="dxa"/>
        </w:trPr>
        <w:tc>
          <w:tcPr>
            <w:tcW w:w="1221" w:type="pct"/>
            <w:shd w:val="clear" w:color="auto" w:fill="ADD8E6"/>
            <w:hideMark/>
          </w:tcPr>
          <w:p w14:paraId="61000457" w14:textId="77777777" w:rsidR="00207BA5" w:rsidRDefault="00B909DD">
            <w:pPr>
              <w:rPr>
                <w:rFonts w:eastAsia="Times New Roman"/>
              </w:rPr>
            </w:pPr>
            <w:r>
              <w:rPr>
                <w:rFonts w:eastAsia="Times New Roman"/>
              </w:rPr>
              <w:t>Project ID: A837</w:t>
            </w:r>
          </w:p>
        </w:tc>
        <w:tc>
          <w:tcPr>
            <w:tcW w:w="3729" w:type="pct"/>
            <w:gridSpan w:val="2"/>
            <w:shd w:val="clear" w:color="auto" w:fill="ADD8E6"/>
            <w:hideMark/>
          </w:tcPr>
          <w:p w14:paraId="58B36B60" w14:textId="1B971161" w:rsidR="00207BA5" w:rsidRDefault="00B909DD">
            <w:pPr>
              <w:rPr>
                <w:rFonts w:eastAsia="Times New Roman"/>
              </w:rPr>
            </w:pPr>
            <w:r>
              <w:rPr>
                <w:rFonts w:eastAsia="Times New Roman"/>
                <w:b/>
                <w:bCs/>
              </w:rPr>
              <w:t>Associations between eating disorders in mothers and children</w:t>
            </w:r>
            <w:r w:rsidR="00093533">
              <w:rPr>
                <w:rFonts w:eastAsia="Times New Roman"/>
                <w:b/>
                <w:bCs/>
              </w:rPr>
              <w:t>’</w:t>
            </w:r>
            <w:r>
              <w:rPr>
                <w:rFonts w:eastAsia="Times New Roman"/>
                <w:b/>
                <w:bCs/>
              </w:rPr>
              <w:t>s diet and weight</w:t>
            </w:r>
          </w:p>
        </w:tc>
      </w:tr>
      <w:tr w:rsidR="00207BA5" w14:paraId="6D5038DD" w14:textId="77777777" w:rsidTr="00BD3825">
        <w:trPr>
          <w:trHeight w:val="900"/>
          <w:tblCellSpacing w:w="15" w:type="dxa"/>
        </w:trPr>
        <w:tc>
          <w:tcPr>
            <w:tcW w:w="1221" w:type="pct"/>
            <w:hideMark/>
          </w:tcPr>
          <w:p w14:paraId="6F6B664C" w14:textId="77777777" w:rsidR="00207BA5" w:rsidRDefault="00B909DD">
            <w:pPr>
              <w:rPr>
                <w:rFonts w:eastAsia="Times New Roman"/>
              </w:rPr>
            </w:pPr>
            <w:r>
              <w:rPr>
                <w:rFonts w:eastAsia="Times New Roman"/>
              </w:rPr>
              <w:t>Lead Investigator:</w:t>
            </w:r>
          </w:p>
        </w:tc>
        <w:tc>
          <w:tcPr>
            <w:tcW w:w="3729" w:type="pct"/>
            <w:gridSpan w:val="2"/>
            <w:hideMark/>
          </w:tcPr>
          <w:p w14:paraId="064056D7" w14:textId="118161A7" w:rsidR="00207BA5" w:rsidRDefault="0050119D">
            <w:pPr>
              <w:numPr>
                <w:ilvl w:val="0"/>
                <w:numId w:val="523"/>
              </w:numPr>
              <w:spacing w:before="100" w:beforeAutospacing="1" w:after="100" w:afterAutospacing="1"/>
              <w:rPr>
                <w:rFonts w:eastAsia="Times New Roman"/>
              </w:rPr>
            </w:pPr>
            <w:r>
              <w:rPr>
                <w:rFonts w:eastAsia="Times New Roman"/>
              </w:rPr>
              <w:t>A/Prof</w:t>
            </w:r>
            <w:r w:rsidR="00B909DD">
              <w:rPr>
                <w:rFonts w:eastAsia="Times New Roman"/>
              </w:rPr>
              <w:t xml:space="preserve"> Leigh Tooth - Australian Women and Girls</w:t>
            </w:r>
            <w:r w:rsidR="00093533">
              <w:rPr>
                <w:rFonts w:eastAsia="Times New Roman"/>
              </w:rPr>
              <w:t>’</w:t>
            </w:r>
            <w:r w:rsidR="00B909DD">
              <w:rPr>
                <w:rFonts w:eastAsia="Times New Roman"/>
              </w:rPr>
              <w:t xml:space="preserve"> Health Research Centre, University of Queensland</w:t>
            </w:r>
          </w:p>
        </w:tc>
      </w:tr>
      <w:tr w:rsidR="00207BA5" w14:paraId="72A6D5E9" w14:textId="77777777" w:rsidTr="00BD3825">
        <w:trPr>
          <w:trHeight w:val="900"/>
          <w:tblCellSpacing w:w="15" w:type="dxa"/>
        </w:trPr>
        <w:tc>
          <w:tcPr>
            <w:tcW w:w="1221" w:type="pct"/>
            <w:hideMark/>
          </w:tcPr>
          <w:p w14:paraId="011E347F" w14:textId="5A4F90F1" w:rsidR="009C7738" w:rsidRDefault="009C7738">
            <w:pPr>
              <w:rPr>
                <w:rFonts w:eastAsia="Times New Roman"/>
              </w:rPr>
            </w:pPr>
            <w:r>
              <w:rPr>
                <w:rFonts w:eastAsia="Times New Roman"/>
              </w:rPr>
              <w:t>Student:</w:t>
            </w:r>
          </w:p>
          <w:p w14:paraId="23490A11" w14:textId="77777777" w:rsidR="009C7738" w:rsidRDefault="009C7738">
            <w:pPr>
              <w:rPr>
                <w:rFonts w:eastAsia="Times New Roman"/>
              </w:rPr>
            </w:pPr>
          </w:p>
          <w:p w14:paraId="39A2706B" w14:textId="7ED0974B" w:rsidR="00207BA5" w:rsidRDefault="00B909DD">
            <w:pPr>
              <w:rPr>
                <w:rFonts w:eastAsia="Times New Roman"/>
              </w:rPr>
            </w:pPr>
            <w:r>
              <w:rPr>
                <w:rFonts w:eastAsia="Times New Roman"/>
              </w:rPr>
              <w:t>Other collaborators:</w:t>
            </w:r>
          </w:p>
        </w:tc>
        <w:tc>
          <w:tcPr>
            <w:tcW w:w="3729" w:type="pct"/>
            <w:gridSpan w:val="2"/>
            <w:hideMark/>
          </w:tcPr>
          <w:p w14:paraId="27BF95B6" w14:textId="77777777" w:rsidR="00207BA5" w:rsidRDefault="00B909DD">
            <w:pPr>
              <w:numPr>
                <w:ilvl w:val="0"/>
                <w:numId w:val="524"/>
              </w:numPr>
              <w:spacing w:before="100" w:beforeAutospacing="1" w:after="150"/>
              <w:rPr>
                <w:rFonts w:eastAsia="Times New Roman"/>
              </w:rPr>
            </w:pPr>
            <w:r>
              <w:rPr>
                <w:rFonts w:eastAsia="Times New Roman"/>
              </w:rPr>
              <w:t xml:space="preserve">Dr Caley Tapp - The University of Queensland </w:t>
            </w:r>
          </w:p>
          <w:p w14:paraId="7BDF1C9D" w14:textId="43430D19" w:rsidR="00207BA5" w:rsidRDefault="00B909DD">
            <w:pPr>
              <w:numPr>
                <w:ilvl w:val="0"/>
                <w:numId w:val="524"/>
              </w:numPr>
              <w:spacing w:before="100" w:beforeAutospacing="1" w:after="150"/>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 </w:t>
            </w:r>
          </w:p>
          <w:p w14:paraId="3959A766" w14:textId="4C8F621D" w:rsidR="00207BA5" w:rsidRDefault="006B03B9">
            <w:pPr>
              <w:numPr>
                <w:ilvl w:val="0"/>
                <w:numId w:val="524"/>
              </w:numPr>
              <w:spacing w:before="100" w:beforeAutospacing="1" w:after="150"/>
              <w:rPr>
                <w:rFonts w:eastAsia="Times New Roman"/>
              </w:rPr>
            </w:pPr>
            <w:r>
              <w:rPr>
                <w:rFonts w:eastAsia="Times New Roman"/>
              </w:rPr>
              <w:t>Prof Gita Mishra - Australian Women and Girls’ Health Research Centre, The University of Queensland</w:t>
            </w:r>
          </w:p>
          <w:p w14:paraId="3F77D157" w14:textId="67AFB74E" w:rsidR="00207BA5" w:rsidRDefault="00B909DD">
            <w:pPr>
              <w:numPr>
                <w:ilvl w:val="0"/>
                <w:numId w:val="524"/>
              </w:numPr>
              <w:spacing w:before="100" w:beforeAutospacing="1" w:after="150"/>
              <w:rPr>
                <w:rFonts w:eastAsia="Times New Roman"/>
              </w:rPr>
            </w:pPr>
            <w:r>
              <w:rPr>
                <w:rFonts w:eastAsia="Times New Roman"/>
              </w:rPr>
              <w:t>Dr Katrina Moss - Australian Women and Girls</w:t>
            </w:r>
            <w:r w:rsidR="00093533">
              <w:rPr>
                <w:rFonts w:eastAsia="Times New Roman"/>
              </w:rPr>
              <w:t>’</w:t>
            </w:r>
            <w:r>
              <w:rPr>
                <w:rFonts w:eastAsia="Times New Roman"/>
              </w:rPr>
              <w:t xml:space="preserve"> Health Research Centre, The University of Queensland </w:t>
            </w:r>
          </w:p>
        </w:tc>
      </w:tr>
      <w:tr w:rsidR="00207BA5" w14:paraId="7D041C7F" w14:textId="77777777" w:rsidTr="00BD3825">
        <w:trPr>
          <w:trHeight w:val="900"/>
          <w:tblCellSpacing w:w="15" w:type="dxa"/>
        </w:trPr>
        <w:tc>
          <w:tcPr>
            <w:tcW w:w="1221" w:type="pct"/>
            <w:hideMark/>
          </w:tcPr>
          <w:p w14:paraId="05694DA6" w14:textId="77777777" w:rsidR="00207BA5" w:rsidRDefault="00B909DD">
            <w:pPr>
              <w:rPr>
                <w:rFonts w:eastAsia="Times New Roman"/>
              </w:rPr>
            </w:pPr>
            <w:r>
              <w:rPr>
                <w:rFonts w:eastAsia="Times New Roman"/>
              </w:rPr>
              <w:t>Liaison person:</w:t>
            </w:r>
          </w:p>
        </w:tc>
        <w:tc>
          <w:tcPr>
            <w:tcW w:w="3729" w:type="pct"/>
            <w:gridSpan w:val="2"/>
            <w:hideMark/>
          </w:tcPr>
          <w:p w14:paraId="33D4927A" w14:textId="7B2AB7C9" w:rsidR="00207BA5" w:rsidRDefault="00C4419A">
            <w:pPr>
              <w:numPr>
                <w:ilvl w:val="0"/>
                <w:numId w:val="525"/>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2A4285E5" w14:textId="77777777" w:rsidTr="00BD3825">
        <w:trPr>
          <w:trHeight w:val="1350"/>
          <w:tblCellSpacing w:w="15" w:type="dxa"/>
        </w:trPr>
        <w:tc>
          <w:tcPr>
            <w:tcW w:w="1221" w:type="pct"/>
            <w:hideMark/>
          </w:tcPr>
          <w:p w14:paraId="21C62D99" w14:textId="77777777" w:rsidR="00207BA5" w:rsidRDefault="00B909DD" w:rsidP="00597325">
            <w:pPr>
              <w:spacing w:line="276" w:lineRule="auto"/>
              <w:rPr>
                <w:rFonts w:eastAsia="Times New Roman"/>
              </w:rPr>
            </w:pPr>
            <w:r>
              <w:rPr>
                <w:rFonts w:eastAsia="Times New Roman"/>
              </w:rPr>
              <w:t>Synopsis:</w:t>
            </w:r>
          </w:p>
        </w:tc>
        <w:tc>
          <w:tcPr>
            <w:tcW w:w="3729" w:type="pct"/>
            <w:gridSpan w:val="2"/>
            <w:hideMark/>
          </w:tcPr>
          <w:p w14:paraId="256C6680" w14:textId="77777777" w:rsidR="00207BA5" w:rsidRDefault="00B909DD" w:rsidP="00597325">
            <w:pPr>
              <w:pStyle w:val="ListParagraph"/>
              <w:spacing w:before="0" w:beforeAutospacing="0" w:after="0" w:afterAutospacing="0"/>
              <w:rPr>
                <w:rFonts w:eastAsia="Times New Roman"/>
              </w:rPr>
            </w:pPr>
            <w:r>
              <w:rPr>
                <w:rFonts w:eastAsia="Times New Roman"/>
              </w:rPr>
              <w:t>Eating disorders (for example, binge-eating disorder, anorexia nervosa and bulimia nervosa) are mental health disorders characterised by disturbances in eating behaviours. Eating disorders can significantly impact a women</w:t>
            </w:r>
            <w:r w:rsidR="00093533">
              <w:rPr>
                <w:rFonts w:eastAsia="Times New Roman"/>
              </w:rPr>
              <w:t>’</w:t>
            </w:r>
            <w:r>
              <w:rPr>
                <w:rFonts w:eastAsia="Times New Roman"/>
              </w:rPr>
              <w:t xml:space="preserve">s emotional, </w:t>
            </w:r>
            <w:proofErr w:type="gramStart"/>
            <w:r>
              <w:rPr>
                <w:rFonts w:eastAsia="Times New Roman"/>
              </w:rPr>
              <w:t>psychosocial</w:t>
            </w:r>
            <w:proofErr w:type="gramEnd"/>
            <w:r>
              <w:rPr>
                <w:rFonts w:eastAsia="Times New Roman"/>
              </w:rPr>
              <w:t xml:space="preserve"> and physical well-being. Recent research has found children of mothers with eating disorders to be at increased risk of difficulties in feeding (for e</w:t>
            </w:r>
            <w:r w:rsidR="009C7738">
              <w:rPr>
                <w:rFonts w:eastAsia="Times New Roman"/>
              </w:rPr>
              <w:t>.</w:t>
            </w:r>
            <w:r>
              <w:rPr>
                <w:rFonts w:eastAsia="Times New Roman"/>
              </w:rPr>
              <w:t>g</w:t>
            </w:r>
            <w:r w:rsidR="009C7738">
              <w:rPr>
                <w:rFonts w:eastAsia="Times New Roman"/>
              </w:rPr>
              <w:t>.,</w:t>
            </w:r>
            <w:r>
              <w:rPr>
                <w:rFonts w:eastAsia="Times New Roman"/>
              </w:rPr>
              <w:t xml:space="preserve"> breastfeeding initiation and cessation) and eating behaviours, cognitive and motor developmental difficulties, display more emotional and behavioural difficulties, and to be more likely described as having a difficult temperament. The long-term impacts of a history of disordered eating and the impact this may have on the subsequent health of both the women with the history of disordered eating and her child/ren is less well known, particularly in older children (over 3 years). Of particular interest is the potential impact on a child</w:t>
            </w:r>
            <w:r w:rsidR="00093533">
              <w:rPr>
                <w:rFonts w:eastAsia="Times New Roman"/>
              </w:rPr>
              <w:t>’</w:t>
            </w:r>
            <w:r>
              <w:rPr>
                <w:rFonts w:eastAsia="Times New Roman"/>
              </w:rPr>
              <w:t xml:space="preserve">s diet, body weight, general </w:t>
            </w:r>
            <w:proofErr w:type="gramStart"/>
            <w:r>
              <w:rPr>
                <w:rFonts w:eastAsia="Times New Roman"/>
              </w:rPr>
              <w:t>development</w:t>
            </w:r>
            <w:proofErr w:type="gramEnd"/>
            <w:r>
              <w:rPr>
                <w:rFonts w:eastAsia="Times New Roman"/>
              </w:rPr>
              <w:t xml:space="preserve"> and psychosocial health and whether effects are similar for siblings. This study aims to examine these associations.</w:t>
            </w:r>
          </w:p>
          <w:p w14:paraId="4BA0FBDD" w14:textId="070AC66A" w:rsidR="00BD3825" w:rsidRDefault="00BD3825" w:rsidP="00597325">
            <w:pPr>
              <w:pStyle w:val="ListParagraph"/>
              <w:spacing w:before="0" w:beforeAutospacing="0" w:after="0" w:afterAutospacing="0"/>
              <w:rPr>
                <w:rFonts w:eastAsia="Times New Roman"/>
              </w:rPr>
            </w:pPr>
            <w:r>
              <w:rPr>
                <w:rFonts w:eastAsia="Times New Roman"/>
              </w:rPr>
              <w:t>This project has been completed, and one paper, titled ‘</w:t>
            </w:r>
            <w:r w:rsidRPr="00BD3825">
              <w:rPr>
                <w:rFonts w:eastAsia="Times New Roman"/>
              </w:rPr>
              <w:t xml:space="preserve">History of pre-pregnancy maternal eating disorder symptoms and childhood </w:t>
            </w:r>
            <w:r w:rsidRPr="00BD3825">
              <w:rPr>
                <w:rFonts w:eastAsia="Times New Roman"/>
              </w:rPr>
              <w:lastRenderedPageBreak/>
              <w:t xml:space="preserve">behavioural problems in </w:t>
            </w:r>
            <w:proofErr w:type="spellStart"/>
            <w:r w:rsidRPr="00BD3825">
              <w:rPr>
                <w:rFonts w:eastAsia="Times New Roman"/>
              </w:rPr>
              <w:t>girls</w:t>
            </w:r>
            <w:proofErr w:type="spellEnd"/>
            <w:r w:rsidRPr="00BD3825">
              <w:rPr>
                <w:rFonts w:eastAsia="Times New Roman"/>
              </w:rPr>
              <w:t xml:space="preserve"> and boys</w:t>
            </w:r>
            <w:r>
              <w:rPr>
                <w:rFonts w:eastAsia="Times New Roman"/>
              </w:rPr>
              <w:t xml:space="preserve">’ has been accepted for publication in the </w:t>
            </w:r>
            <w:r w:rsidRPr="00BD3825">
              <w:rPr>
                <w:rFonts w:eastAsia="Times New Roman"/>
                <w:i/>
                <w:iCs/>
              </w:rPr>
              <w:t>International Journal of Eating Disorders</w:t>
            </w:r>
            <w:r>
              <w:rPr>
                <w:rFonts w:eastAsia="Times New Roman"/>
              </w:rPr>
              <w:t>.</w:t>
            </w:r>
          </w:p>
          <w:p w14:paraId="436A7453" w14:textId="77777777" w:rsidR="00F62C28" w:rsidRDefault="00F62C28" w:rsidP="00597325">
            <w:pPr>
              <w:pStyle w:val="ListParagraph"/>
              <w:spacing w:before="0" w:beforeAutospacing="0" w:after="0" w:afterAutospacing="0"/>
              <w:rPr>
                <w:rFonts w:eastAsia="Times New Roman"/>
              </w:rPr>
            </w:pPr>
          </w:p>
          <w:p w14:paraId="4AD00AFE" w14:textId="4AA4F72B" w:rsidR="00BD3825" w:rsidRDefault="00BD3825" w:rsidP="00597325">
            <w:pPr>
              <w:spacing w:line="276" w:lineRule="auto"/>
              <w:jc w:val="both"/>
              <w:rPr>
                <w:rFonts w:eastAsia="Times New Roman"/>
              </w:rPr>
            </w:pPr>
          </w:p>
        </w:tc>
      </w:tr>
      <w:tr w:rsidR="00207BA5" w14:paraId="33386846" w14:textId="77777777" w:rsidTr="00BD3825">
        <w:trPr>
          <w:trHeight w:val="900"/>
          <w:tblCellSpacing w:w="15" w:type="dxa"/>
        </w:trPr>
        <w:tc>
          <w:tcPr>
            <w:tcW w:w="1259" w:type="pct"/>
            <w:gridSpan w:val="2"/>
            <w:shd w:val="clear" w:color="auto" w:fill="ADD8E6"/>
            <w:hideMark/>
          </w:tcPr>
          <w:p w14:paraId="56FB7148" w14:textId="77777777" w:rsidR="00207BA5" w:rsidRDefault="00B909DD">
            <w:pPr>
              <w:rPr>
                <w:rFonts w:eastAsia="Times New Roman"/>
              </w:rPr>
            </w:pPr>
            <w:r>
              <w:rPr>
                <w:rFonts w:eastAsia="Times New Roman"/>
              </w:rPr>
              <w:lastRenderedPageBreak/>
              <w:t>Project ID: A842</w:t>
            </w:r>
          </w:p>
        </w:tc>
        <w:tc>
          <w:tcPr>
            <w:tcW w:w="3692" w:type="pct"/>
            <w:shd w:val="clear" w:color="auto" w:fill="ADD8E6"/>
            <w:hideMark/>
          </w:tcPr>
          <w:p w14:paraId="0735BA4A" w14:textId="7B1C8627" w:rsidR="00207BA5" w:rsidRDefault="00B909DD">
            <w:pPr>
              <w:rPr>
                <w:rFonts w:eastAsia="Times New Roman"/>
              </w:rPr>
            </w:pPr>
            <w:r>
              <w:rPr>
                <w:rFonts w:eastAsia="Times New Roman"/>
                <w:b/>
                <w:bCs/>
              </w:rPr>
              <w:t>Mental Health and Type 2 Diabetes: Associations with conventional and complementary medicine health service utilisation in young and mid-aged women</w:t>
            </w:r>
          </w:p>
        </w:tc>
      </w:tr>
      <w:tr w:rsidR="00207BA5" w14:paraId="5AA8B9A3" w14:textId="77777777" w:rsidTr="00BD3825">
        <w:trPr>
          <w:trHeight w:val="567"/>
          <w:tblCellSpacing w:w="15" w:type="dxa"/>
        </w:trPr>
        <w:tc>
          <w:tcPr>
            <w:tcW w:w="1259" w:type="pct"/>
            <w:gridSpan w:val="2"/>
            <w:hideMark/>
          </w:tcPr>
          <w:p w14:paraId="16051289" w14:textId="5D0D9A2E" w:rsidR="00207BA5" w:rsidRDefault="009C7738">
            <w:pPr>
              <w:rPr>
                <w:rFonts w:eastAsia="Times New Roman"/>
              </w:rPr>
            </w:pPr>
            <w:r>
              <w:rPr>
                <w:rFonts w:eastAsia="Times New Roman"/>
              </w:rPr>
              <w:t>Student</w:t>
            </w:r>
            <w:r w:rsidR="00B909DD">
              <w:rPr>
                <w:rFonts w:eastAsia="Times New Roman"/>
              </w:rPr>
              <w:t>:</w:t>
            </w:r>
          </w:p>
        </w:tc>
        <w:tc>
          <w:tcPr>
            <w:tcW w:w="3692" w:type="pct"/>
            <w:hideMark/>
          </w:tcPr>
          <w:p w14:paraId="5BA4C1B9" w14:textId="4A6CB315" w:rsidR="00207BA5" w:rsidRDefault="00B909DD">
            <w:pPr>
              <w:numPr>
                <w:ilvl w:val="0"/>
                <w:numId w:val="526"/>
              </w:numPr>
              <w:spacing w:before="100" w:beforeAutospacing="1" w:after="100" w:afterAutospacing="1"/>
              <w:rPr>
                <w:rFonts w:eastAsia="Times New Roman"/>
              </w:rPr>
            </w:pPr>
            <w:r>
              <w:rPr>
                <w:rFonts w:eastAsia="Times New Roman"/>
              </w:rPr>
              <w:t>Tracey Oorschot - University of Technology Sydney</w:t>
            </w:r>
          </w:p>
        </w:tc>
      </w:tr>
      <w:tr w:rsidR="00207BA5" w14:paraId="7ACC8BB9" w14:textId="77777777" w:rsidTr="00BD3825">
        <w:trPr>
          <w:trHeight w:val="900"/>
          <w:tblCellSpacing w:w="15" w:type="dxa"/>
        </w:trPr>
        <w:tc>
          <w:tcPr>
            <w:tcW w:w="1259" w:type="pct"/>
            <w:gridSpan w:val="2"/>
            <w:hideMark/>
          </w:tcPr>
          <w:p w14:paraId="15E67D7B" w14:textId="77777777" w:rsidR="00207BA5" w:rsidRDefault="00B909DD">
            <w:pPr>
              <w:rPr>
                <w:rFonts w:eastAsia="Times New Roman"/>
              </w:rPr>
            </w:pPr>
            <w:r>
              <w:rPr>
                <w:rFonts w:eastAsia="Times New Roman"/>
              </w:rPr>
              <w:t>Other collaborators:</w:t>
            </w:r>
          </w:p>
        </w:tc>
        <w:tc>
          <w:tcPr>
            <w:tcW w:w="3692" w:type="pct"/>
            <w:hideMark/>
          </w:tcPr>
          <w:p w14:paraId="4668944D" w14:textId="77777777" w:rsidR="00207BA5" w:rsidRDefault="00B909DD">
            <w:pPr>
              <w:numPr>
                <w:ilvl w:val="0"/>
                <w:numId w:val="527"/>
              </w:numPr>
              <w:spacing w:before="100" w:beforeAutospacing="1" w:after="150"/>
              <w:rPr>
                <w:rFonts w:eastAsia="Times New Roman"/>
              </w:rPr>
            </w:pPr>
            <w:r>
              <w:rPr>
                <w:rFonts w:eastAsia="Times New Roman"/>
              </w:rPr>
              <w:t xml:space="preserve">Prof Jon Adams - School of Public Health, University of Technology Sydney </w:t>
            </w:r>
          </w:p>
          <w:p w14:paraId="350E25CA" w14:textId="77777777" w:rsidR="00207BA5" w:rsidRDefault="00B909DD">
            <w:pPr>
              <w:numPr>
                <w:ilvl w:val="0"/>
                <w:numId w:val="527"/>
              </w:numPr>
              <w:spacing w:before="100" w:beforeAutospacing="1" w:after="150"/>
              <w:rPr>
                <w:rFonts w:eastAsia="Times New Roman"/>
              </w:rPr>
            </w:pPr>
            <w:r>
              <w:rPr>
                <w:rFonts w:eastAsia="Times New Roman"/>
              </w:rPr>
              <w:t xml:space="preserve">Prof David </w:t>
            </w:r>
            <w:proofErr w:type="spellStart"/>
            <w:r>
              <w:rPr>
                <w:rFonts w:eastAsia="Times New Roman"/>
              </w:rPr>
              <w:t>Sibbritt</w:t>
            </w:r>
            <w:proofErr w:type="spellEnd"/>
            <w:r>
              <w:rPr>
                <w:rFonts w:eastAsia="Times New Roman"/>
              </w:rPr>
              <w:t xml:space="preserve"> - Faculty of Health, University of Technology Sydney </w:t>
            </w:r>
          </w:p>
        </w:tc>
      </w:tr>
      <w:tr w:rsidR="00207BA5" w14:paraId="51F6884A" w14:textId="77777777" w:rsidTr="00BD3825">
        <w:trPr>
          <w:trHeight w:val="900"/>
          <w:tblCellSpacing w:w="15" w:type="dxa"/>
        </w:trPr>
        <w:tc>
          <w:tcPr>
            <w:tcW w:w="1259" w:type="pct"/>
            <w:gridSpan w:val="2"/>
            <w:hideMark/>
          </w:tcPr>
          <w:p w14:paraId="14193424" w14:textId="77777777" w:rsidR="00207BA5" w:rsidRDefault="00B909DD">
            <w:pPr>
              <w:rPr>
                <w:rFonts w:eastAsia="Times New Roman"/>
              </w:rPr>
            </w:pPr>
            <w:r>
              <w:rPr>
                <w:rFonts w:eastAsia="Times New Roman"/>
              </w:rPr>
              <w:t>Liaison person:</w:t>
            </w:r>
          </w:p>
        </w:tc>
        <w:tc>
          <w:tcPr>
            <w:tcW w:w="3692" w:type="pct"/>
            <w:hideMark/>
          </w:tcPr>
          <w:p w14:paraId="25F20D57" w14:textId="28853CDE" w:rsidR="00207BA5" w:rsidRDefault="00C4419A">
            <w:pPr>
              <w:numPr>
                <w:ilvl w:val="0"/>
                <w:numId w:val="528"/>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6CFD1348" w14:textId="77777777" w:rsidTr="007A62E1">
        <w:trPr>
          <w:trHeight w:val="1304"/>
          <w:tblCellSpacing w:w="15" w:type="dxa"/>
        </w:trPr>
        <w:tc>
          <w:tcPr>
            <w:tcW w:w="1259" w:type="pct"/>
            <w:gridSpan w:val="2"/>
            <w:hideMark/>
          </w:tcPr>
          <w:p w14:paraId="79D755DF" w14:textId="77777777" w:rsidR="00207BA5" w:rsidRDefault="00B909DD" w:rsidP="00597325">
            <w:pPr>
              <w:spacing w:line="276" w:lineRule="auto"/>
              <w:rPr>
                <w:rFonts w:eastAsia="Times New Roman"/>
              </w:rPr>
            </w:pPr>
            <w:r>
              <w:rPr>
                <w:rFonts w:eastAsia="Times New Roman"/>
              </w:rPr>
              <w:t>Synopsis:</w:t>
            </w:r>
          </w:p>
        </w:tc>
        <w:tc>
          <w:tcPr>
            <w:tcW w:w="3692" w:type="pct"/>
            <w:hideMark/>
          </w:tcPr>
          <w:p w14:paraId="6F5F5BF1" w14:textId="77777777" w:rsidR="00207BA5" w:rsidRDefault="00B909DD" w:rsidP="00597325">
            <w:pPr>
              <w:pStyle w:val="ListParagraph"/>
              <w:spacing w:before="0" w:beforeAutospacing="0" w:after="0" w:afterAutospacing="0"/>
              <w:rPr>
                <w:rFonts w:eastAsia="Times New Roman"/>
              </w:rPr>
            </w:pPr>
            <w:r>
              <w:rPr>
                <w:rFonts w:eastAsia="Times New Roman"/>
              </w:rPr>
              <w:t xml:space="preserve">Approximately 6% of Australian adults report a diabetes condition with up to 90% of cases representing Type 2 Diabetes (T2DM). True prevalence is estimated to be much higher (10%) and is increasing. The first step in treatment includes engaging with recommended health care professionals (HCP) and adoption of a range of healthy lifestyle behaviours, which largely falls to the individual to self-manage. T2DM is also associated with an increased risk of anxiety, </w:t>
            </w:r>
            <w:proofErr w:type="gramStart"/>
            <w:r>
              <w:rPr>
                <w:rFonts w:eastAsia="Times New Roman"/>
              </w:rPr>
              <w:t>depression</w:t>
            </w:r>
            <w:proofErr w:type="gramEnd"/>
            <w:r>
              <w:rPr>
                <w:rFonts w:eastAsia="Times New Roman"/>
              </w:rPr>
              <w:t xml:space="preserve"> or psychological distress, with women most at risk, which can have a detrimental effect on optimal self-management and a range of health outcomes. Whilst past research has explored mental health and T2DM, less is known about associations between mental health status and conventional or complementary medicine self-management practices.</w:t>
            </w:r>
          </w:p>
          <w:p w14:paraId="53E670B0" w14:textId="77777777" w:rsidR="00BD3825" w:rsidRDefault="00BD3825" w:rsidP="00597325">
            <w:pPr>
              <w:pStyle w:val="ListParagraph"/>
              <w:spacing w:before="0" w:beforeAutospacing="0" w:after="0" w:afterAutospacing="0"/>
              <w:rPr>
                <w:rFonts w:eastAsia="Times New Roman"/>
              </w:rPr>
            </w:pPr>
            <w:r>
              <w:rPr>
                <w:rFonts w:eastAsia="Times New Roman"/>
              </w:rPr>
              <w:t xml:space="preserve">This project has been completed, and one paper, titled ‘Is mental health co-morbidity an influencing factor in the health service utilisation of women with diabetes mellitus?’ has been accepted for publication in </w:t>
            </w:r>
            <w:proofErr w:type="spellStart"/>
            <w:r w:rsidRPr="00BD3825">
              <w:rPr>
                <w:rFonts w:eastAsia="Times New Roman"/>
                <w:i/>
                <w:iCs/>
              </w:rPr>
              <w:t>PLoS</w:t>
            </w:r>
            <w:proofErr w:type="spellEnd"/>
            <w:r w:rsidRPr="00BD3825">
              <w:rPr>
                <w:rFonts w:eastAsia="Times New Roman"/>
                <w:i/>
                <w:iCs/>
              </w:rPr>
              <w:t xml:space="preserve"> One</w:t>
            </w:r>
            <w:r>
              <w:rPr>
                <w:rFonts w:eastAsia="Times New Roman"/>
              </w:rPr>
              <w:t>.</w:t>
            </w:r>
          </w:p>
          <w:p w14:paraId="550647CB" w14:textId="1DD372C3" w:rsidR="007A62E1" w:rsidRDefault="007A62E1" w:rsidP="00597325">
            <w:pPr>
              <w:pStyle w:val="ListParagraph"/>
              <w:spacing w:before="0" w:beforeAutospacing="0" w:after="0" w:afterAutospacing="0"/>
              <w:rPr>
                <w:rFonts w:eastAsia="Times New Roman"/>
              </w:rPr>
            </w:pPr>
          </w:p>
        </w:tc>
      </w:tr>
      <w:tr w:rsidR="00207BA5" w14:paraId="509093F1" w14:textId="77777777" w:rsidTr="00BD3825">
        <w:trPr>
          <w:trHeight w:val="900"/>
          <w:tblCellSpacing w:w="15" w:type="dxa"/>
        </w:trPr>
        <w:tc>
          <w:tcPr>
            <w:tcW w:w="1259" w:type="pct"/>
            <w:gridSpan w:val="2"/>
            <w:hideMark/>
          </w:tcPr>
          <w:p w14:paraId="701E3B31" w14:textId="77777777" w:rsidR="00207BA5" w:rsidRDefault="00B909DD">
            <w:pPr>
              <w:rPr>
                <w:rFonts w:eastAsia="Times New Roman"/>
              </w:rPr>
            </w:pPr>
            <w:r>
              <w:rPr>
                <w:rFonts w:eastAsia="Times New Roman"/>
              </w:rPr>
              <w:t>Conference / Presentations:</w:t>
            </w:r>
          </w:p>
        </w:tc>
        <w:tc>
          <w:tcPr>
            <w:tcW w:w="3692" w:type="pct"/>
            <w:hideMark/>
          </w:tcPr>
          <w:p w14:paraId="52D1AAC1" w14:textId="34D9F85A" w:rsidR="00207BA5" w:rsidRDefault="00B909DD" w:rsidP="007A62E1">
            <w:pPr>
              <w:spacing w:line="276" w:lineRule="auto"/>
              <w:rPr>
                <w:rFonts w:eastAsia="Times New Roman"/>
              </w:rPr>
            </w:pPr>
            <w:r>
              <w:rPr>
                <w:rStyle w:val="Emphasis"/>
                <w:rFonts w:eastAsia="Times New Roman"/>
              </w:rPr>
              <w:t>Women with diabetes and co-morbid depression or anxiety are using health services differently</w:t>
            </w:r>
            <w:r>
              <w:rPr>
                <w:rFonts w:eastAsia="Times New Roman"/>
              </w:rPr>
              <w:t>.</w:t>
            </w:r>
            <w:r>
              <w:rPr>
                <w:rFonts w:eastAsia="Times New Roman"/>
              </w:rPr>
              <w:br/>
              <w:t>Oorschot T. Australian Diabetes Congress</w:t>
            </w:r>
            <w:r w:rsidR="009C7738">
              <w:rPr>
                <w:rFonts w:eastAsia="Times New Roman"/>
              </w:rPr>
              <w:t>,</w:t>
            </w:r>
            <w:r>
              <w:rPr>
                <w:rFonts w:eastAsia="Times New Roman"/>
              </w:rPr>
              <w:t xml:space="preserve"> Virtual</w:t>
            </w:r>
            <w:r w:rsidR="009C7738">
              <w:rPr>
                <w:rFonts w:eastAsia="Times New Roman"/>
              </w:rPr>
              <w:t>,</w:t>
            </w:r>
            <w:r>
              <w:rPr>
                <w:rFonts w:eastAsia="Times New Roman"/>
              </w:rPr>
              <w:t xml:space="preserve"> 11-13 August 2021.</w:t>
            </w:r>
          </w:p>
        </w:tc>
      </w:tr>
    </w:tbl>
    <w:p w14:paraId="772B33DC" w14:textId="77777777" w:rsidR="009834A0" w:rsidRDefault="009834A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9834A0" w14:paraId="3CE96A28" w14:textId="77777777" w:rsidTr="00545A16">
        <w:trPr>
          <w:trHeight w:val="680"/>
          <w:tblCellSpacing w:w="15" w:type="dxa"/>
        </w:trPr>
        <w:tc>
          <w:tcPr>
            <w:tcW w:w="1234" w:type="pct"/>
            <w:shd w:val="clear" w:color="auto" w:fill="ADD8E6"/>
            <w:hideMark/>
          </w:tcPr>
          <w:p w14:paraId="4F71748F" w14:textId="77777777" w:rsidR="009834A0" w:rsidRDefault="009834A0" w:rsidP="00545A16">
            <w:pPr>
              <w:rPr>
                <w:rFonts w:eastAsia="Times New Roman"/>
              </w:rPr>
            </w:pPr>
            <w:r>
              <w:rPr>
                <w:rFonts w:eastAsia="Times New Roman"/>
              </w:rPr>
              <w:t>Project ID: A849</w:t>
            </w:r>
          </w:p>
        </w:tc>
        <w:tc>
          <w:tcPr>
            <w:tcW w:w="3716" w:type="pct"/>
            <w:shd w:val="clear" w:color="auto" w:fill="ADD8E6"/>
            <w:hideMark/>
          </w:tcPr>
          <w:p w14:paraId="4E9172AE" w14:textId="77777777" w:rsidR="009834A0" w:rsidRDefault="009834A0" w:rsidP="00545A16">
            <w:pPr>
              <w:rPr>
                <w:rFonts w:eastAsia="Times New Roman"/>
              </w:rPr>
            </w:pPr>
            <w:r>
              <w:rPr>
                <w:rFonts w:eastAsia="Times New Roman"/>
                <w:b/>
                <w:bCs/>
              </w:rPr>
              <w:t>Three essays in Health Economics: IVF policy change implications</w:t>
            </w:r>
          </w:p>
        </w:tc>
      </w:tr>
      <w:tr w:rsidR="009834A0" w14:paraId="7778FA8E" w14:textId="77777777" w:rsidTr="00545A16">
        <w:trPr>
          <w:trHeight w:val="624"/>
          <w:tblCellSpacing w:w="15" w:type="dxa"/>
        </w:trPr>
        <w:tc>
          <w:tcPr>
            <w:tcW w:w="1234" w:type="pct"/>
            <w:hideMark/>
          </w:tcPr>
          <w:p w14:paraId="619A5E6A" w14:textId="77777777" w:rsidR="009834A0" w:rsidRDefault="009834A0" w:rsidP="00545A16">
            <w:pPr>
              <w:rPr>
                <w:rFonts w:eastAsia="Times New Roman"/>
              </w:rPr>
            </w:pPr>
            <w:r>
              <w:rPr>
                <w:rFonts w:eastAsia="Times New Roman"/>
              </w:rPr>
              <w:lastRenderedPageBreak/>
              <w:t>Lead Investigator:</w:t>
            </w:r>
          </w:p>
        </w:tc>
        <w:tc>
          <w:tcPr>
            <w:tcW w:w="3716" w:type="pct"/>
            <w:hideMark/>
          </w:tcPr>
          <w:p w14:paraId="7A24F932" w14:textId="77777777" w:rsidR="009834A0" w:rsidRDefault="009834A0" w:rsidP="00545A16">
            <w:pPr>
              <w:numPr>
                <w:ilvl w:val="0"/>
                <w:numId w:val="451"/>
              </w:numPr>
              <w:spacing w:before="100" w:beforeAutospacing="1" w:after="100" w:afterAutospacing="1"/>
              <w:rPr>
                <w:rFonts w:eastAsia="Times New Roman"/>
              </w:rPr>
            </w:pPr>
            <w:r>
              <w:rPr>
                <w:rFonts w:eastAsia="Times New Roman"/>
              </w:rPr>
              <w:t>Prof Brenda Gannon - Centre for Business and Economics of Health, The University of Queensland</w:t>
            </w:r>
          </w:p>
        </w:tc>
      </w:tr>
      <w:tr w:rsidR="009834A0" w14:paraId="26F2D92B" w14:textId="77777777" w:rsidTr="00545A16">
        <w:trPr>
          <w:trHeight w:val="900"/>
          <w:tblCellSpacing w:w="15" w:type="dxa"/>
        </w:trPr>
        <w:tc>
          <w:tcPr>
            <w:tcW w:w="1234" w:type="pct"/>
            <w:hideMark/>
          </w:tcPr>
          <w:p w14:paraId="7731227A" w14:textId="77777777" w:rsidR="009834A0" w:rsidRDefault="009834A0" w:rsidP="00545A16">
            <w:pPr>
              <w:rPr>
                <w:rFonts w:eastAsia="Times New Roman"/>
              </w:rPr>
            </w:pPr>
            <w:r>
              <w:rPr>
                <w:rFonts w:eastAsia="Times New Roman"/>
              </w:rPr>
              <w:t>Student:</w:t>
            </w:r>
          </w:p>
          <w:p w14:paraId="33049D21" w14:textId="77777777" w:rsidR="009834A0" w:rsidRDefault="009834A0" w:rsidP="00545A16">
            <w:pPr>
              <w:rPr>
                <w:rFonts w:eastAsia="Times New Roman"/>
              </w:rPr>
            </w:pPr>
          </w:p>
          <w:p w14:paraId="530CC9BD" w14:textId="77777777" w:rsidR="009834A0" w:rsidRDefault="009834A0" w:rsidP="00545A16">
            <w:pPr>
              <w:rPr>
                <w:rFonts w:eastAsia="Times New Roman"/>
              </w:rPr>
            </w:pPr>
            <w:r>
              <w:rPr>
                <w:rFonts w:eastAsia="Times New Roman"/>
              </w:rPr>
              <w:t>Other collaborators:</w:t>
            </w:r>
          </w:p>
        </w:tc>
        <w:tc>
          <w:tcPr>
            <w:tcW w:w="3716" w:type="pct"/>
            <w:hideMark/>
          </w:tcPr>
          <w:p w14:paraId="2CA42DD4" w14:textId="77777777" w:rsidR="009834A0" w:rsidRDefault="009834A0" w:rsidP="00545A16">
            <w:pPr>
              <w:numPr>
                <w:ilvl w:val="0"/>
                <w:numId w:val="452"/>
              </w:numPr>
              <w:spacing w:before="100" w:beforeAutospacing="1" w:after="150"/>
              <w:rPr>
                <w:rFonts w:eastAsia="Times New Roman"/>
              </w:rPr>
            </w:pPr>
            <w:r>
              <w:rPr>
                <w:rFonts w:eastAsia="Times New Roman"/>
              </w:rPr>
              <w:t xml:space="preserve">Aarushi Dhingra - The University of Queensland </w:t>
            </w:r>
          </w:p>
          <w:p w14:paraId="317EF383" w14:textId="77777777" w:rsidR="009834A0" w:rsidRDefault="009834A0" w:rsidP="00545A16">
            <w:pPr>
              <w:numPr>
                <w:ilvl w:val="0"/>
                <w:numId w:val="452"/>
              </w:numPr>
              <w:spacing w:before="100" w:beforeAutospacing="1" w:after="150"/>
              <w:rPr>
                <w:rFonts w:eastAsia="Times New Roman"/>
              </w:rPr>
            </w:pPr>
            <w:r>
              <w:rPr>
                <w:rFonts w:eastAsia="Times New Roman"/>
              </w:rPr>
              <w:t>Prof Gita Mishra - Australian Women and Girls’ Health Research Centre, The University of Queensland</w:t>
            </w:r>
          </w:p>
          <w:p w14:paraId="6E50A5BB" w14:textId="77777777" w:rsidR="009834A0" w:rsidRDefault="009834A0" w:rsidP="00545A16">
            <w:pPr>
              <w:numPr>
                <w:ilvl w:val="0"/>
                <w:numId w:val="452"/>
              </w:numPr>
              <w:spacing w:before="100" w:beforeAutospacing="1" w:after="150"/>
              <w:rPr>
                <w:rFonts w:eastAsia="Times New Roman"/>
              </w:rPr>
            </w:pPr>
            <w:r>
              <w:rPr>
                <w:rFonts w:eastAsia="Times New Roman"/>
              </w:rPr>
              <w:t xml:space="preserve">Prof Luke Connelly - The University of Queensland </w:t>
            </w:r>
          </w:p>
        </w:tc>
      </w:tr>
      <w:tr w:rsidR="009834A0" w14:paraId="06E18012" w14:textId="77777777" w:rsidTr="00545A16">
        <w:trPr>
          <w:trHeight w:val="900"/>
          <w:tblCellSpacing w:w="15" w:type="dxa"/>
        </w:trPr>
        <w:tc>
          <w:tcPr>
            <w:tcW w:w="1234" w:type="pct"/>
            <w:hideMark/>
          </w:tcPr>
          <w:p w14:paraId="4D81FF31" w14:textId="77777777" w:rsidR="009834A0" w:rsidRDefault="009834A0" w:rsidP="00545A16">
            <w:pPr>
              <w:rPr>
                <w:rFonts w:eastAsia="Times New Roman"/>
              </w:rPr>
            </w:pPr>
            <w:r>
              <w:rPr>
                <w:rFonts w:eastAsia="Times New Roman"/>
              </w:rPr>
              <w:t>Liaison person:</w:t>
            </w:r>
          </w:p>
        </w:tc>
        <w:tc>
          <w:tcPr>
            <w:tcW w:w="3716" w:type="pct"/>
            <w:hideMark/>
          </w:tcPr>
          <w:p w14:paraId="0F27D9F7" w14:textId="77777777" w:rsidR="009834A0" w:rsidRDefault="009834A0" w:rsidP="00545A16">
            <w:pPr>
              <w:numPr>
                <w:ilvl w:val="0"/>
                <w:numId w:val="453"/>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9834A0" w14:paraId="4F71573A" w14:textId="77777777" w:rsidTr="00545A16">
        <w:trPr>
          <w:trHeight w:val="454"/>
          <w:tblCellSpacing w:w="15" w:type="dxa"/>
        </w:trPr>
        <w:tc>
          <w:tcPr>
            <w:tcW w:w="1234" w:type="pct"/>
            <w:hideMark/>
          </w:tcPr>
          <w:p w14:paraId="13FAF3E1" w14:textId="77777777" w:rsidR="009834A0" w:rsidRDefault="009834A0" w:rsidP="00545A16">
            <w:pPr>
              <w:spacing w:line="276" w:lineRule="auto"/>
              <w:rPr>
                <w:rFonts w:eastAsia="Times New Roman"/>
              </w:rPr>
            </w:pPr>
            <w:r>
              <w:rPr>
                <w:rFonts w:eastAsia="Times New Roman"/>
              </w:rPr>
              <w:t>Synopsis:</w:t>
            </w:r>
          </w:p>
        </w:tc>
        <w:tc>
          <w:tcPr>
            <w:tcW w:w="3716" w:type="pct"/>
            <w:hideMark/>
          </w:tcPr>
          <w:p w14:paraId="1D6AC134" w14:textId="77777777" w:rsidR="009834A0" w:rsidRDefault="009834A0" w:rsidP="00545A16">
            <w:pPr>
              <w:pStyle w:val="ListParagraph"/>
              <w:spacing w:before="0" w:beforeAutospacing="0" w:after="0" w:afterAutospacing="0"/>
              <w:rPr>
                <w:rFonts w:eastAsia="Times New Roman"/>
              </w:rPr>
            </w:pPr>
            <w:r>
              <w:rPr>
                <w:rFonts w:eastAsia="Times New Roman"/>
              </w:rPr>
              <w:t xml:space="preserve">This research will use a microeconomics health production model and econometric models, to assess the economic impact of a policy change in the reimbursement for medical care in Australia and the resulting impact on the use of health services for women who received reproductive treatments such as In Vitro Fertilisation (IVF). This project will also study the mortality and morbidity rates differentials among IVF-born and conventionally born children.  </w:t>
            </w:r>
          </w:p>
          <w:p w14:paraId="23829FCA" w14:textId="77777777" w:rsidR="009834A0" w:rsidRDefault="009834A0" w:rsidP="00545A16">
            <w:pPr>
              <w:pStyle w:val="ListParagraph"/>
              <w:spacing w:before="0" w:beforeAutospacing="0" w:after="0" w:afterAutospacing="0"/>
              <w:rPr>
                <w:rFonts w:eastAsia="Times New Roman"/>
              </w:rPr>
            </w:pPr>
            <w:r>
              <w:rPr>
                <w:rFonts w:eastAsia="Times New Roman"/>
              </w:rPr>
              <w:t>We have published a paper providing a new approach to estimating inequity in the use of relatively low-frequency-of-use health services, assisted reproductive technology. The paper uses a novel econometric technique, Penalised Maximum Likelihood Estimator, to estimate the use and inequity in the use of Assisted Reproductive Technology (ART) in Australia. The results show that the use of ART, after controlling for need, is equitable in 2006, however, it is concentrated amongst the high-income earners in the years 2009 and 2012. The results also show that financing for ART is distributed equitably in 2006, however, it is regressive in 2009 and 2012.</w:t>
            </w:r>
          </w:p>
          <w:p w14:paraId="6538CF30" w14:textId="77777777" w:rsidR="009834A0" w:rsidRDefault="009834A0" w:rsidP="00545A16">
            <w:pPr>
              <w:pStyle w:val="ListParagraph"/>
              <w:spacing w:before="0" w:beforeAutospacing="0" w:after="0" w:afterAutospacing="0"/>
              <w:rPr>
                <w:rFonts w:eastAsia="Times New Roman"/>
              </w:rPr>
            </w:pPr>
          </w:p>
        </w:tc>
      </w:tr>
      <w:tr w:rsidR="009834A0" w14:paraId="4ED43E82" w14:textId="77777777" w:rsidTr="00545A16">
        <w:trPr>
          <w:trHeight w:val="900"/>
          <w:tblCellSpacing w:w="15" w:type="dxa"/>
        </w:trPr>
        <w:tc>
          <w:tcPr>
            <w:tcW w:w="1234" w:type="pct"/>
            <w:hideMark/>
          </w:tcPr>
          <w:p w14:paraId="4A2C3066" w14:textId="77777777" w:rsidR="009834A0" w:rsidRDefault="009834A0" w:rsidP="00545A16">
            <w:pPr>
              <w:rPr>
                <w:rFonts w:eastAsia="Times New Roman"/>
              </w:rPr>
            </w:pPr>
            <w:r>
              <w:rPr>
                <w:rFonts w:eastAsia="Times New Roman"/>
              </w:rPr>
              <w:t>Conference / Presentations:</w:t>
            </w:r>
          </w:p>
        </w:tc>
        <w:tc>
          <w:tcPr>
            <w:tcW w:w="3716" w:type="pct"/>
            <w:hideMark/>
          </w:tcPr>
          <w:p w14:paraId="1C499B37" w14:textId="77777777" w:rsidR="009834A0" w:rsidRDefault="009834A0" w:rsidP="00545A16">
            <w:pPr>
              <w:spacing w:line="276" w:lineRule="auto"/>
              <w:rPr>
                <w:rFonts w:eastAsia="Times New Roman"/>
              </w:rPr>
            </w:pPr>
            <w:r>
              <w:rPr>
                <w:rStyle w:val="Emphasis"/>
                <w:rFonts w:eastAsia="Times New Roman"/>
              </w:rPr>
              <w:t>Measuring Inequity in Less Utilised Health Services</w:t>
            </w:r>
            <w:r>
              <w:rPr>
                <w:rFonts w:eastAsia="Times New Roman"/>
              </w:rPr>
              <w:t>.</w:t>
            </w:r>
            <w:r>
              <w:rPr>
                <w:rFonts w:eastAsia="Times New Roman"/>
              </w:rPr>
              <w:br/>
              <w:t>Dhingra A. 2021 International Health Economics Association (</w:t>
            </w:r>
            <w:proofErr w:type="spellStart"/>
            <w:r>
              <w:rPr>
                <w:rFonts w:eastAsia="Times New Roman"/>
              </w:rPr>
              <w:t>iHEA</w:t>
            </w:r>
            <w:proofErr w:type="spellEnd"/>
            <w:r>
              <w:rPr>
                <w:rFonts w:eastAsia="Times New Roman"/>
              </w:rPr>
              <w:t>) World Congress, Virtual July 2021.</w:t>
            </w:r>
            <w:r>
              <w:rPr>
                <w:rFonts w:eastAsia="Times New Roman"/>
              </w:rPr>
              <w:br/>
            </w:r>
            <w:r>
              <w:rPr>
                <w:rFonts w:eastAsia="Times New Roman"/>
              </w:rPr>
              <w:br/>
            </w:r>
            <w:r>
              <w:rPr>
                <w:rStyle w:val="Emphasis"/>
                <w:rFonts w:eastAsia="Times New Roman"/>
              </w:rPr>
              <w:t>Measuring Inequity in Less Utilised Health Services</w:t>
            </w:r>
            <w:r>
              <w:rPr>
                <w:rFonts w:eastAsia="Times New Roman"/>
              </w:rPr>
              <w:t>.</w:t>
            </w:r>
            <w:r>
              <w:rPr>
                <w:rFonts w:eastAsia="Times New Roman"/>
              </w:rPr>
              <w:br/>
              <w:t>Dhingra A. 10th Australian Health Economics Society Doctoral (AHED) workshop. Dhingra A. 20 September 2021.</w:t>
            </w:r>
          </w:p>
        </w:tc>
      </w:tr>
    </w:tbl>
    <w:p w14:paraId="080EB19B" w14:textId="69B54607" w:rsidR="00597325" w:rsidRDefault="00597325"/>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9834A0" w14:paraId="6C15706B" w14:textId="77777777" w:rsidTr="00545A16">
        <w:trPr>
          <w:trHeight w:val="680"/>
          <w:tblCellSpacing w:w="15" w:type="dxa"/>
        </w:trPr>
        <w:tc>
          <w:tcPr>
            <w:tcW w:w="1234" w:type="pct"/>
            <w:shd w:val="clear" w:color="auto" w:fill="ADD8E6"/>
            <w:hideMark/>
          </w:tcPr>
          <w:p w14:paraId="2F99E54E" w14:textId="77777777" w:rsidR="009834A0" w:rsidRDefault="009834A0" w:rsidP="00545A16">
            <w:pPr>
              <w:rPr>
                <w:rFonts w:eastAsia="Times New Roman"/>
              </w:rPr>
            </w:pPr>
            <w:r>
              <w:rPr>
                <w:rFonts w:eastAsia="Times New Roman"/>
              </w:rPr>
              <w:t>Project ID: A1262</w:t>
            </w:r>
          </w:p>
        </w:tc>
        <w:tc>
          <w:tcPr>
            <w:tcW w:w="3716" w:type="pct"/>
            <w:shd w:val="clear" w:color="auto" w:fill="ADD8E6"/>
            <w:hideMark/>
          </w:tcPr>
          <w:p w14:paraId="3DFE9E8E" w14:textId="77777777" w:rsidR="009834A0" w:rsidRDefault="009834A0" w:rsidP="00545A16">
            <w:pPr>
              <w:rPr>
                <w:rFonts w:eastAsia="Times New Roman"/>
              </w:rPr>
            </w:pPr>
            <w:r>
              <w:rPr>
                <w:rFonts w:eastAsia="Times New Roman"/>
                <w:b/>
                <w:bCs/>
              </w:rPr>
              <w:t>The impact of COVID-19 on the food consumption of women in Australia</w:t>
            </w:r>
          </w:p>
        </w:tc>
      </w:tr>
      <w:tr w:rsidR="009834A0" w14:paraId="0ABBBA5B" w14:textId="77777777" w:rsidTr="00545A16">
        <w:trPr>
          <w:trHeight w:val="567"/>
          <w:tblCellSpacing w:w="15" w:type="dxa"/>
        </w:trPr>
        <w:tc>
          <w:tcPr>
            <w:tcW w:w="1234" w:type="pct"/>
            <w:hideMark/>
          </w:tcPr>
          <w:p w14:paraId="0D86B9FA" w14:textId="77777777" w:rsidR="009834A0" w:rsidRDefault="009834A0" w:rsidP="00545A16">
            <w:pPr>
              <w:rPr>
                <w:rFonts w:eastAsia="Times New Roman"/>
              </w:rPr>
            </w:pPr>
            <w:r>
              <w:rPr>
                <w:rFonts w:eastAsia="Times New Roman"/>
              </w:rPr>
              <w:t>Student:</w:t>
            </w:r>
          </w:p>
        </w:tc>
        <w:tc>
          <w:tcPr>
            <w:tcW w:w="3716" w:type="pct"/>
            <w:hideMark/>
          </w:tcPr>
          <w:p w14:paraId="04995E1A" w14:textId="77777777" w:rsidR="009834A0" w:rsidRDefault="009834A0" w:rsidP="00545A16">
            <w:pPr>
              <w:numPr>
                <w:ilvl w:val="0"/>
                <w:numId w:val="472"/>
              </w:numPr>
              <w:spacing w:before="100" w:beforeAutospacing="1" w:after="100" w:afterAutospacing="1"/>
              <w:rPr>
                <w:rFonts w:eastAsia="Times New Roman"/>
              </w:rPr>
            </w:pPr>
            <w:r>
              <w:rPr>
                <w:rFonts w:eastAsia="Times New Roman"/>
              </w:rPr>
              <w:t>Tara Tolhurst - The University of Newcastle</w:t>
            </w:r>
          </w:p>
        </w:tc>
      </w:tr>
      <w:tr w:rsidR="009834A0" w14:paraId="4C98CFDC" w14:textId="77777777" w:rsidTr="00545A16">
        <w:trPr>
          <w:trHeight w:val="900"/>
          <w:tblCellSpacing w:w="15" w:type="dxa"/>
        </w:trPr>
        <w:tc>
          <w:tcPr>
            <w:tcW w:w="1234" w:type="pct"/>
            <w:hideMark/>
          </w:tcPr>
          <w:p w14:paraId="5EE8DD4B" w14:textId="77777777" w:rsidR="009834A0" w:rsidRDefault="009834A0" w:rsidP="00545A16">
            <w:pPr>
              <w:rPr>
                <w:rFonts w:eastAsia="Times New Roman"/>
              </w:rPr>
            </w:pPr>
            <w:r>
              <w:rPr>
                <w:rFonts w:eastAsia="Times New Roman"/>
              </w:rPr>
              <w:t>Other collaborators:</w:t>
            </w:r>
          </w:p>
        </w:tc>
        <w:tc>
          <w:tcPr>
            <w:tcW w:w="3716" w:type="pct"/>
            <w:hideMark/>
          </w:tcPr>
          <w:p w14:paraId="267E74D8" w14:textId="77777777" w:rsidR="009834A0" w:rsidRDefault="009834A0" w:rsidP="00545A16">
            <w:pPr>
              <w:numPr>
                <w:ilvl w:val="0"/>
                <w:numId w:val="473"/>
              </w:numPr>
              <w:spacing w:before="100" w:beforeAutospacing="1" w:after="150"/>
              <w:rPr>
                <w:rFonts w:eastAsia="Times New Roman"/>
              </w:rPr>
            </w:pPr>
            <w:r>
              <w:rPr>
                <w:rFonts w:eastAsia="Times New Roman"/>
              </w:rPr>
              <w:t xml:space="preserve">Emily Princehorn - Centre for Women's Health Research, The University of Newcastle </w:t>
            </w:r>
          </w:p>
          <w:p w14:paraId="5C5539D7" w14:textId="77777777" w:rsidR="009834A0" w:rsidRDefault="009834A0" w:rsidP="00545A16">
            <w:pPr>
              <w:numPr>
                <w:ilvl w:val="0"/>
                <w:numId w:val="473"/>
              </w:numPr>
              <w:spacing w:before="100" w:beforeAutospacing="1" w:after="150"/>
              <w:rPr>
                <w:rFonts w:eastAsia="Times New Roman"/>
              </w:rPr>
            </w:pPr>
            <w:r>
              <w:rPr>
                <w:rFonts w:eastAsia="Times New Roman"/>
              </w:rPr>
              <w:lastRenderedPageBreak/>
              <w:t>Prof Gita Mishra - Australian Women and Girls’ Health Research Centre, The University of Queensland</w:t>
            </w:r>
          </w:p>
        </w:tc>
      </w:tr>
      <w:tr w:rsidR="009834A0" w14:paraId="0A857676" w14:textId="77777777" w:rsidTr="00545A16">
        <w:trPr>
          <w:trHeight w:val="737"/>
          <w:tblCellSpacing w:w="15" w:type="dxa"/>
        </w:trPr>
        <w:tc>
          <w:tcPr>
            <w:tcW w:w="1234" w:type="pct"/>
            <w:hideMark/>
          </w:tcPr>
          <w:p w14:paraId="1D6B1433" w14:textId="77777777" w:rsidR="009834A0" w:rsidRDefault="009834A0" w:rsidP="00545A16">
            <w:pPr>
              <w:rPr>
                <w:rFonts w:eastAsia="Times New Roman"/>
              </w:rPr>
            </w:pPr>
            <w:r>
              <w:rPr>
                <w:rFonts w:eastAsia="Times New Roman"/>
              </w:rPr>
              <w:lastRenderedPageBreak/>
              <w:t>Liaison person:</w:t>
            </w:r>
          </w:p>
        </w:tc>
        <w:tc>
          <w:tcPr>
            <w:tcW w:w="3716" w:type="pct"/>
            <w:hideMark/>
          </w:tcPr>
          <w:p w14:paraId="2FF2A3DF" w14:textId="77777777" w:rsidR="009834A0" w:rsidRDefault="009834A0" w:rsidP="00545A16">
            <w:pPr>
              <w:numPr>
                <w:ilvl w:val="0"/>
                <w:numId w:val="474"/>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9834A0" w14:paraId="4D4CE490" w14:textId="77777777" w:rsidTr="00545A16">
        <w:trPr>
          <w:trHeight w:val="1191"/>
          <w:tblCellSpacing w:w="15" w:type="dxa"/>
        </w:trPr>
        <w:tc>
          <w:tcPr>
            <w:tcW w:w="1234" w:type="pct"/>
            <w:hideMark/>
          </w:tcPr>
          <w:p w14:paraId="3D1E352E" w14:textId="77777777" w:rsidR="009834A0" w:rsidRDefault="009834A0" w:rsidP="00545A16">
            <w:pPr>
              <w:rPr>
                <w:rFonts w:eastAsia="Times New Roman"/>
              </w:rPr>
            </w:pPr>
            <w:r>
              <w:rPr>
                <w:rFonts w:eastAsia="Times New Roman"/>
              </w:rPr>
              <w:t>Synopsis:</w:t>
            </w:r>
          </w:p>
        </w:tc>
        <w:tc>
          <w:tcPr>
            <w:tcW w:w="3716" w:type="pct"/>
            <w:hideMark/>
          </w:tcPr>
          <w:p w14:paraId="4AEAF4E9" w14:textId="77777777" w:rsidR="009834A0" w:rsidRDefault="009834A0" w:rsidP="00545A16">
            <w:pPr>
              <w:pStyle w:val="ListParagraph"/>
            </w:pPr>
            <w:r>
              <w:t xml:space="preserve">This study investigates the impact of the COVID-19 pandemic on the food consumption of women across the cohorts of the ALSWH through a qualitative study. Thematic data analysis will be conducted to understand the experiences of women and the underlying reasons for changes in food consumption in response to the COVID-19 pandemic. The analysis will be contextualised by provided quantitative descriptive statistics on food consumption in the COVID-19 pandemic. </w:t>
            </w:r>
          </w:p>
          <w:p w14:paraId="32C26843" w14:textId="77777777" w:rsidR="009834A0" w:rsidRDefault="009834A0" w:rsidP="00545A16">
            <w:pPr>
              <w:pStyle w:val="ListParagraph"/>
              <w:rPr>
                <w:rFonts w:eastAsia="Times New Roman"/>
              </w:rPr>
            </w:pPr>
            <w:r>
              <w:rPr>
                <w:rFonts w:eastAsia="Times New Roman"/>
              </w:rPr>
              <w:t xml:space="preserve">ALSWH Project A1262 has resulted in a paper entitled ‘Changes in the Food and Drink Consumption Patterns of Australian Women During the COVID-19 Pandemic’. The research in this paper highlights the changes in the consumption behaviours of Australian women ranging from age 24 to 74 during the COVID-19 pandemic, as reported between the 22nd of July to the 5th of August 2020. This study looks at the generational similarities and differences in the effects of the pandemic on food and drink consumption, and the enablers and barriers to healthy food and drink consumption for these women. The paper has been accepted for publication in the </w:t>
            </w:r>
            <w:r w:rsidRPr="006C326C">
              <w:rPr>
                <w:rFonts w:eastAsia="Times New Roman"/>
                <w:i/>
                <w:iCs/>
              </w:rPr>
              <w:t xml:space="preserve">Australian and New Zealand Journal of Public </w:t>
            </w:r>
            <w:proofErr w:type="gramStart"/>
            <w:r w:rsidRPr="006C326C">
              <w:rPr>
                <w:rFonts w:eastAsia="Times New Roman"/>
                <w:i/>
                <w:iCs/>
              </w:rPr>
              <w:t>Health</w:t>
            </w:r>
            <w:r>
              <w:rPr>
                <w:rFonts w:eastAsia="Times New Roman"/>
              </w:rPr>
              <w:t>, and</w:t>
            </w:r>
            <w:proofErr w:type="gramEnd"/>
            <w:r>
              <w:rPr>
                <w:rFonts w:eastAsia="Times New Roman"/>
              </w:rPr>
              <w:t xml:space="preserve"> will be published in the next few months.</w:t>
            </w:r>
          </w:p>
          <w:p w14:paraId="67268F1B" w14:textId="77777777" w:rsidR="009834A0" w:rsidRDefault="009834A0" w:rsidP="00545A16">
            <w:pPr>
              <w:pStyle w:val="ListParagraph"/>
              <w:rPr>
                <w:rFonts w:eastAsia="Times New Roman"/>
              </w:rPr>
            </w:pPr>
          </w:p>
        </w:tc>
      </w:tr>
      <w:tr w:rsidR="009834A0" w14:paraId="3AF1FCCF" w14:textId="77777777" w:rsidTr="00545A16">
        <w:trPr>
          <w:trHeight w:val="900"/>
          <w:tblCellSpacing w:w="15" w:type="dxa"/>
        </w:trPr>
        <w:tc>
          <w:tcPr>
            <w:tcW w:w="1234" w:type="pct"/>
            <w:hideMark/>
          </w:tcPr>
          <w:p w14:paraId="19E9356B" w14:textId="77777777" w:rsidR="009834A0" w:rsidRDefault="009834A0" w:rsidP="00545A16">
            <w:pPr>
              <w:rPr>
                <w:rFonts w:eastAsia="Times New Roman"/>
              </w:rPr>
            </w:pPr>
            <w:r>
              <w:rPr>
                <w:rFonts w:eastAsia="Times New Roman"/>
              </w:rPr>
              <w:t>Publications:</w:t>
            </w:r>
          </w:p>
        </w:tc>
        <w:tc>
          <w:tcPr>
            <w:tcW w:w="3716" w:type="pct"/>
            <w:hideMark/>
          </w:tcPr>
          <w:p w14:paraId="22B2F9D4" w14:textId="77777777" w:rsidR="009834A0" w:rsidRPr="00072C93" w:rsidRDefault="009834A0" w:rsidP="00545A16">
            <w:pPr>
              <w:spacing w:line="276" w:lineRule="auto"/>
              <w:rPr>
                <w:rFonts w:eastAsia="Times New Roman"/>
                <w:i/>
              </w:rPr>
            </w:pPr>
            <w:r>
              <w:rPr>
                <w:rFonts w:eastAsia="Times New Roman"/>
              </w:rPr>
              <w:t xml:space="preserve">Changes in the food and drink consumption patterns of Australian Women during the COVID-19 pandemic. </w:t>
            </w:r>
            <w:r>
              <w:rPr>
                <w:rStyle w:val="Emphasis"/>
                <w:rFonts w:eastAsia="Times New Roman"/>
              </w:rPr>
              <w:t>Australian and New Zealand Journal of Public Health,</w:t>
            </w:r>
            <w:r>
              <w:rPr>
                <w:rStyle w:val="Emphasis"/>
              </w:rPr>
              <w:t xml:space="preserve"> </w:t>
            </w:r>
            <w:r w:rsidRPr="00072C93">
              <w:rPr>
                <w:rStyle w:val="Emphasis"/>
                <w:i w:val="0"/>
                <w:iCs w:val="0"/>
              </w:rPr>
              <w:t xml:space="preserve">2022, </w:t>
            </w:r>
            <w:r w:rsidRPr="00072C93">
              <w:rPr>
                <w:iCs/>
              </w:rPr>
              <w:t>doi.org/10.1111/1753-6405.13295</w:t>
            </w:r>
            <w:r w:rsidRPr="00072C93">
              <w:rPr>
                <w:rFonts w:eastAsia="Times New Roman"/>
                <w:i/>
              </w:rPr>
              <w:t>.</w:t>
            </w:r>
          </w:p>
          <w:p w14:paraId="4726F715" w14:textId="77777777" w:rsidR="009834A0" w:rsidRDefault="009834A0" w:rsidP="00545A16">
            <w:pPr>
              <w:spacing w:line="276" w:lineRule="auto"/>
              <w:rPr>
                <w:rFonts w:eastAsia="Times New Roman"/>
              </w:rPr>
            </w:pPr>
          </w:p>
          <w:p w14:paraId="3CE1BBE4" w14:textId="77777777" w:rsidR="009834A0" w:rsidRDefault="009834A0" w:rsidP="00545A16">
            <w:pPr>
              <w:spacing w:line="276" w:lineRule="auto"/>
              <w:rPr>
                <w:rFonts w:eastAsia="Times New Roman"/>
              </w:rPr>
            </w:pPr>
          </w:p>
        </w:tc>
      </w:tr>
    </w:tbl>
    <w:p w14:paraId="08CE863A" w14:textId="5BD598D4" w:rsidR="009834A0" w:rsidRDefault="009834A0"/>
    <w:p w14:paraId="2C54EF6F" w14:textId="77777777" w:rsidR="009834A0" w:rsidRDefault="009834A0">
      <w:r>
        <w:br w:type="page"/>
      </w:r>
    </w:p>
    <w:p w14:paraId="4CD31FBD" w14:textId="77777777" w:rsidR="009834A0" w:rsidRDefault="009834A0">
      <w:pPr>
        <w:rPr>
          <w:rFonts w:eastAsiaTheme="majorEastAsia" w:cstheme="majorBidi"/>
          <w:b/>
          <w:sz w:val="30"/>
          <w:szCs w:val="32"/>
        </w:rPr>
      </w:pPr>
    </w:p>
    <w:p w14:paraId="6ABC9DF5" w14:textId="153AB3C1" w:rsidR="00207BA5" w:rsidRDefault="000F7C0E" w:rsidP="000F7C0E">
      <w:pPr>
        <w:pStyle w:val="Heading1"/>
      </w:pPr>
      <w:bookmarkStart w:id="8" w:name="_Toc113707831"/>
      <w:r>
        <w:t>APPENDIX C: SUBSTUDIES</w:t>
      </w:r>
      <w:bookmarkEnd w:id="8"/>
    </w:p>
    <w:p w14:paraId="6A59F091" w14:textId="176EDE98" w:rsidR="000F7C0E" w:rsidRDefault="000F7C0E" w:rsidP="000F7C0E"/>
    <w:p w14:paraId="135E209F" w14:textId="7F569F49" w:rsidR="000F7C0E" w:rsidRPr="000F7C0E" w:rsidRDefault="000F7C0E" w:rsidP="000F7C0E">
      <w:pPr>
        <w:pStyle w:val="Heading2"/>
      </w:pPr>
      <w:bookmarkStart w:id="9" w:name="_Toc113707832"/>
      <w:r>
        <w:t xml:space="preserve">Current </w:t>
      </w:r>
      <w:proofErr w:type="spellStart"/>
      <w:r>
        <w:t>substudies</w:t>
      </w:r>
      <w:bookmarkEnd w:id="9"/>
      <w:proofErr w:type="spellEnd"/>
    </w:p>
    <w:p w14:paraId="6104A3CF" w14:textId="4EE5D800"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7722A7C9" w14:textId="77777777" w:rsidTr="00BD3825">
        <w:trPr>
          <w:trHeight w:val="454"/>
          <w:tblCellSpacing w:w="15" w:type="dxa"/>
        </w:trPr>
        <w:tc>
          <w:tcPr>
            <w:tcW w:w="1238" w:type="pct"/>
            <w:shd w:val="clear" w:color="auto" w:fill="ADD8E6"/>
            <w:hideMark/>
          </w:tcPr>
          <w:p w14:paraId="0A0D13F2" w14:textId="77777777" w:rsidR="00207BA5" w:rsidRDefault="00B909DD">
            <w:pPr>
              <w:rPr>
                <w:rFonts w:eastAsia="Times New Roman"/>
              </w:rPr>
            </w:pPr>
            <w:r>
              <w:rPr>
                <w:rFonts w:eastAsia="Times New Roman"/>
              </w:rPr>
              <w:t>Project ID: W091</w:t>
            </w:r>
          </w:p>
        </w:tc>
        <w:tc>
          <w:tcPr>
            <w:tcW w:w="3713" w:type="pct"/>
            <w:shd w:val="clear" w:color="auto" w:fill="ADD8E6"/>
            <w:hideMark/>
          </w:tcPr>
          <w:p w14:paraId="32C2D2ED" w14:textId="77777777" w:rsidR="00207BA5" w:rsidRDefault="00B909DD">
            <w:pPr>
              <w:rPr>
                <w:rFonts w:eastAsia="Times New Roman"/>
              </w:rPr>
            </w:pPr>
            <w:proofErr w:type="spellStart"/>
            <w:r>
              <w:rPr>
                <w:rFonts w:eastAsia="Times New Roman"/>
                <w:b/>
                <w:bCs/>
              </w:rPr>
              <w:t>Mother's</w:t>
            </w:r>
            <w:proofErr w:type="spellEnd"/>
            <w:r>
              <w:rPr>
                <w:rFonts w:eastAsia="Times New Roman"/>
                <w:b/>
                <w:bCs/>
              </w:rPr>
              <w:t xml:space="preserve"> and their Children's Health (</w:t>
            </w:r>
            <w:proofErr w:type="spellStart"/>
            <w:r>
              <w:rPr>
                <w:rFonts w:eastAsia="Times New Roman"/>
                <w:b/>
                <w:bCs/>
              </w:rPr>
              <w:t>MatCH</w:t>
            </w:r>
            <w:proofErr w:type="spellEnd"/>
            <w:r>
              <w:rPr>
                <w:rFonts w:eastAsia="Times New Roman"/>
                <w:b/>
                <w:bCs/>
              </w:rPr>
              <w:t>) study - Phase I</w:t>
            </w:r>
          </w:p>
        </w:tc>
      </w:tr>
      <w:tr w:rsidR="00207BA5" w14:paraId="614562E1" w14:textId="77777777" w:rsidTr="00BD3825">
        <w:trPr>
          <w:trHeight w:val="737"/>
          <w:tblCellSpacing w:w="15" w:type="dxa"/>
        </w:trPr>
        <w:tc>
          <w:tcPr>
            <w:tcW w:w="1238" w:type="pct"/>
            <w:hideMark/>
          </w:tcPr>
          <w:p w14:paraId="078BB41F" w14:textId="77777777" w:rsidR="00207BA5" w:rsidRDefault="00B909DD">
            <w:pPr>
              <w:rPr>
                <w:rFonts w:eastAsia="Times New Roman"/>
              </w:rPr>
            </w:pPr>
            <w:r>
              <w:rPr>
                <w:rFonts w:eastAsia="Times New Roman"/>
              </w:rPr>
              <w:t>Lead Investigator:</w:t>
            </w:r>
          </w:p>
        </w:tc>
        <w:tc>
          <w:tcPr>
            <w:tcW w:w="3713" w:type="pct"/>
            <w:hideMark/>
          </w:tcPr>
          <w:p w14:paraId="1589C488" w14:textId="42B5CC2E" w:rsidR="00207BA5" w:rsidRDefault="00C4419A">
            <w:pPr>
              <w:numPr>
                <w:ilvl w:val="0"/>
                <w:numId w:val="529"/>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37ADB812" w14:textId="77777777" w:rsidTr="009C7738">
        <w:trPr>
          <w:trHeight w:val="900"/>
          <w:tblCellSpacing w:w="15" w:type="dxa"/>
        </w:trPr>
        <w:tc>
          <w:tcPr>
            <w:tcW w:w="1238" w:type="pct"/>
            <w:hideMark/>
          </w:tcPr>
          <w:p w14:paraId="3DEF4AE6" w14:textId="77777777" w:rsidR="00207BA5" w:rsidRDefault="00B909DD">
            <w:pPr>
              <w:rPr>
                <w:rFonts w:eastAsia="Times New Roman"/>
              </w:rPr>
            </w:pPr>
            <w:r>
              <w:rPr>
                <w:rFonts w:eastAsia="Times New Roman"/>
              </w:rPr>
              <w:t>Other collaborators:</w:t>
            </w:r>
          </w:p>
        </w:tc>
        <w:tc>
          <w:tcPr>
            <w:tcW w:w="3713" w:type="pct"/>
            <w:hideMark/>
          </w:tcPr>
          <w:p w14:paraId="20192862" w14:textId="6CB0BFA5" w:rsidR="00207BA5" w:rsidRDefault="00B909DD">
            <w:pPr>
              <w:numPr>
                <w:ilvl w:val="0"/>
                <w:numId w:val="530"/>
              </w:numPr>
              <w:spacing w:before="100" w:beforeAutospacing="1" w:after="150"/>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 </w:t>
            </w:r>
          </w:p>
          <w:p w14:paraId="002EEE61" w14:textId="77777777" w:rsidR="00207BA5" w:rsidRDefault="00B909DD">
            <w:pPr>
              <w:numPr>
                <w:ilvl w:val="0"/>
                <w:numId w:val="530"/>
              </w:numPr>
              <w:spacing w:before="100" w:beforeAutospacing="1" w:after="150"/>
              <w:rPr>
                <w:rFonts w:eastAsia="Times New Roman"/>
              </w:rPr>
            </w:pPr>
            <w:r>
              <w:rPr>
                <w:rFonts w:eastAsia="Times New Roman"/>
              </w:rPr>
              <w:t xml:space="preserve">Prof Deborah Loxton - Centre for Women's Health Research, The University of Newcastle </w:t>
            </w:r>
          </w:p>
          <w:p w14:paraId="237BAA40" w14:textId="1E28F25A" w:rsidR="00207BA5" w:rsidRDefault="00B909DD">
            <w:pPr>
              <w:numPr>
                <w:ilvl w:val="0"/>
                <w:numId w:val="530"/>
              </w:numPr>
              <w:spacing w:before="100" w:beforeAutospacing="1" w:after="150"/>
              <w:rPr>
                <w:rFonts w:eastAsia="Times New Roman"/>
              </w:rPr>
            </w:pPr>
            <w:r>
              <w:rPr>
                <w:rFonts w:eastAsia="Times New Roman"/>
              </w:rPr>
              <w:t>Richard Hockey - Australian Women and Girls</w:t>
            </w:r>
            <w:r w:rsidR="00093533">
              <w:rPr>
                <w:rFonts w:eastAsia="Times New Roman"/>
              </w:rPr>
              <w:t>’</w:t>
            </w:r>
            <w:r>
              <w:rPr>
                <w:rFonts w:eastAsia="Times New Roman"/>
              </w:rPr>
              <w:t xml:space="preserve"> Health Research Centre, School of Public Health, The University of Queensland </w:t>
            </w:r>
          </w:p>
          <w:p w14:paraId="5A3F16C4" w14:textId="77777777" w:rsidR="00207BA5" w:rsidRDefault="00B909DD">
            <w:pPr>
              <w:numPr>
                <w:ilvl w:val="0"/>
                <w:numId w:val="530"/>
              </w:numPr>
              <w:spacing w:before="100" w:beforeAutospacing="1" w:after="150"/>
              <w:rPr>
                <w:rFonts w:eastAsia="Times New Roman"/>
              </w:rPr>
            </w:pPr>
            <w:r>
              <w:rPr>
                <w:rFonts w:eastAsia="Times New Roman"/>
              </w:rPr>
              <w:t xml:space="preserve">Prof Ilona Koupil - Stockholm University &amp; Karolinska Institute </w:t>
            </w:r>
          </w:p>
          <w:p w14:paraId="41594A4D" w14:textId="77777777" w:rsidR="00207BA5" w:rsidRDefault="00B909DD">
            <w:pPr>
              <w:numPr>
                <w:ilvl w:val="0"/>
                <w:numId w:val="530"/>
              </w:numPr>
              <w:spacing w:before="100" w:beforeAutospacing="1" w:after="150"/>
              <w:rPr>
                <w:rFonts w:eastAsia="Times New Roman"/>
              </w:rPr>
            </w:pPr>
            <w:r>
              <w:rPr>
                <w:rFonts w:eastAsia="Times New Roman"/>
              </w:rPr>
              <w:t xml:space="preserve">Prof Peter Davies - Centre for Children's Health Research, The University of Queensland </w:t>
            </w:r>
          </w:p>
          <w:p w14:paraId="1984316F" w14:textId="77777777" w:rsidR="00207BA5" w:rsidRDefault="00B909DD">
            <w:pPr>
              <w:numPr>
                <w:ilvl w:val="0"/>
                <w:numId w:val="530"/>
              </w:numPr>
              <w:spacing w:before="100" w:beforeAutospacing="1" w:after="150"/>
              <w:rPr>
                <w:rFonts w:eastAsia="Times New Roman"/>
              </w:rPr>
            </w:pPr>
            <w:r>
              <w:rPr>
                <w:rFonts w:eastAsia="Times New Roman"/>
              </w:rPr>
              <w:t xml:space="preserve">Prof Virginia Slaughter - School of Psychology, The University of Queensland </w:t>
            </w:r>
          </w:p>
          <w:p w14:paraId="7F693168" w14:textId="77777777" w:rsidR="00207BA5" w:rsidRDefault="00B909DD">
            <w:pPr>
              <w:numPr>
                <w:ilvl w:val="0"/>
                <w:numId w:val="530"/>
              </w:numPr>
              <w:spacing w:before="100" w:beforeAutospacing="1" w:after="150"/>
              <w:rPr>
                <w:rFonts w:eastAsia="Times New Roman"/>
              </w:rPr>
            </w:pPr>
            <w:r>
              <w:rPr>
                <w:rFonts w:eastAsia="Times New Roman"/>
              </w:rPr>
              <w:t xml:space="preserve">A/Prof Kylie Hesketh - School of Exercise and Nutrition Sciences, Deakin University </w:t>
            </w:r>
          </w:p>
          <w:p w14:paraId="01996AEE" w14:textId="77777777" w:rsidR="00207BA5" w:rsidRDefault="00B909DD">
            <w:pPr>
              <w:numPr>
                <w:ilvl w:val="0"/>
                <w:numId w:val="530"/>
              </w:numPr>
              <w:spacing w:before="100" w:beforeAutospacing="1" w:after="150"/>
              <w:rPr>
                <w:rFonts w:eastAsia="Times New Roman"/>
              </w:rPr>
            </w:pPr>
            <w:r>
              <w:rPr>
                <w:rFonts w:eastAsia="Times New Roman"/>
              </w:rPr>
              <w:t xml:space="preserve">Prof Carol Bower - Telethon Institute for Child Health Research (TICHR), University of Western Australia </w:t>
            </w:r>
          </w:p>
          <w:p w14:paraId="75A7E195" w14:textId="77777777" w:rsidR="00207BA5" w:rsidRDefault="00B909DD">
            <w:pPr>
              <w:numPr>
                <w:ilvl w:val="0"/>
                <w:numId w:val="530"/>
              </w:numPr>
              <w:spacing w:before="100" w:beforeAutospacing="1" w:after="150"/>
              <w:rPr>
                <w:rFonts w:eastAsia="Times New Roman"/>
              </w:rPr>
            </w:pPr>
            <w:r>
              <w:rPr>
                <w:rFonts w:eastAsia="Times New Roman"/>
              </w:rPr>
              <w:t xml:space="preserve">Prof Peter Sly - Centre for Children's Health Research, The University of Queensland </w:t>
            </w:r>
          </w:p>
          <w:p w14:paraId="44860904" w14:textId="5F2CF3A8" w:rsidR="00207BA5" w:rsidRDefault="00B909DD">
            <w:pPr>
              <w:numPr>
                <w:ilvl w:val="0"/>
                <w:numId w:val="530"/>
              </w:numPr>
              <w:spacing w:before="100" w:beforeAutospacing="1" w:after="150"/>
              <w:rPr>
                <w:rFonts w:eastAsia="Times New Roman"/>
              </w:rPr>
            </w:pPr>
            <w:r>
              <w:rPr>
                <w:rFonts w:eastAsia="Times New Roman"/>
              </w:rPr>
              <w:t>Colleen Loos - Australian Women and Girls</w:t>
            </w:r>
            <w:r w:rsidR="00093533">
              <w:rPr>
                <w:rFonts w:eastAsia="Times New Roman"/>
              </w:rPr>
              <w:t>’</w:t>
            </w:r>
            <w:r>
              <w:rPr>
                <w:rFonts w:eastAsia="Times New Roman"/>
              </w:rPr>
              <w:t xml:space="preserve"> Health Research Centre, The University of Queensland </w:t>
            </w:r>
          </w:p>
          <w:p w14:paraId="6514B571" w14:textId="66812B51" w:rsidR="00207BA5" w:rsidRDefault="00B909DD">
            <w:pPr>
              <w:numPr>
                <w:ilvl w:val="0"/>
                <w:numId w:val="530"/>
              </w:numPr>
              <w:spacing w:before="100" w:beforeAutospacing="1" w:after="150"/>
              <w:rPr>
                <w:rFonts w:eastAsia="Times New Roman"/>
              </w:rPr>
            </w:pPr>
            <w:r>
              <w:rPr>
                <w:rFonts w:eastAsia="Times New Roman"/>
              </w:rPr>
              <w:t>Dr Hsiu-Wen Chan - Australian Women and Girls</w:t>
            </w:r>
            <w:r w:rsidR="00093533">
              <w:rPr>
                <w:rFonts w:eastAsia="Times New Roman"/>
              </w:rPr>
              <w:t>’</w:t>
            </w:r>
            <w:r>
              <w:rPr>
                <w:rFonts w:eastAsia="Times New Roman"/>
              </w:rPr>
              <w:t xml:space="preserve"> Health Research Centre, School of Public Health, The University of Queensland </w:t>
            </w:r>
          </w:p>
          <w:p w14:paraId="6681ABD5" w14:textId="170AC10F" w:rsidR="00207BA5" w:rsidRDefault="00B909DD">
            <w:pPr>
              <w:numPr>
                <w:ilvl w:val="0"/>
                <w:numId w:val="530"/>
              </w:numPr>
              <w:spacing w:before="100" w:beforeAutospacing="1" w:after="150"/>
              <w:rPr>
                <w:rFonts w:eastAsia="Times New Roman"/>
              </w:rPr>
            </w:pPr>
            <w:r>
              <w:rPr>
                <w:rFonts w:eastAsia="Times New Roman"/>
              </w:rPr>
              <w:t>Dr Katrina Moss - Australian Women and Girls</w:t>
            </w:r>
            <w:r w:rsidR="00093533">
              <w:rPr>
                <w:rFonts w:eastAsia="Times New Roman"/>
              </w:rPr>
              <w:t>’</w:t>
            </w:r>
            <w:r>
              <w:rPr>
                <w:rFonts w:eastAsia="Times New Roman"/>
              </w:rPr>
              <w:t xml:space="preserve"> Health Research Centre, The University of Queensland </w:t>
            </w:r>
          </w:p>
          <w:p w14:paraId="6C0C855C" w14:textId="350227B1" w:rsidR="00207BA5" w:rsidRDefault="0050119D">
            <w:pPr>
              <w:numPr>
                <w:ilvl w:val="0"/>
                <w:numId w:val="530"/>
              </w:numPr>
              <w:spacing w:before="100" w:beforeAutospacing="1" w:after="150"/>
              <w:rPr>
                <w:rFonts w:eastAsia="Times New Roman"/>
              </w:rPr>
            </w:pPr>
            <w:r>
              <w:rPr>
                <w:rFonts w:eastAsia="Times New Roman"/>
              </w:rPr>
              <w:t>A/Prof</w:t>
            </w:r>
            <w:r w:rsidR="00B909DD">
              <w:rPr>
                <w:rFonts w:eastAsia="Times New Roman"/>
              </w:rPr>
              <w:t xml:space="preserve"> Leigh Tooth - Australian Women and Girls</w:t>
            </w:r>
            <w:r w:rsidR="00093533">
              <w:rPr>
                <w:rFonts w:eastAsia="Times New Roman"/>
              </w:rPr>
              <w:t>’</w:t>
            </w:r>
            <w:r w:rsidR="00B909DD">
              <w:rPr>
                <w:rFonts w:eastAsia="Times New Roman"/>
              </w:rPr>
              <w:t xml:space="preserve"> Health Research Centre, University of Queensland </w:t>
            </w:r>
          </w:p>
          <w:p w14:paraId="3764F8E8" w14:textId="77777777" w:rsidR="00207BA5" w:rsidRDefault="00B909DD">
            <w:pPr>
              <w:numPr>
                <w:ilvl w:val="0"/>
                <w:numId w:val="530"/>
              </w:numPr>
              <w:spacing w:before="100" w:beforeAutospacing="1" w:after="150"/>
              <w:rPr>
                <w:rFonts w:eastAsia="Times New Roman"/>
              </w:rPr>
            </w:pPr>
            <w:r>
              <w:rPr>
                <w:rFonts w:eastAsia="Times New Roman"/>
              </w:rPr>
              <w:lastRenderedPageBreak/>
              <w:t xml:space="preserve">Dr Gregore Mielke - School of Public Health, The University of Queensland. </w:t>
            </w:r>
          </w:p>
        </w:tc>
      </w:tr>
      <w:tr w:rsidR="00207BA5" w14:paraId="0827277B" w14:textId="77777777" w:rsidTr="009C7738">
        <w:trPr>
          <w:trHeight w:val="900"/>
          <w:tblCellSpacing w:w="15" w:type="dxa"/>
        </w:trPr>
        <w:tc>
          <w:tcPr>
            <w:tcW w:w="1238" w:type="pct"/>
            <w:hideMark/>
          </w:tcPr>
          <w:p w14:paraId="1E7B5193" w14:textId="77777777" w:rsidR="00207BA5" w:rsidRDefault="00B909DD">
            <w:pPr>
              <w:rPr>
                <w:rFonts w:eastAsia="Times New Roman"/>
              </w:rPr>
            </w:pPr>
            <w:r>
              <w:rPr>
                <w:rFonts w:eastAsia="Times New Roman"/>
              </w:rPr>
              <w:lastRenderedPageBreak/>
              <w:t>Liaison person:</w:t>
            </w:r>
          </w:p>
        </w:tc>
        <w:tc>
          <w:tcPr>
            <w:tcW w:w="3713" w:type="pct"/>
            <w:hideMark/>
          </w:tcPr>
          <w:p w14:paraId="7BF52F5E" w14:textId="2CC3FA6C" w:rsidR="00207BA5" w:rsidRDefault="00C4419A">
            <w:pPr>
              <w:numPr>
                <w:ilvl w:val="0"/>
                <w:numId w:val="531"/>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3313DF6E" w14:textId="77777777" w:rsidTr="009C7738">
        <w:trPr>
          <w:trHeight w:val="1350"/>
          <w:tblCellSpacing w:w="15" w:type="dxa"/>
        </w:trPr>
        <w:tc>
          <w:tcPr>
            <w:tcW w:w="1238" w:type="pct"/>
            <w:hideMark/>
          </w:tcPr>
          <w:p w14:paraId="612256C0" w14:textId="77777777" w:rsidR="00207BA5" w:rsidRDefault="00B909DD">
            <w:pPr>
              <w:rPr>
                <w:rFonts w:eastAsia="Times New Roman"/>
              </w:rPr>
            </w:pPr>
            <w:r>
              <w:rPr>
                <w:rFonts w:eastAsia="Times New Roman"/>
              </w:rPr>
              <w:t>Synopsis:</w:t>
            </w:r>
          </w:p>
        </w:tc>
        <w:tc>
          <w:tcPr>
            <w:tcW w:w="3713" w:type="pct"/>
            <w:hideMark/>
          </w:tcPr>
          <w:p w14:paraId="7D66DF02" w14:textId="43065CE2" w:rsidR="00207BA5" w:rsidRDefault="00B909DD" w:rsidP="006C326C">
            <w:pPr>
              <w:pStyle w:val="ListParagraph"/>
            </w:pPr>
            <w:r>
              <w:t xml:space="preserve">The </w:t>
            </w:r>
            <w:proofErr w:type="spellStart"/>
            <w:r>
              <w:t>MatCH</w:t>
            </w:r>
            <w:proofErr w:type="spellEnd"/>
            <w:r>
              <w:t xml:space="preserve"> study aims to take a family-centred approach to advance understanding of child health and development in terms of all the children in a family unit, by investigating factors </w:t>
            </w:r>
            <w:proofErr w:type="gramStart"/>
            <w:r>
              <w:t>with regard to</w:t>
            </w:r>
            <w:proofErr w:type="gramEnd"/>
            <w:r>
              <w:t xml:space="preserve"> a) the history of maternal and family characteristics and b) their effects on the health and development of all the children in the family. The study will combine detailed data from a national cohort of women with new survey data on their children to paint a picture of family health and health service use that is unparalleled, supporting a more integrated and targeted approach to the delivery of preventative and primary health care for all Australian families.</w:t>
            </w:r>
          </w:p>
          <w:p w14:paraId="6E865911" w14:textId="26218ED2" w:rsidR="00207BA5" w:rsidRDefault="009834A0">
            <w:pPr>
              <w:spacing w:after="240"/>
              <w:jc w:val="both"/>
              <w:rPr>
                <w:rFonts w:eastAsia="Times New Roman"/>
              </w:rPr>
            </w:pPr>
            <w:proofErr w:type="spellStart"/>
            <w:r w:rsidRPr="009834A0">
              <w:t>MatCH</w:t>
            </w:r>
            <w:proofErr w:type="spellEnd"/>
            <w:r w:rsidRPr="009834A0">
              <w:t xml:space="preserve"> </w:t>
            </w:r>
            <w:proofErr w:type="spellStart"/>
            <w:r w:rsidRPr="009834A0">
              <w:t>substudy</w:t>
            </w:r>
            <w:proofErr w:type="spellEnd"/>
            <w:r w:rsidRPr="009834A0">
              <w:t xml:space="preserve"> data is now available to external collaborators, along with ALSWH data.</w:t>
            </w:r>
          </w:p>
        </w:tc>
      </w:tr>
      <w:tr w:rsidR="00207BA5" w14:paraId="3D75C37A" w14:textId="77777777" w:rsidTr="009C7738">
        <w:trPr>
          <w:trHeight w:val="900"/>
          <w:tblCellSpacing w:w="15" w:type="dxa"/>
        </w:trPr>
        <w:tc>
          <w:tcPr>
            <w:tcW w:w="1238" w:type="pct"/>
            <w:hideMark/>
          </w:tcPr>
          <w:p w14:paraId="451DAF1D" w14:textId="77777777" w:rsidR="00207BA5" w:rsidRDefault="00B909DD">
            <w:pPr>
              <w:rPr>
                <w:rFonts w:eastAsia="Times New Roman"/>
              </w:rPr>
            </w:pPr>
            <w:r>
              <w:rPr>
                <w:rFonts w:eastAsia="Times New Roman"/>
              </w:rPr>
              <w:t>Publications:</w:t>
            </w:r>
          </w:p>
        </w:tc>
        <w:tc>
          <w:tcPr>
            <w:tcW w:w="3713" w:type="pct"/>
            <w:hideMark/>
          </w:tcPr>
          <w:p w14:paraId="084BF62A" w14:textId="77777777" w:rsidR="00207BA5" w:rsidRDefault="00B909DD" w:rsidP="007A62E1">
            <w:pPr>
              <w:spacing w:line="276" w:lineRule="auto"/>
              <w:rPr>
                <w:rFonts w:eastAsia="Times New Roman"/>
              </w:rPr>
            </w:pPr>
            <w:r>
              <w:rPr>
                <w:rFonts w:eastAsia="Times New Roman"/>
              </w:rPr>
              <w:t xml:space="preserve">Associations between feeding practices in infancy and fruit and vegetable consumption in childhood. Moss KM, Dobson AJ, Tooth L &amp; Mishra GD. </w:t>
            </w:r>
            <w:r>
              <w:rPr>
                <w:rStyle w:val="Emphasis"/>
                <w:rFonts w:eastAsia="Times New Roman"/>
              </w:rPr>
              <w:t>British Journal of Nutrition</w:t>
            </w:r>
            <w:r>
              <w:rPr>
                <w:rFonts w:eastAsia="Times New Roman"/>
              </w:rPr>
              <w:t>, 2020, 124(12); 1320-1328.</w:t>
            </w:r>
            <w:r>
              <w:rPr>
                <w:rFonts w:eastAsia="Times New Roman"/>
              </w:rPr>
              <w:br/>
            </w:r>
            <w:r>
              <w:rPr>
                <w:rFonts w:eastAsia="Times New Roman"/>
              </w:rPr>
              <w:br/>
              <w:t xml:space="preserve">Which Australian women do not exclusively breastfeed to 6 months, and why? Moss KM, Dobson AJ, Tooth L &amp; Mishra GD. </w:t>
            </w:r>
            <w:r>
              <w:rPr>
                <w:rStyle w:val="Emphasis"/>
                <w:rFonts w:eastAsia="Times New Roman"/>
              </w:rPr>
              <w:t>Journal of Human Lactation</w:t>
            </w:r>
            <w:r>
              <w:rPr>
                <w:rFonts w:eastAsia="Times New Roman"/>
              </w:rPr>
              <w:t>, 2021, 37(2); 390-402.</w:t>
            </w:r>
            <w:r>
              <w:rPr>
                <w:rFonts w:eastAsia="Times New Roman"/>
              </w:rPr>
              <w:br/>
            </w:r>
            <w:r>
              <w:rPr>
                <w:rFonts w:eastAsia="Times New Roman"/>
              </w:rPr>
              <w:br/>
              <w:t xml:space="preserve">Not all play equipment is created equal: </w:t>
            </w:r>
            <w:r w:rsidR="007F6161">
              <w:rPr>
                <w:rFonts w:eastAsia="Times New Roman"/>
              </w:rPr>
              <w:t>A</w:t>
            </w:r>
            <w:r>
              <w:rPr>
                <w:rFonts w:eastAsia="Times New Roman"/>
              </w:rPr>
              <w:t xml:space="preserve">ssociations between equipment at home and </w:t>
            </w:r>
            <w:proofErr w:type="spellStart"/>
            <w:r>
              <w:rPr>
                <w:rFonts w:eastAsia="Times New Roman"/>
              </w:rPr>
              <w:t>childrens</w:t>
            </w:r>
            <w:r w:rsidR="007F6161">
              <w:rPr>
                <w:rFonts w:eastAsia="Times New Roman"/>
              </w:rPr>
              <w:t>’</w:t>
            </w:r>
            <w:proofErr w:type="spellEnd"/>
            <w:r>
              <w:rPr>
                <w:rFonts w:eastAsia="Times New Roman"/>
              </w:rPr>
              <w:t xml:space="preserve"> physical activity. Moss KM, Dobson AJ, Edwards KL, Hesketh KD, Chang Y-T &amp; Mishra GD. </w:t>
            </w:r>
            <w:r>
              <w:rPr>
                <w:rStyle w:val="Emphasis"/>
                <w:rFonts w:eastAsia="Times New Roman"/>
              </w:rPr>
              <w:t>Journal of Physical Activity and Health</w:t>
            </w:r>
            <w:r>
              <w:rPr>
                <w:rFonts w:eastAsia="Times New Roman"/>
              </w:rPr>
              <w:t>, 2019, 16(11); 945-951.</w:t>
            </w:r>
            <w:r>
              <w:rPr>
                <w:rFonts w:eastAsia="Times New Roman"/>
              </w:rPr>
              <w:br/>
            </w:r>
            <w:r>
              <w:rPr>
                <w:rFonts w:eastAsia="Times New Roman"/>
              </w:rPr>
              <w:br/>
              <w:t>The role of offspring</w:t>
            </w:r>
            <w:r w:rsidR="00093533">
              <w:rPr>
                <w:rFonts w:eastAsia="Times New Roman"/>
              </w:rPr>
              <w:t>’</w:t>
            </w:r>
            <w:r>
              <w:rPr>
                <w:rFonts w:eastAsia="Times New Roman"/>
              </w:rPr>
              <w:t>s birthweight on the association between pre-pregnancy obesity and offspring</w:t>
            </w:r>
            <w:r w:rsidR="00093533">
              <w:rPr>
                <w:rFonts w:eastAsia="Times New Roman"/>
              </w:rPr>
              <w:t>’</w:t>
            </w:r>
            <w:r>
              <w:rPr>
                <w:rFonts w:eastAsia="Times New Roman"/>
              </w:rPr>
              <w:t xml:space="preserve">s childhood anthropometrics: </w:t>
            </w:r>
            <w:r w:rsidR="007F6161">
              <w:rPr>
                <w:rFonts w:eastAsia="Times New Roman"/>
              </w:rPr>
              <w:t>A</w:t>
            </w:r>
            <w:r>
              <w:rPr>
                <w:rFonts w:eastAsia="Times New Roman"/>
              </w:rPr>
              <w:t xml:space="preserve"> mediation analysis. Adane AA, Tooth L &amp; Mishra G. </w:t>
            </w:r>
            <w:r>
              <w:rPr>
                <w:rStyle w:val="Emphasis"/>
                <w:rFonts w:eastAsia="Times New Roman"/>
              </w:rPr>
              <w:t xml:space="preserve">Journal of Developmental Origins of </w:t>
            </w:r>
            <w:proofErr w:type="gramStart"/>
            <w:r>
              <w:rPr>
                <w:rStyle w:val="Emphasis"/>
                <w:rFonts w:eastAsia="Times New Roman"/>
              </w:rPr>
              <w:t>Health</w:t>
            </w:r>
            <w:proofErr w:type="gramEnd"/>
            <w:r>
              <w:rPr>
                <w:rStyle w:val="Emphasis"/>
                <w:rFonts w:eastAsia="Times New Roman"/>
              </w:rPr>
              <w:t xml:space="preserve"> and Disease</w:t>
            </w:r>
            <w:r>
              <w:rPr>
                <w:rFonts w:eastAsia="Times New Roman"/>
              </w:rPr>
              <w:t>, 2019, 10(5); 570-577.</w:t>
            </w:r>
            <w:r>
              <w:rPr>
                <w:rFonts w:eastAsia="Times New Roman"/>
              </w:rPr>
              <w:br/>
            </w:r>
            <w:r>
              <w:rPr>
                <w:rFonts w:eastAsia="Times New Roman"/>
              </w:rPr>
              <w:br/>
              <w:t>Maternal preconception weight trajectories, pregnancy complications and offspring</w:t>
            </w:r>
            <w:r w:rsidR="00093533">
              <w:rPr>
                <w:rFonts w:eastAsia="Times New Roman"/>
              </w:rPr>
              <w:t>’</w:t>
            </w:r>
            <w:r>
              <w:rPr>
                <w:rFonts w:eastAsia="Times New Roman"/>
              </w:rPr>
              <w:t xml:space="preserve">s childhood physical and cognitive development. Adane A, Mishra G &amp; Tooth L. </w:t>
            </w:r>
            <w:r>
              <w:rPr>
                <w:rStyle w:val="Emphasis"/>
                <w:rFonts w:eastAsia="Times New Roman"/>
              </w:rPr>
              <w:t xml:space="preserve">Journal of Developmental Origins of </w:t>
            </w:r>
            <w:proofErr w:type="gramStart"/>
            <w:r>
              <w:rPr>
                <w:rStyle w:val="Emphasis"/>
                <w:rFonts w:eastAsia="Times New Roman"/>
              </w:rPr>
              <w:t>Health</w:t>
            </w:r>
            <w:proofErr w:type="gramEnd"/>
            <w:r>
              <w:rPr>
                <w:rStyle w:val="Emphasis"/>
                <w:rFonts w:eastAsia="Times New Roman"/>
              </w:rPr>
              <w:t xml:space="preserve"> and Disease</w:t>
            </w:r>
            <w:r>
              <w:rPr>
                <w:rFonts w:eastAsia="Times New Roman"/>
              </w:rPr>
              <w:t>, 2018, 9(6); 653-660.</w:t>
            </w:r>
            <w:r>
              <w:rPr>
                <w:rFonts w:eastAsia="Times New Roman"/>
              </w:rPr>
              <w:br/>
            </w:r>
            <w:r>
              <w:rPr>
                <w:rFonts w:eastAsia="Times New Roman"/>
              </w:rPr>
              <w:lastRenderedPageBreak/>
              <w:br/>
            </w:r>
            <w:proofErr w:type="spellStart"/>
            <w:r>
              <w:rPr>
                <w:rFonts w:eastAsia="Times New Roman"/>
              </w:rPr>
              <w:t>MatCH</w:t>
            </w:r>
            <w:proofErr w:type="spellEnd"/>
            <w:r>
              <w:rPr>
                <w:rFonts w:eastAsia="Times New Roman"/>
              </w:rPr>
              <w:t xml:space="preserve"> (Mothers and their Children</w:t>
            </w:r>
            <w:r w:rsidR="00093533">
              <w:rPr>
                <w:rFonts w:eastAsia="Times New Roman"/>
              </w:rPr>
              <w:t>’</w:t>
            </w:r>
            <w:r>
              <w:rPr>
                <w:rFonts w:eastAsia="Times New Roman"/>
              </w:rPr>
              <w:t xml:space="preserve">s Health) Profile: </w:t>
            </w:r>
            <w:r w:rsidR="007F6161">
              <w:rPr>
                <w:rFonts w:eastAsia="Times New Roman"/>
              </w:rPr>
              <w:t>O</w:t>
            </w:r>
            <w:r>
              <w:rPr>
                <w:rFonts w:eastAsia="Times New Roman"/>
              </w:rPr>
              <w:t>ffspring of the 1973-78 cohort of the Australian Longitudinal Study on Women</w:t>
            </w:r>
            <w:r w:rsidR="00093533">
              <w:rPr>
                <w:rFonts w:eastAsia="Times New Roman"/>
              </w:rPr>
              <w:t>’</w:t>
            </w:r>
            <w:r>
              <w:rPr>
                <w:rFonts w:eastAsia="Times New Roman"/>
              </w:rPr>
              <w:t xml:space="preserve">s Health. Mishra GD, Moss K, Loos C, Dobson AJ, Davies PSW, Loxton D, Hesketh KD, Koupil I, Bower C, Sly P, &amp; Tooth L. </w:t>
            </w:r>
            <w:r>
              <w:rPr>
                <w:rStyle w:val="Emphasis"/>
                <w:rFonts w:eastAsia="Times New Roman"/>
              </w:rPr>
              <w:t>Longitudinal and Life Course Studies</w:t>
            </w:r>
            <w:r>
              <w:rPr>
                <w:rFonts w:eastAsia="Times New Roman"/>
              </w:rPr>
              <w:t>, 2018, 9(3); 351-375.</w:t>
            </w:r>
            <w:r>
              <w:rPr>
                <w:rFonts w:eastAsia="Times New Roman"/>
              </w:rPr>
              <w:br/>
            </w:r>
            <w:r>
              <w:rPr>
                <w:rFonts w:eastAsia="Times New Roman"/>
              </w:rPr>
              <w:br/>
              <w:t xml:space="preserve">Maternal preconception weight trajectories are associated with </w:t>
            </w:r>
            <w:proofErr w:type="spellStart"/>
            <w:r>
              <w:rPr>
                <w:rFonts w:eastAsia="Times New Roman"/>
              </w:rPr>
              <w:t>offsprings</w:t>
            </w:r>
            <w:proofErr w:type="spellEnd"/>
            <w:r w:rsidR="00093533">
              <w:rPr>
                <w:rFonts w:eastAsia="Times New Roman"/>
              </w:rPr>
              <w:t>’</w:t>
            </w:r>
            <w:r>
              <w:rPr>
                <w:rFonts w:eastAsia="Times New Roman"/>
              </w:rPr>
              <w:t xml:space="preserve"> childhood obesity. Adane A, Dobson A, Tooth L &amp; Mishra G. </w:t>
            </w:r>
            <w:r>
              <w:rPr>
                <w:rStyle w:val="Emphasis"/>
                <w:rFonts w:eastAsia="Times New Roman"/>
              </w:rPr>
              <w:t>International Journal of Obesity</w:t>
            </w:r>
            <w:r>
              <w:rPr>
                <w:rFonts w:eastAsia="Times New Roman"/>
              </w:rPr>
              <w:t>, 2018, 42(7); 1265-1274.</w:t>
            </w:r>
            <w:r>
              <w:rPr>
                <w:rFonts w:eastAsia="Times New Roman"/>
              </w:rPr>
              <w:br/>
            </w:r>
            <w:r>
              <w:rPr>
                <w:rFonts w:eastAsia="Times New Roman"/>
              </w:rPr>
              <w:br/>
              <w:t xml:space="preserve">Maternal pre-pregnancy obesity and childhood physical and cognitive development of children: a systematic review. Adane AA, Mishra GD &amp; Tooth LR. </w:t>
            </w:r>
            <w:r>
              <w:rPr>
                <w:rStyle w:val="Emphasis"/>
                <w:rFonts w:eastAsia="Times New Roman"/>
              </w:rPr>
              <w:t>International Journal of Obesity</w:t>
            </w:r>
            <w:r>
              <w:rPr>
                <w:rFonts w:eastAsia="Times New Roman"/>
              </w:rPr>
              <w:t>, 2016, 40; 1608-1618.</w:t>
            </w:r>
            <w:r>
              <w:rPr>
                <w:rFonts w:eastAsia="Times New Roman"/>
              </w:rPr>
              <w:br/>
            </w:r>
            <w:r>
              <w:rPr>
                <w:rFonts w:eastAsia="Times New Roman"/>
              </w:rPr>
              <w:br/>
              <w:t xml:space="preserve">Diabetes in pregnancy and childhood cognitive development: A systematic review. Adane AA, Mishra GD &amp; Tooth LR. </w:t>
            </w:r>
            <w:proofErr w:type="spellStart"/>
            <w:r>
              <w:rPr>
                <w:rStyle w:val="Emphasis"/>
                <w:rFonts w:eastAsia="Times New Roman"/>
              </w:rPr>
              <w:t>Pediatrics</w:t>
            </w:r>
            <w:proofErr w:type="spellEnd"/>
            <w:r>
              <w:rPr>
                <w:rFonts w:eastAsia="Times New Roman"/>
              </w:rPr>
              <w:t>, 2016, 137(5); e20154234.</w:t>
            </w:r>
          </w:p>
          <w:p w14:paraId="1ED3C693" w14:textId="2729C3DE" w:rsidR="007A62E1" w:rsidRDefault="007A62E1" w:rsidP="007A62E1">
            <w:pPr>
              <w:spacing w:line="276" w:lineRule="auto"/>
              <w:rPr>
                <w:rFonts w:eastAsia="Times New Roman"/>
              </w:rPr>
            </w:pPr>
          </w:p>
        </w:tc>
      </w:tr>
      <w:tr w:rsidR="00207BA5" w14:paraId="45AF87FA" w14:textId="77777777" w:rsidTr="009C7738">
        <w:trPr>
          <w:trHeight w:val="900"/>
          <w:tblCellSpacing w:w="15" w:type="dxa"/>
        </w:trPr>
        <w:tc>
          <w:tcPr>
            <w:tcW w:w="1238" w:type="pct"/>
            <w:hideMark/>
          </w:tcPr>
          <w:p w14:paraId="69D9037F" w14:textId="77777777" w:rsidR="00207BA5" w:rsidRDefault="00B909DD">
            <w:pPr>
              <w:rPr>
                <w:rFonts w:eastAsia="Times New Roman"/>
              </w:rPr>
            </w:pPr>
            <w:r>
              <w:rPr>
                <w:rFonts w:eastAsia="Times New Roman"/>
              </w:rPr>
              <w:lastRenderedPageBreak/>
              <w:t>Conference / Presentations:</w:t>
            </w:r>
          </w:p>
        </w:tc>
        <w:tc>
          <w:tcPr>
            <w:tcW w:w="3713" w:type="pct"/>
            <w:hideMark/>
          </w:tcPr>
          <w:p w14:paraId="456819B8" w14:textId="14264E5E" w:rsidR="00207BA5" w:rsidRDefault="00B909DD" w:rsidP="007A62E1">
            <w:pPr>
              <w:spacing w:line="276" w:lineRule="auto"/>
              <w:rPr>
                <w:rFonts w:eastAsia="Times New Roman"/>
              </w:rPr>
            </w:pPr>
            <w:r>
              <w:rPr>
                <w:rStyle w:val="Emphasis"/>
                <w:rFonts w:eastAsia="Times New Roman"/>
              </w:rPr>
              <w:t xml:space="preserve">Understanding intergenerational health: </w:t>
            </w:r>
            <w:r w:rsidR="007F6161">
              <w:rPr>
                <w:rStyle w:val="Emphasis"/>
                <w:rFonts w:eastAsia="Times New Roman"/>
              </w:rPr>
              <w:t>M</w:t>
            </w:r>
            <w:r>
              <w:rPr>
                <w:rStyle w:val="Emphasis"/>
                <w:rFonts w:eastAsia="Times New Roman"/>
              </w:rPr>
              <w:t>ethodology of the Mothers and their Childrens Health Study</w:t>
            </w:r>
            <w:r>
              <w:rPr>
                <w:rFonts w:eastAsia="Times New Roman"/>
              </w:rPr>
              <w:t>.</w:t>
            </w:r>
            <w:r>
              <w:rPr>
                <w:rFonts w:eastAsia="Times New Roman"/>
              </w:rPr>
              <w:br/>
              <w:t>Loos C. Australasian Epidemiological Association (AEA) Annual Scientific Meeting 2019, Brisbane, QLD, 23-25 October 2019.</w:t>
            </w:r>
            <w:r>
              <w:rPr>
                <w:rFonts w:eastAsia="Times New Roman"/>
              </w:rPr>
              <w:br/>
            </w:r>
            <w:r>
              <w:rPr>
                <w:rFonts w:eastAsia="Times New Roman"/>
              </w:rPr>
              <w:br/>
            </w:r>
            <w:r>
              <w:rPr>
                <w:rStyle w:val="Emphasis"/>
                <w:rFonts w:eastAsia="Times New Roman"/>
              </w:rPr>
              <w:t>Mothers and their Children</w:t>
            </w:r>
            <w:r w:rsidR="00093533">
              <w:rPr>
                <w:rStyle w:val="Emphasis"/>
                <w:rFonts w:eastAsia="Times New Roman"/>
              </w:rPr>
              <w:t>’</w:t>
            </w:r>
            <w:r>
              <w:rPr>
                <w:rStyle w:val="Emphasis"/>
                <w:rFonts w:eastAsia="Times New Roman"/>
              </w:rPr>
              <w:t>s Health (</w:t>
            </w:r>
            <w:proofErr w:type="spellStart"/>
            <w:r>
              <w:rPr>
                <w:rStyle w:val="Emphasis"/>
                <w:rFonts w:eastAsia="Times New Roman"/>
              </w:rPr>
              <w:t>MatCH</w:t>
            </w:r>
            <w:proofErr w:type="spellEnd"/>
            <w:r>
              <w:rPr>
                <w:rStyle w:val="Emphasis"/>
                <w:rFonts w:eastAsia="Times New Roman"/>
              </w:rPr>
              <w:t xml:space="preserve">) study: </w:t>
            </w:r>
            <w:r w:rsidR="007F6161">
              <w:rPr>
                <w:rStyle w:val="Emphasis"/>
                <w:rFonts w:eastAsia="Times New Roman"/>
              </w:rPr>
              <w:t>I</w:t>
            </w:r>
            <w:r>
              <w:rPr>
                <w:rStyle w:val="Emphasis"/>
                <w:rFonts w:eastAsia="Times New Roman"/>
              </w:rPr>
              <w:t>s pregnancy a sensitive period?</w:t>
            </w:r>
            <w:r>
              <w:rPr>
                <w:rFonts w:eastAsia="Times New Roman"/>
              </w:rPr>
              <w:br/>
              <w:t>Moss K. Australasian Epidemiological Association (AEA) Annual Scientific Meeting 2019, Brisbane, QLD, 23-25 October 2019.</w:t>
            </w:r>
            <w:r>
              <w:rPr>
                <w:rFonts w:eastAsia="Times New Roman"/>
              </w:rPr>
              <w:br/>
            </w:r>
            <w:r>
              <w:rPr>
                <w:rFonts w:eastAsia="Times New Roman"/>
              </w:rPr>
              <w:br/>
            </w:r>
            <w:r>
              <w:rPr>
                <w:rStyle w:val="Emphasis"/>
                <w:rFonts w:eastAsia="Times New Roman"/>
              </w:rPr>
              <w:t>Understanding maternal preconception weight trajectories and child outcomes using a cohort-within-cohort study design</w:t>
            </w:r>
            <w:r>
              <w:rPr>
                <w:rFonts w:eastAsia="Times New Roman"/>
              </w:rPr>
              <w:t>.</w:t>
            </w:r>
            <w:r>
              <w:rPr>
                <w:rFonts w:eastAsia="Times New Roman"/>
              </w:rPr>
              <w:br/>
              <w:t>Tooth L. Australasian Epidemiological Association (AEA) Annual Scientific Meeting 2019, Brisbane, QLD, 23-25 October 2019.</w:t>
            </w:r>
            <w:r>
              <w:rPr>
                <w:rFonts w:eastAsia="Times New Roman"/>
              </w:rPr>
              <w:br/>
            </w:r>
            <w:r>
              <w:rPr>
                <w:rFonts w:eastAsia="Times New Roman"/>
              </w:rPr>
              <w:br/>
            </w:r>
            <w:r>
              <w:rPr>
                <w:rStyle w:val="Emphasis"/>
                <w:rFonts w:eastAsia="Times New Roman"/>
              </w:rPr>
              <w:t>A new method for investigating associations between play equipment and physical activity</w:t>
            </w:r>
            <w:r>
              <w:rPr>
                <w:rFonts w:eastAsia="Times New Roman"/>
              </w:rPr>
              <w:t>.</w:t>
            </w:r>
            <w:r>
              <w:rPr>
                <w:rFonts w:eastAsia="Times New Roman"/>
              </w:rPr>
              <w:br/>
              <w:t>Moss K. Australasian Epidemiological Association (AEA) Annual Scientific Meeting 2019, Brisbane, QLD, 23-25 October 2019.</w:t>
            </w:r>
          </w:p>
        </w:tc>
      </w:tr>
    </w:tbl>
    <w:p w14:paraId="7A005D61" w14:textId="399B771D"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6754"/>
      </w:tblGrid>
      <w:tr w:rsidR="00207BA5" w14:paraId="43F42283" w14:textId="77777777" w:rsidTr="00BD3825">
        <w:trPr>
          <w:trHeight w:val="397"/>
          <w:tblCellSpacing w:w="15" w:type="dxa"/>
        </w:trPr>
        <w:tc>
          <w:tcPr>
            <w:tcW w:w="1234" w:type="pct"/>
            <w:shd w:val="clear" w:color="auto" w:fill="ADD8E6"/>
            <w:hideMark/>
          </w:tcPr>
          <w:p w14:paraId="7B0B5117" w14:textId="77777777" w:rsidR="00207BA5" w:rsidRDefault="00B909DD">
            <w:pPr>
              <w:rPr>
                <w:rFonts w:eastAsia="Times New Roman"/>
              </w:rPr>
            </w:pPr>
            <w:r>
              <w:rPr>
                <w:rFonts w:eastAsia="Times New Roman"/>
              </w:rPr>
              <w:t>Project ID: W096</w:t>
            </w:r>
          </w:p>
        </w:tc>
        <w:tc>
          <w:tcPr>
            <w:tcW w:w="3716" w:type="pct"/>
            <w:shd w:val="clear" w:color="auto" w:fill="ADD8E6"/>
            <w:hideMark/>
          </w:tcPr>
          <w:p w14:paraId="7C32CD1F" w14:textId="77777777" w:rsidR="00207BA5" w:rsidRDefault="00B909DD">
            <w:pPr>
              <w:rPr>
                <w:rFonts w:eastAsia="Times New Roman"/>
              </w:rPr>
            </w:pPr>
            <w:r>
              <w:rPr>
                <w:rFonts w:eastAsia="Times New Roman"/>
                <w:b/>
                <w:bCs/>
              </w:rPr>
              <w:t>Women's constrained choices: How does it affect women?</w:t>
            </w:r>
          </w:p>
        </w:tc>
      </w:tr>
      <w:tr w:rsidR="00207BA5" w14:paraId="323320C4" w14:textId="77777777" w:rsidTr="00BD3825">
        <w:trPr>
          <w:trHeight w:val="680"/>
          <w:tblCellSpacing w:w="15" w:type="dxa"/>
        </w:trPr>
        <w:tc>
          <w:tcPr>
            <w:tcW w:w="1234" w:type="pct"/>
            <w:hideMark/>
          </w:tcPr>
          <w:p w14:paraId="07DCC5FF" w14:textId="77777777" w:rsidR="00207BA5" w:rsidRDefault="00B909DD">
            <w:pPr>
              <w:rPr>
                <w:rFonts w:eastAsia="Times New Roman"/>
              </w:rPr>
            </w:pPr>
            <w:r>
              <w:rPr>
                <w:rFonts w:eastAsia="Times New Roman"/>
              </w:rPr>
              <w:t>Lead Investigator:</w:t>
            </w:r>
          </w:p>
        </w:tc>
        <w:tc>
          <w:tcPr>
            <w:tcW w:w="3716" w:type="pct"/>
            <w:hideMark/>
          </w:tcPr>
          <w:p w14:paraId="3BA48946" w14:textId="77777777" w:rsidR="00207BA5" w:rsidRDefault="00B909DD">
            <w:pPr>
              <w:numPr>
                <w:ilvl w:val="0"/>
                <w:numId w:val="532"/>
              </w:numPr>
              <w:spacing w:before="100" w:beforeAutospacing="1" w:after="100" w:afterAutospacing="1"/>
              <w:rPr>
                <w:rFonts w:eastAsia="Times New Roman"/>
              </w:rPr>
            </w:pPr>
            <w:r>
              <w:rPr>
                <w:rFonts w:eastAsia="Times New Roman"/>
              </w:rPr>
              <w:t>Dr Melissa Johnstone - Institute for Social Science Research, The University of Queensland</w:t>
            </w:r>
          </w:p>
        </w:tc>
      </w:tr>
      <w:tr w:rsidR="00207BA5" w14:paraId="5D43800A" w14:textId="77777777" w:rsidTr="001251FB">
        <w:trPr>
          <w:trHeight w:val="900"/>
          <w:tblCellSpacing w:w="15" w:type="dxa"/>
        </w:trPr>
        <w:tc>
          <w:tcPr>
            <w:tcW w:w="1234" w:type="pct"/>
            <w:hideMark/>
          </w:tcPr>
          <w:p w14:paraId="6E7CCCFA" w14:textId="77777777" w:rsidR="00207BA5" w:rsidRDefault="00B909DD">
            <w:pPr>
              <w:rPr>
                <w:rFonts w:eastAsia="Times New Roman"/>
              </w:rPr>
            </w:pPr>
            <w:r>
              <w:rPr>
                <w:rFonts w:eastAsia="Times New Roman"/>
              </w:rPr>
              <w:lastRenderedPageBreak/>
              <w:t>Other collaborators:</w:t>
            </w:r>
          </w:p>
        </w:tc>
        <w:tc>
          <w:tcPr>
            <w:tcW w:w="3716" w:type="pct"/>
            <w:hideMark/>
          </w:tcPr>
          <w:p w14:paraId="44D0817D" w14:textId="77777777" w:rsidR="00207BA5" w:rsidRDefault="00B909DD">
            <w:pPr>
              <w:numPr>
                <w:ilvl w:val="0"/>
                <w:numId w:val="533"/>
              </w:numPr>
              <w:spacing w:before="100" w:beforeAutospacing="1" w:after="150"/>
              <w:rPr>
                <w:rFonts w:eastAsia="Times New Roman"/>
              </w:rPr>
            </w:pPr>
            <w:r>
              <w:rPr>
                <w:rFonts w:eastAsia="Times New Roman"/>
              </w:rPr>
              <w:t xml:space="preserve">Prof Christina Lee - School of Psychology, University of Queensland </w:t>
            </w:r>
          </w:p>
          <w:p w14:paraId="0E047D31" w14:textId="77777777" w:rsidR="00207BA5" w:rsidRDefault="00B909DD">
            <w:pPr>
              <w:numPr>
                <w:ilvl w:val="0"/>
                <w:numId w:val="533"/>
              </w:numPr>
              <w:spacing w:before="100" w:beforeAutospacing="1" w:after="150"/>
              <w:rPr>
                <w:rFonts w:eastAsia="Times New Roman"/>
              </w:rPr>
            </w:pPr>
            <w:r>
              <w:rPr>
                <w:rFonts w:eastAsia="Times New Roman"/>
              </w:rPr>
              <w:t xml:space="preserve">Prof Jayne Lucke - School of Public Health, The University of Queensland </w:t>
            </w:r>
          </w:p>
        </w:tc>
      </w:tr>
      <w:tr w:rsidR="00207BA5" w14:paraId="0BA828D3" w14:textId="77777777" w:rsidTr="001251FB">
        <w:trPr>
          <w:trHeight w:val="900"/>
          <w:tblCellSpacing w:w="15" w:type="dxa"/>
        </w:trPr>
        <w:tc>
          <w:tcPr>
            <w:tcW w:w="1234" w:type="pct"/>
            <w:hideMark/>
          </w:tcPr>
          <w:p w14:paraId="0193E52A" w14:textId="77777777" w:rsidR="00207BA5" w:rsidRDefault="00B909DD">
            <w:pPr>
              <w:rPr>
                <w:rFonts w:eastAsia="Times New Roman"/>
              </w:rPr>
            </w:pPr>
            <w:r>
              <w:rPr>
                <w:rFonts w:eastAsia="Times New Roman"/>
              </w:rPr>
              <w:t>Liaison person:</w:t>
            </w:r>
          </w:p>
        </w:tc>
        <w:tc>
          <w:tcPr>
            <w:tcW w:w="3716" w:type="pct"/>
            <w:hideMark/>
          </w:tcPr>
          <w:p w14:paraId="21CB3475" w14:textId="77777777" w:rsidR="00207BA5" w:rsidRDefault="00B909DD">
            <w:pPr>
              <w:numPr>
                <w:ilvl w:val="0"/>
                <w:numId w:val="534"/>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2DB869AF" w14:textId="77777777" w:rsidTr="007A62E1">
        <w:trPr>
          <w:trHeight w:val="1304"/>
          <w:tblCellSpacing w:w="15" w:type="dxa"/>
        </w:trPr>
        <w:tc>
          <w:tcPr>
            <w:tcW w:w="1234" w:type="pct"/>
            <w:hideMark/>
          </w:tcPr>
          <w:p w14:paraId="4D32EE19" w14:textId="77777777" w:rsidR="00207BA5" w:rsidRDefault="00B909DD">
            <w:pPr>
              <w:rPr>
                <w:rFonts w:eastAsia="Times New Roman"/>
              </w:rPr>
            </w:pPr>
            <w:r>
              <w:rPr>
                <w:rFonts w:eastAsia="Times New Roman"/>
              </w:rPr>
              <w:t>Synopsis:</w:t>
            </w:r>
          </w:p>
        </w:tc>
        <w:tc>
          <w:tcPr>
            <w:tcW w:w="3716" w:type="pct"/>
            <w:hideMark/>
          </w:tcPr>
          <w:p w14:paraId="2C5F52D8" w14:textId="77777777" w:rsidR="00207BA5" w:rsidRDefault="00B909DD" w:rsidP="008549E5">
            <w:pPr>
              <w:pStyle w:val="ListParagraph"/>
              <w:rPr>
                <w:rFonts w:eastAsia="Times New Roman"/>
              </w:rPr>
            </w:pPr>
            <w:r>
              <w:rPr>
                <w:rFonts w:eastAsia="Times New Roman"/>
              </w:rPr>
              <w:t>Given the impact that childbearing has on Australian women</w:t>
            </w:r>
            <w:r w:rsidR="00093533">
              <w:rPr>
                <w:rFonts w:eastAsia="Times New Roman"/>
              </w:rPr>
              <w:t>’</w:t>
            </w:r>
            <w:r>
              <w:rPr>
                <w:rFonts w:eastAsia="Times New Roman"/>
              </w:rPr>
              <w:t>s working careers, compared to women in other countries, there is a need to understand the extent to which women feel they are active agents in their work-family choices, and how important this is for their well-being. Through semi-structured interviews with a subsample of women, this research aims to understand how much women see themselves as active agents in their work-family decision making, the importance of agency for their well-being, and the relative influence of policy and other sociodemographic factors on life choices for women. This will advance knowledge in work-family literature, women</w:t>
            </w:r>
            <w:r w:rsidR="00093533">
              <w:rPr>
                <w:rFonts w:eastAsia="Times New Roman"/>
              </w:rPr>
              <w:t>’</w:t>
            </w:r>
            <w:r>
              <w:rPr>
                <w:rFonts w:eastAsia="Times New Roman"/>
              </w:rPr>
              <w:t>s life course development, and contribute to the evidence-base for policies that support the needs of women.</w:t>
            </w:r>
          </w:p>
          <w:p w14:paraId="35E50332" w14:textId="77845FE2" w:rsidR="007A62E1" w:rsidRDefault="007A62E1" w:rsidP="008549E5">
            <w:pPr>
              <w:pStyle w:val="ListParagraph"/>
              <w:rPr>
                <w:rFonts w:eastAsia="Times New Roman"/>
              </w:rPr>
            </w:pPr>
          </w:p>
        </w:tc>
      </w:tr>
      <w:tr w:rsidR="00207BA5" w14:paraId="41F0E693" w14:textId="77777777" w:rsidTr="001251FB">
        <w:trPr>
          <w:trHeight w:val="737"/>
          <w:tblCellSpacing w:w="15" w:type="dxa"/>
        </w:trPr>
        <w:tc>
          <w:tcPr>
            <w:tcW w:w="1234" w:type="pct"/>
            <w:hideMark/>
          </w:tcPr>
          <w:p w14:paraId="7128F038" w14:textId="77777777" w:rsidR="00207BA5" w:rsidRDefault="00B909DD">
            <w:pPr>
              <w:rPr>
                <w:rFonts w:eastAsia="Times New Roman"/>
              </w:rPr>
            </w:pPr>
            <w:r>
              <w:rPr>
                <w:rFonts w:eastAsia="Times New Roman"/>
              </w:rPr>
              <w:t>Publications:</w:t>
            </w:r>
          </w:p>
        </w:tc>
        <w:tc>
          <w:tcPr>
            <w:tcW w:w="3716" w:type="pct"/>
            <w:hideMark/>
          </w:tcPr>
          <w:p w14:paraId="4A949A51" w14:textId="23565C2A" w:rsidR="00207BA5" w:rsidRDefault="007F6161" w:rsidP="007A62E1">
            <w:pPr>
              <w:spacing w:line="276" w:lineRule="auto"/>
              <w:rPr>
                <w:rFonts w:eastAsia="Times New Roman"/>
              </w:rPr>
            </w:pPr>
            <w:r>
              <w:rPr>
                <w:rFonts w:eastAsia="Times New Roman"/>
              </w:rPr>
              <w:t>‘</w:t>
            </w:r>
            <w:r w:rsidR="00B909DD">
              <w:rPr>
                <w:rFonts w:eastAsia="Times New Roman"/>
              </w:rPr>
              <w:t>It</w:t>
            </w:r>
            <w:r w:rsidR="00093533">
              <w:rPr>
                <w:rFonts w:eastAsia="Times New Roman"/>
              </w:rPr>
              <w:t>’</w:t>
            </w:r>
            <w:r w:rsidR="00B909DD">
              <w:rPr>
                <w:rFonts w:eastAsia="Times New Roman"/>
              </w:rPr>
              <w:t>s been a bit of a rollercoaste</w:t>
            </w:r>
            <w:r w:rsidR="001251FB">
              <w:rPr>
                <w:rFonts w:eastAsia="Times New Roman"/>
              </w:rPr>
              <w:t>r</w:t>
            </w:r>
            <w:r>
              <w:rPr>
                <w:rFonts w:eastAsia="Times New Roman"/>
              </w:rPr>
              <w:t>’</w:t>
            </w:r>
            <w:r w:rsidR="00B909DD">
              <w:rPr>
                <w:rFonts w:eastAsia="Times New Roman"/>
              </w:rPr>
              <w:t>: Australian women</w:t>
            </w:r>
            <w:r w:rsidR="00093533">
              <w:rPr>
                <w:rFonts w:eastAsia="Times New Roman"/>
              </w:rPr>
              <w:t>’</w:t>
            </w:r>
            <w:r w:rsidR="00B909DD">
              <w:rPr>
                <w:rFonts w:eastAsia="Times New Roman"/>
              </w:rPr>
              <w:t xml:space="preserve">s difficulties and coping strategies. Lucke J &amp; Johnstone M. </w:t>
            </w:r>
            <w:r w:rsidR="00B909DD">
              <w:rPr>
                <w:rStyle w:val="Emphasis"/>
                <w:rFonts w:eastAsia="Times New Roman"/>
              </w:rPr>
              <w:t>Issues in Mental Health Nursing</w:t>
            </w:r>
            <w:r w:rsidR="00B909DD">
              <w:rPr>
                <w:rFonts w:eastAsia="Times New Roman"/>
              </w:rPr>
              <w:t>, 2020</w:t>
            </w:r>
            <w:r w:rsidR="00B45E24">
              <w:rPr>
                <w:rFonts w:eastAsia="Times New Roman"/>
              </w:rPr>
              <w:t xml:space="preserve">, </w:t>
            </w:r>
            <w:r w:rsidR="00B45E24">
              <w:rPr>
                <w:rStyle w:val="cit"/>
              </w:rPr>
              <w:t>42(1):46-56.</w:t>
            </w:r>
          </w:p>
        </w:tc>
      </w:tr>
    </w:tbl>
    <w:p w14:paraId="4FEA6A69" w14:textId="4A4D4904"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F6F6EFB" w14:textId="77777777" w:rsidTr="00FC6E67">
        <w:trPr>
          <w:trHeight w:val="900"/>
          <w:tblCellSpacing w:w="15" w:type="dxa"/>
        </w:trPr>
        <w:tc>
          <w:tcPr>
            <w:tcW w:w="1238" w:type="pct"/>
            <w:shd w:val="clear" w:color="auto" w:fill="ADD8E6"/>
            <w:hideMark/>
          </w:tcPr>
          <w:p w14:paraId="6F0115CF" w14:textId="77777777" w:rsidR="00207BA5" w:rsidRDefault="00B909DD">
            <w:pPr>
              <w:rPr>
                <w:rFonts w:eastAsia="Times New Roman"/>
              </w:rPr>
            </w:pPr>
            <w:r>
              <w:rPr>
                <w:rFonts w:eastAsia="Times New Roman"/>
              </w:rPr>
              <w:t>Project ID: W102A</w:t>
            </w:r>
          </w:p>
        </w:tc>
        <w:tc>
          <w:tcPr>
            <w:tcW w:w="3713" w:type="pct"/>
            <w:shd w:val="clear" w:color="auto" w:fill="ADD8E6"/>
            <w:hideMark/>
          </w:tcPr>
          <w:p w14:paraId="17AE93F9" w14:textId="77777777" w:rsidR="00207BA5" w:rsidRDefault="00B909DD">
            <w:pPr>
              <w:rPr>
                <w:rFonts w:eastAsia="Times New Roman"/>
              </w:rPr>
            </w:pPr>
            <w:r>
              <w:rPr>
                <w:rFonts w:eastAsia="Times New Roman"/>
                <w:b/>
                <w:bCs/>
              </w:rPr>
              <w:t>Living beyond expectations: How older women demonstrate successful and healthy ageing</w:t>
            </w:r>
          </w:p>
        </w:tc>
      </w:tr>
      <w:tr w:rsidR="00207BA5" w14:paraId="07FAF539" w14:textId="77777777" w:rsidTr="007A62E1">
        <w:trPr>
          <w:trHeight w:val="680"/>
          <w:tblCellSpacing w:w="15" w:type="dxa"/>
        </w:trPr>
        <w:tc>
          <w:tcPr>
            <w:tcW w:w="1238" w:type="pct"/>
            <w:hideMark/>
          </w:tcPr>
          <w:p w14:paraId="11015D84" w14:textId="77777777" w:rsidR="00207BA5" w:rsidRDefault="00B909DD">
            <w:pPr>
              <w:rPr>
                <w:rFonts w:eastAsia="Times New Roman"/>
              </w:rPr>
            </w:pPr>
            <w:r>
              <w:rPr>
                <w:rFonts w:eastAsia="Times New Roman"/>
              </w:rPr>
              <w:t>Lead Investigator:</w:t>
            </w:r>
          </w:p>
        </w:tc>
        <w:tc>
          <w:tcPr>
            <w:tcW w:w="3713" w:type="pct"/>
            <w:hideMark/>
          </w:tcPr>
          <w:p w14:paraId="7C6D4B9E" w14:textId="77777777" w:rsidR="00207BA5" w:rsidRDefault="00B909DD">
            <w:pPr>
              <w:numPr>
                <w:ilvl w:val="0"/>
                <w:numId w:val="535"/>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19099AB6" w14:textId="77777777" w:rsidTr="00FC6E67">
        <w:trPr>
          <w:trHeight w:val="900"/>
          <w:tblCellSpacing w:w="15" w:type="dxa"/>
        </w:trPr>
        <w:tc>
          <w:tcPr>
            <w:tcW w:w="1238" w:type="pct"/>
            <w:hideMark/>
          </w:tcPr>
          <w:p w14:paraId="419E32E5" w14:textId="77777777" w:rsidR="00207BA5" w:rsidRDefault="00B909DD">
            <w:pPr>
              <w:rPr>
                <w:rFonts w:eastAsia="Times New Roman"/>
              </w:rPr>
            </w:pPr>
            <w:r>
              <w:rPr>
                <w:rFonts w:eastAsia="Times New Roman"/>
              </w:rPr>
              <w:t>Other collaborators:</w:t>
            </w:r>
          </w:p>
        </w:tc>
        <w:tc>
          <w:tcPr>
            <w:tcW w:w="3713" w:type="pct"/>
            <w:hideMark/>
          </w:tcPr>
          <w:p w14:paraId="6D1354F4" w14:textId="00724F92" w:rsidR="00207BA5" w:rsidRPr="001A14E0" w:rsidRDefault="00B909DD">
            <w:pPr>
              <w:numPr>
                <w:ilvl w:val="0"/>
                <w:numId w:val="536"/>
              </w:numPr>
              <w:spacing w:before="100" w:beforeAutospacing="1" w:after="150"/>
              <w:rPr>
                <w:rFonts w:eastAsia="Times New Roman"/>
              </w:rPr>
            </w:pPr>
            <w:r w:rsidRPr="001A14E0">
              <w:rPr>
                <w:rFonts w:eastAsia="Times New Roman"/>
              </w:rPr>
              <w:t xml:space="preserve">Jenny Helman - Research Centre for Gender and Health, The University of Newcastle </w:t>
            </w:r>
          </w:p>
          <w:p w14:paraId="19AF05B6" w14:textId="77777777" w:rsidR="00207BA5" w:rsidRDefault="00B909DD">
            <w:pPr>
              <w:numPr>
                <w:ilvl w:val="0"/>
                <w:numId w:val="536"/>
              </w:numPr>
              <w:spacing w:before="100" w:beforeAutospacing="1" w:after="150"/>
              <w:rPr>
                <w:rFonts w:eastAsia="Times New Roman"/>
              </w:rPr>
            </w:pPr>
            <w:r>
              <w:rPr>
                <w:rFonts w:eastAsia="Times New Roman"/>
              </w:rPr>
              <w:t xml:space="preserve">Prof Deborah Loxton - Centre for Women's Health Research, The University of Newcastle </w:t>
            </w:r>
          </w:p>
          <w:p w14:paraId="6A7ACE56" w14:textId="77777777" w:rsidR="00207BA5" w:rsidRDefault="00B909DD">
            <w:pPr>
              <w:numPr>
                <w:ilvl w:val="0"/>
                <w:numId w:val="536"/>
              </w:numPr>
              <w:spacing w:before="100" w:beforeAutospacing="1" w:after="150"/>
              <w:rPr>
                <w:rFonts w:eastAsia="Times New Roman"/>
              </w:rPr>
            </w:pPr>
            <w:r>
              <w:rPr>
                <w:rFonts w:eastAsia="Times New Roman"/>
              </w:rPr>
              <w:t xml:space="preserve">Dr Meredith Tavener - School of Medicine and Public Health, Health and Ageing, University of Newcastle </w:t>
            </w:r>
          </w:p>
          <w:p w14:paraId="044AB46E" w14:textId="4F057A3D" w:rsidR="00207BA5" w:rsidRDefault="00B909DD">
            <w:pPr>
              <w:numPr>
                <w:ilvl w:val="0"/>
                <w:numId w:val="536"/>
              </w:numPr>
              <w:spacing w:before="100" w:beforeAutospacing="1" w:after="150"/>
              <w:rPr>
                <w:rFonts w:eastAsia="Times New Roman"/>
              </w:rPr>
            </w:pPr>
            <w:r>
              <w:rPr>
                <w:rFonts w:eastAsia="Times New Roman"/>
              </w:rPr>
              <w:t xml:space="preserve">Emily Princehorn - Centre for Women's Health Research, The University of Newcastle </w:t>
            </w:r>
          </w:p>
          <w:p w14:paraId="40F884C0" w14:textId="77777777" w:rsidR="00207BA5" w:rsidRDefault="00B909DD">
            <w:pPr>
              <w:numPr>
                <w:ilvl w:val="0"/>
                <w:numId w:val="536"/>
              </w:numPr>
              <w:spacing w:before="100" w:beforeAutospacing="1" w:after="150"/>
              <w:rPr>
                <w:rFonts w:eastAsia="Times New Roman"/>
              </w:rPr>
            </w:pPr>
            <w:r>
              <w:rPr>
                <w:rFonts w:eastAsia="Times New Roman"/>
              </w:rPr>
              <w:t xml:space="preserve">Dr Catherine Chojenta - Centre for Women's Health Research, The University of Newcastle </w:t>
            </w:r>
          </w:p>
        </w:tc>
      </w:tr>
      <w:tr w:rsidR="00207BA5" w14:paraId="4171D8D0" w14:textId="77777777" w:rsidTr="00FC6E67">
        <w:trPr>
          <w:trHeight w:val="900"/>
          <w:tblCellSpacing w:w="15" w:type="dxa"/>
        </w:trPr>
        <w:tc>
          <w:tcPr>
            <w:tcW w:w="1238" w:type="pct"/>
            <w:hideMark/>
          </w:tcPr>
          <w:p w14:paraId="2080ED3E" w14:textId="77777777" w:rsidR="00207BA5" w:rsidRDefault="00B909DD">
            <w:pPr>
              <w:rPr>
                <w:rFonts w:eastAsia="Times New Roman"/>
              </w:rPr>
            </w:pPr>
            <w:r>
              <w:rPr>
                <w:rFonts w:eastAsia="Times New Roman"/>
              </w:rPr>
              <w:lastRenderedPageBreak/>
              <w:t>Liaison person:</w:t>
            </w:r>
          </w:p>
        </w:tc>
        <w:tc>
          <w:tcPr>
            <w:tcW w:w="3713" w:type="pct"/>
            <w:hideMark/>
          </w:tcPr>
          <w:p w14:paraId="0D1A350D" w14:textId="77777777" w:rsidR="00207BA5" w:rsidRDefault="00B909DD">
            <w:pPr>
              <w:numPr>
                <w:ilvl w:val="0"/>
                <w:numId w:val="537"/>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13D370AB" w14:textId="77777777" w:rsidTr="007A62E1">
        <w:trPr>
          <w:trHeight w:val="1304"/>
          <w:tblCellSpacing w:w="15" w:type="dxa"/>
        </w:trPr>
        <w:tc>
          <w:tcPr>
            <w:tcW w:w="1238" w:type="pct"/>
            <w:hideMark/>
          </w:tcPr>
          <w:p w14:paraId="47977A08" w14:textId="77777777" w:rsidR="00207BA5" w:rsidRDefault="00B909DD">
            <w:pPr>
              <w:rPr>
                <w:rFonts w:eastAsia="Times New Roman"/>
              </w:rPr>
            </w:pPr>
            <w:r>
              <w:rPr>
                <w:rFonts w:eastAsia="Times New Roman"/>
              </w:rPr>
              <w:t>Synopsis:</w:t>
            </w:r>
          </w:p>
        </w:tc>
        <w:tc>
          <w:tcPr>
            <w:tcW w:w="3713" w:type="pct"/>
            <w:hideMark/>
          </w:tcPr>
          <w:p w14:paraId="49BA065B" w14:textId="77777777" w:rsidR="00207BA5" w:rsidRDefault="00B909DD" w:rsidP="008549E5">
            <w:pPr>
              <w:pStyle w:val="ListParagraph"/>
              <w:rPr>
                <w:rFonts w:eastAsia="Times New Roman"/>
              </w:rPr>
            </w:pPr>
            <w:r>
              <w:rPr>
                <w:rFonts w:eastAsia="Times New Roman"/>
              </w:rPr>
              <w:t xml:space="preserve">Centenarians are a </w:t>
            </w:r>
            <w:r w:rsidR="007F6161">
              <w:rPr>
                <w:rFonts w:eastAsia="Times New Roman"/>
              </w:rPr>
              <w:t>‘</w:t>
            </w:r>
            <w:r>
              <w:rPr>
                <w:rFonts w:eastAsia="Times New Roman"/>
              </w:rPr>
              <w:t>model of ageing well</w:t>
            </w:r>
            <w:r w:rsidR="007F6161">
              <w:rPr>
                <w:rFonts w:eastAsia="Times New Roman"/>
              </w:rPr>
              <w:t>’</w:t>
            </w:r>
            <w:r>
              <w:rPr>
                <w:rFonts w:eastAsia="Times New Roman"/>
              </w:rPr>
              <w:t xml:space="preserve">, having lived long and delayed the onset of disease and disability until much later in life.  With increasing longevity, larger numbers of people will live to 100. However, little is known about the experiences of people at this extreme old age, as few studies have included very old </w:t>
            </w:r>
            <w:proofErr w:type="gramStart"/>
            <w:r>
              <w:rPr>
                <w:rFonts w:eastAsia="Times New Roman"/>
              </w:rPr>
              <w:t>people</w:t>
            </w:r>
            <w:proofErr w:type="gramEnd"/>
            <w:r>
              <w:rPr>
                <w:rFonts w:eastAsia="Times New Roman"/>
              </w:rPr>
              <w:t xml:space="preserve"> and most do not have data from earlier life to put these late life experiences into a life course context.  Current participants of the Australian Longitudinal Study on Women's Health include an elite group of over 1,400 women who are already past their mid-90sm and who are likely to live to 100. In-depth interviews with a sample of these women will provide a rare opportunity to gain insights into the experience of extreme old age, and to contrast their current and retrospective views with the trajectories and circumstances presented by the quantitative and qualitative data collected by ALSWH since 1996, when the women were in their 70s.  The interviews will be framed by the new WHO healthy ageing </w:t>
            </w:r>
            <w:proofErr w:type="gramStart"/>
            <w:r>
              <w:rPr>
                <w:rFonts w:eastAsia="Times New Roman"/>
              </w:rPr>
              <w:t>framework, and</w:t>
            </w:r>
            <w:proofErr w:type="gramEnd"/>
            <w:r>
              <w:rPr>
                <w:rFonts w:eastAsia="Times New Roman"/>
              </w:rPr>
              <w:t xml:space="preserve"> will focus on women's ability to do the things they want to do, and the balance between intrinsic capacity and functional support.  Interviews with women born 1946-51 will provide insight into the prospects for healthy ageing for women in this cohort. </w:t>
            </w:r>
          </w:p>
          <w:p w14:paraId="19314FEA" w14:textId="2958AB8D" w:rsidR="007A62E1" w:rsidRDefault="007A62E1" w:rsidP="008549E5">
            <w:pPr>
              <w:pStyle w:val="ListParagraph"/>
              <w:rPr>
                <w:rFonts w:eastAsia="Times New Roman"/>
              </w:rPr>
            </w:pPr>
          </w:p>
        </w:tc>
      </w:tr>
      <w:tr w:rsidR="00207BA5" w14:paraId="37F5998C" w14:textId="77777777" w:rsidTr="00FC6E67">
        <w:trPr>
          <w:trHeight w:val="900"/>
          <w:tblCellSpacing w:w="15" w:type="dxa"/>
        </w:trPr>
        <w:tc>
          <w:tcPr>
            <w:tcW w:w="1238" w:type="pct"/>
            <w:hideMark/>
          </w:tcPr>
          <w:p w14:paraId="0F9A254D" w14:textId="77777777" w:rsidR="00207BA5" w:rsidRDefault="00B909DD">
            <w:pPr>
              <w:rPr>
                <w:rFonts w:eastAsia="Times New Roman"/>
              </w:rPr>
            </w:pPr>
            <w:r>
              <w:rPr>
                <w:rFonts w:eastAsia="Times New Roman"/>
              </w:rPr>
              <w:t>Conference / Presentations:</w:t>
            </w:r>
          </w:p>
        </w:tc>
        <w:tc>
          <w:tcPr>
            <w:tcW w:w="3713" w:type="pct"/>
            <w:hideMark/>
          </w:tcPr>
          <w:p w14:paraId="2795C6BA" w14:textId="2ABE6CEA" w:rsidR="00207BA5" w:rsidRDefault="00B909DD" w:rsidP="007A62E1">
            <w:pPr>
              <w:spacing w:line="276" w:lineRule="auto"/>
              <w:rPr>
                <w:rFonts w:eastAsia="Times New Roman"/>
              </w:rPr>
            </w:pPr>
            <w:r>
              <w:rPr>
                <w:rStyle w:val="Emphasis"/>
                <w:rFonts w:eastAsia="Times New Roman"/>
              </w:rPr>
              <w:t xml:space="preserve">Ageing at very old ages </w:t>
            </w:r>
            <w:r w:rsidR="007F6161">
              <w:rPr>
                <w:rStyle w:val="Emphasis"/>
                <w:rFonts w:eastAsia="Times New Roman"/>
              </w:rPr>
              <w:t>-</w:t>
            </w:r>
            <w:r w:rsidR="007F6161">
              <w:rPr>
                <w:rStyle w:val="Emphasis"/>
              </w:rPr>
              <w:t xml:space="preserve"> P</w:t>
            </w:r>
            <w:r>
              <w:rPr>
                <w:rStyle w:val="Emphasis"/>
                <w:rFonts w:eastAsia="Times New Roman"/>
              </w:rPr>
              <w:t>erspectives of women from the Australian Longitudinal Study on Women</w:t>
            </w:r>
            <w:r w:rsidR="00093533">
              <w:rPr>
                <w:rStyle w:val="Emphasis"/>
                <w:rFonts w:eastAsia="Times New Roman"/>
              </w:rPr>
              <w:t>’</w:t>
            </w:r>
            <w:r>
              <w:rPr>
                <w:rStyle w:val="Emphasis"/>
                <w:rFonts w:eastAsia="Times New Roman"/>
              </w:rPr>
              <w:t>s Health</w:t>
            </w:r>
            <w:r>
              <w:rPr>
                <w:rFonts w:eastAsia="Times New Roman"/>
              </w:rPr>
              <w:t>.</w:t>
            </w:r>
            <w:r>
              <w:rPr>
                <w:rFonts w:eastAsia="Times New Roman"/>
              </w:rPr>
              <w:br/>
              <w:t>Byles J</w:t>
            </w:r>
            <w:r w:rsidR="007F6161">
              <w:rPr>
                <w:rFonts w:eastAsia="Times New Roman"/>
              </w:rPr>
              <w:t>.</w:t>
            </w:r>
            <w:r>
              <w:rPr>
                <w:rFonts w:eastAsia="Times New Roman"/>
              </w:rPr>
              <w:t xml:space="preserve"> 53rd AAG Conference, 18-20 November 2020.</w:t>
            </w:r>
            <w:r>
              <w:rPr>
                <w:rFonts w:eastAsia="Times New Roman"/>
              </w:rPr>
              <w:br/>
            </w:r>
            <w:r>
              <w:rPr>
                <w:rFonts w:eastAsia="Times New Roman"/>
              </w:rPr>
              <w:br/>
            </w:r>
            <w:r>
              <w:rPr>
                <w:rStyle w:val="Emphasis"/>
                <w:rFonts w:eastAsia="Times New Roman"/>
              </w:rPr>
              <w:t xml:space="preserve">100 and </w:t>
            </w:r>
            <w:r w:rsidR="007F6161">
              <w:rPr>
                <w:rStyle w:val="Emphasis"/>
                <w:rFonts w:eastAsia="Times New Roman"/>
              </w:rPr>
              <w:t>not o</w:t>
            </w:r>
            <w:r>
              <w:rPr>
                <w:rStyle w:val="Emphasis"/>
                <w:rFonts w:eastAsia="Times New Roman"/>
              </w:rPr>
              <w:t xml:space="preserve">ut: Health and </w:t>
            </w:r>
            <w:r w:rsidR="007F6161">
              <w:rPr>
                <w:rStyle w:val="Emphasis"/>
                <w:rFonts w:eastAsia="Times New Roman"/>
              </w:rPr>
              <w:t>healthy ageing for women approaching 100 years of age</w:t>
            </w:r>
            <w:r w:rsidR="007F6161">
              <w:rPr>
                <w:rFonts w:eastAsia="Times New Roman"/>
              </w:rPr>
              <w:t>.</w:t>
            </w:r>
            <w:r>
              <w:rPr>
                <w:rFonts w:eastAsia="Times New Roman"/>
              </w:rPr>
              <w:br/>
              <w:t>Byle</w:t>
            </w:r>
            <w:r w:rsidR="00FC6E67">
              <w:rPr>
                <w:rFonts w:eastAsia="Times New Roman"/>
              </w:rPr>
              <w:t>s</w:t>
            </w:r>
            <w:r>
              <w:rPr>
                <w:rFonts w:eastAsia="Times New Roman"/>
              </w:rPr>
              <w:t xml:space="preserve"> J. IAGG 2022: 22nd World Congress of Gerontology and Geriatrics</w:t>
            </w:r>
            <w:r w:rsidR="007F6161">
              <w:rPr>
                <w:rFonts w:eastAsia="Times New Roman"/>
              </w:rPr>
              <w:t>,</w:t>
            </w:r>
            <w:r>
              <w:rPr>
                <w:rFonts w:eastAsia="Times New Roman"/>
              </w:rPr>
              <w:t xml:space="preserve"> 12-16 June 2022.</w:t>
            </w:r>
          </w:p>
        </w:tc>
      </w:tr>
    </w:tbl>
    <w:p w14:paraId="641070BD" w14:textId="2427F0AE"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55A19728" w14:textId="77777777" w:rsidTr="007F6161">
        <w:trPr>
          <w:trHeight w:val="900"/>
          <w:tblCellSpacing w:w="15" w:type="dxa"/>
        </w:trPr>
        <w:tc>
          <w:tcPr>
            <w:tcW w:w="1238" w:type="pct"/>
            <w:shd w:val="clear" w:color="auto" w:fill="ADD8E6"/>
            <w:hideMark/>
          </w:tcPr>
          <w:p w14:paraId="65C1FD8A" w14:textId="77777777" w:rsidR="00207BA5" w:rsidRDefault="00B909DD">
            <w:pPr>
              <w:rPr>
                <w:rFonts w:eastAsia="Times New Roman"/>
              </w:rPr>
            </w:pPr>
            <w:r>
              <w:rPr>
                <w:rFonts w:eastAsia="Times New Roman"/>
              </w:rPr>
              <w:t>Project ID: W103</w:t>
            </w:r>
          </w:p>
        </w:tc>
        <w:tc>
          <w:tcPr>
            <w:tcW w:w="3713" w:type="pct"/>
            <w:shd w:val="clear" w:color="auto" w:fill="ADD8E6"/>
            <w:hideMark/>
          </w:tcPr>
          <w:p w14:paraId="5E289323" w14:textId="64C6C8C4" w:rsidR="00207BA5" w:rsidRDefault="00B909DD">
            <w:pPr>
              <w:rPr>
                <w:rFonts w:eastAsia="Times New Roman"/>
              </w:rPr>
            </w:pPr>
            <w:r>
              <w:rPr>
                <w:rFonts w:eastAsia="Times New Roman"/>
                <w:b/>
                <w:bCs/>
              </w:rPr>
              <w:t>M-</w:t>
            </w:r>
            <w:proofErr w:type="spellStart"/>
            <w:r>
              <w:rPr>
                <w:rFonts w:eastAsia="Times New Roman"/>
                <w:b/>
                <w:bCs/>
              </w:rPr>
              <w:t>PreM</w:t>
            </w:r>
            <w:proofErr w:type="spellEnd"/>
            <w:r>
              <w:rPr>
                <w:rFonts w:eastAsia="Times New Roman"/>
                <w:b/>
                <w:bCs/>
              </w:rPr>
              <w:t xml:space="preserve"> study: Reproductive factors, from menarche to </w:t>
            </w:r>
            <w:proofErr w:type="spellStart"/>
            <w:r>
              <w:rPr>
                <w:rFonts w:eastAsia="Times New Roman"/>
                <w:b/>
                <w:bCs/>
              </w:rPr>
              <w:t>premenopause</w:t>
            </w:r>
            <w:proofErr w:type="spellEnd"/>
            <w:r>
              <w:rPr>
                <w:rFonts w:eastAsia="Times New Roman"/>
                <w:b/>
                <w:bCs/>
              </w:rPr>
              <w:t>, and the risk of cardiometabolic and respiratory conditions before menopause</w:t>
            </w:r>
          </w:p>
        </w:tc>
      </w:tr>
      <w:tr w:rsidR="00207BA5" w14:paraId="06EC5940" w14:textId="77777777" w:rsidTr="00FC6E67">
        <w:trPr>
          <w:trHeight w:val="680"/>
          <w:tblCellSpacing w:w="15" w:type="dxa"/>
        </w:trPr>
        <w:tc>
          <w:tcPr>
            <w:tcW w:w="1238" w:type="pct"/>
            <w:hideMark/>
          </w:tcPr>
          <w:p w14:paraId="3330B385" w14:textId="77777777" w:rsidR="00207BA5" w:rsidRDefault="00B909DD">
            <w:pPr>
              <w:rPr>
                <w:rFonts w:eastAsia="Times New Roman"/>
              </w:rPr>
            </w:pPr>
            <w:r>
              <w:rPr>
                <w:rFonts w:eastAsia="Times New Roman"/>
              </w:rPr>
              <w:t>Lead Investigator:</w:t>
            </w:r>
          </w:p>
        </w:tc>
        <w:tc>
          <w:tcPr>
            <w:tcW w:w="3713" w:type="pct"/>
            <w:hideMark/>
          </w:tcPr>
          <w:p w14:paraId="6E63D4EC" w14:textId="1B4A08C8" w:rsidR="00207BA5" w:rsidRDefault="00C4419A">
            <w:pPr>
              <w:numPr>
                <w:ilvl w:val="0"/>
                <w:numId w:val="538"/>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3CB3BB74" w14:textId="77777777" w:rsidTr="007F6161">
        <w:trPr>
          <w:trHeight w:val="900"/>
          <w:tblCellSpacing w:w="15" w:type="dxa"/>
        </w:trPr>
        <w:tc>
          <w:tcPr>
            <w:tcW w:w="1238" w:type="pct"/>
            <w:hideMark/>
          </w:tcPr>
          <w:p w14:paraId="342894F0" w14:textId="77777777" w:rsidR="00207BA5" w:rsidRDefault="00B909DD">
            <w:pPr>
              <w:rPr>
                <w:rFonts w:eastAsia="Times New Roman"/>
              </w:rPr>
            </w:pPr>
            <w:r>
              <w:rPr>
                <w:rFonts w:eastAsia="Times New Roman"/>
              </w:rPr>
              <w:t>Other collaborators:</w:t>
            </w:r>
          </w:p>
        </w:tc>
        <w:tc>
          <w:tcPr>
            <w:tcW w:w="3713" w:type="pct"/>
            <w:hideMark/>
          </w:tcPr>
          <w:p w14:paraId="13E686DE" w14:textId="418328F0" w:rsidR="00207BA5" w:rsidRDefault="00B909DD">
            <w:pPr>
              <w:numPr>
                <w:ilvl w:val="0"/>
                <w:numId w:val="539"/>
              </w:numPr>
              <w:spacing w:before="100" w:beforeAutospacing="1" w:after="150"/>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 </w:t>
            </w:r>
          </w:p>
          <w:p w14:paraId="0DD0B7A9" w14:textId="77777777" w:rsidR="00207BA5" w:rsidRDefault="00B909DD">
            <w:pPr>
              <w:numPr>
                <w:ilvl w:val="0"/>
                <w:numId w:val="539"/>
              </w:numPr>
              <w:spacing w:before="100" w:beforeAutospacing="1" w:after="150"/>
              <w:rPr>
                <w:rFonts w:eastAsia="Times New Roman"/>
              </w:rPr>
            </w:pPr>
            <w:r>
              <w:rPr>
                <w:rFonts w:eastAsia="Times New Roman"/>
              </w:rPr>
              <w:t xml:space="preserve">Prof Deborah Loxton - Centre for Women's Health Research, The University of Newcastle </w:t>
            </w:r>
          </w:p>
          <w:p w14:paraId="1B228D0A" w14:textId="5885C560" w:rsidR="00207BA5" w:rsidRDefault="00B909DD">
            <w:pPr>
              <w:numPr>
                <w:ilvl w:val="0"/>
                <w:numId w:val="539"/>
              </w:numPr>
              <w:spacing w:before="100" w:beforeAutospacing="1" w:after="150"/>
              <w:rPr>
                <w:rFonts w:eastAsia="Times New Roman"/>
              </w:rPr>
            </w:pPr>
            <w:r>
              <w:rPr>
                <w:rFonts w:eastAsia="Times New Roman"/>
              </w:rPr>
              <w:lastRenderedPageBreak/>
              <w:t>Dr Hsiu-Wen Chan - Australian Women and Girls</w:t>
            </w:r>
            <w:r w:rsidR="00093533">
              <w:rPr>
                <w:rFonts w:eastAsia="Times New Roman"/>
              </w:rPr>
              <w:t>’</w:t>
            </w:r>
            <w:r>
              <w:rPr>
                <w:rFonts w:eastAsia="Times New Roman"/>
              </w:rPr>
              <w:t xml:space="preserve"> Health Research Centre, School of Public Health, The University of Queensland </w:t>
            </w:r>
          </w:p>
          <w:p w14:paraId="1789666B" w14:textId="4044F66F" w:rsidR="00207BA5" w:rsidRDefault="00B909DD">
            <w:pPr>
              <w:numPr>
                <w:ilvl w:val="0"/>
                <w:numId w:val="539"/>
              </w:numPr>
              <w:spacing w:before="100" w:beforeAutospacing="1" w:after="150"/>
              <w:rPr>
                <w:rFonts w:eastAsia="Times New Roman"/>
              </w:rPr>
            </w:pPr>
            <w:r>
              <w:rPr>
                <w:rFonts w:eastAsia="Times New Roman"/>
              </w:rPr>
              <w:t>Dr Hsin-Fang Chung - Australian Women and Girls</w:t>
            </w:r>
            <w:r w:rsidR="00093533">
              <w:rPr>
                <w:rFonts w:eastAsia="Times New Roman"/>
              </w:rPr>
              <w:t>’</w:t>
            </w:r>
            <w:r>
              <w:rPr>
                <w:rFonts w:eastAsia="Times New Roman"/>
              </w:rPr>
              <w:t xml:space="preserve"> Health Research Centre, School of Public Health, The University of Queensland </w:t>
            </w:r>
          </w:p>
          <w:p w14:paraId="0D2AC9AD" w14:textId="77777777" w:rsidR="00207BA5" w:rsidRDefault="00B909DD">
            <w:pPr>
              <w:numPr>
                <w:ilvl w:val="0"/>
                <w:numId w:val="539"/>
              </w:numPr>
              <w:spacing w:before="100" w:beforeAutospacing="1" w:after="150"/>
              <w:rPr>
                <w:rFonts w:eastAsia="Times New Roman"/>
              </w:rPr>
            </w:pPr>
            <w:r>
              <w:rPr>
                <w:rFonts w:eastAsia="Times New Roman"/>
              </w:rPr>
              <w:t xml:space="preserve">Prof Isabel Ferreira - School of Public Medicine, University of Wollongong </w:t>
            </w:r>
          </w:p>
          <w:p w14:paraId="3D87AB2B" w14:textId="77777777" w:rsidR="00207BA5" w:rsidRDefault="00B909DD">
            <w:pPr>
              <w:numPr>
                <w:ilvl w:val="0"/>
                <w:numId w:val="539"/>
              </w:numPr>
              <w:spacing w:before="100" w:beforeAutospacing="1" w:after="150"/>
              <w:rPr>
                <w:rFonts w:eastAsia="Times New Roman"/>
              </w:rPr>
            </w:pPr>
            <w:r>
              <w:rPr>
                <w:rFonts w:eastAsia="Times New Roman"/>
              </w:rPr>
              <w:t xml:space="preserve">Prof Grant Montgomery - Institute for Molecular Biosciences, The University of Queensland </w:t>
            </w:r>
          </w:p>
          <w:p w14:paraId="18BE68BD" w14:textId="3DDD7B7A" w:rsidR="00207BA5" w:rsidRDefault="00B909DD">
            <w:pPr>
              <w:numPr>
                <w:ilvl w:val="0"/>
                <w:numId w:val="539"/>
              </w:numPr>
              <w:spacing w:before="100" w:beforeAutospacing="1" w:after="150"/>
              <w:rPr>
                <w:rFonts w:eastAsia="Times New Roman"/>
              </w:rPr>
            </w:pPr>
            <w:r>
              <w:rPr>
                <w:rFonts w:eastAsia="Times New Roman"/>
              </w:rPr>
              <w:t>Prof Jenny Doust - Australian Women and Girls</w:t>
            </w:r>
            <w:r w:rsidR="00093533">
              <w:rPr>
                <w:rFonts w:eastAsia="Times New Roman"/>
              </w:rPr>
              <w:t>’</w:t>
            </w:r>
            <w:r>
              <w:rPr>
                <w:rFonts w:eastAsia="Times New Roman"/>
              </w:rPr>
              <w:t xml:space="preserve"> Health Research Centre, The University of Queensland </w:t>
            </w:r>
          </w:p>
          <w:p w14:paraId="5BC4E583" w14:textId="77777777" w:rsidR="00207BA5" w:rsidRDefault="00B909DD">
            <w:pPr>
              <w:numPr>
                <w:ilvl w:val="0"/>
                <w:numId w:val="539"/>
              </w:numPr>
              <w:spacing w:before="100" w:beforeAutospacing="1" w:after="150"/>
              <w:rPr>
                <w:rFonts w:eastAsia="Times New Roman"/>
              </w:rPr>
            </w:pPr>
            <w:r>
              <w:rPr>
                <w:rFonts w:eastAsia="Times New Roman"/>
              </w:rPr>
              <w:t xml:space="preserve">Prof Shyamali Dharmage - Melbourne School of Population and Global Health, University of Melbourne </w:t>
            </w:r>
          </w:p>
          <w:p w14:paraId="2BA5BE0A" w14:textId="77777777" w:rsidR="00207BA5" w:rsidRDefault="00B909DD">
            <w:pPr>
              <w:numPr>
                <w:ilvl w:val="0"/>
                <w:numId w:val="539"/>
              </w:numPr>
              <w:spacing w:before="100" w:beforeAutospacing="1" w:after="150"/>
              <w:rPr>
                <w:rFonts w:eastAsia="Times New Roman"/>
              </w:rPr>
            </w:pPr>
            <w:r>
              <w:rPr>
                <w:rFonts w:eastAsia="Times New Roman"/>
              </w:rPr>
              <w:t xml:space="preserve">A/Prof Jenny Visser - Erasmus University Medical Centre </w:t>
            </w:r>
          </w:p>
          <w:p w14:paraId="10784B3F" w14:textId="77777777" w:rsidR="00207BA5" w:rsidRDefault="00B909DD">
            <w:pPr>
              <w:numPr>
                <w:ilvl w:val="0"/>
                <w:numId w:val="539"/>
              </w:numPr>
              <w:spacing w:before="100" w:beforeAutospacing="1" w:after="150"/>
              <w:rPr>
                <w:rFonts w:eastAsia="Times New Roman"/>
              </w:rPr>
            </w:pPr>
            <w:r>
              <w:rPr>
                <w:rFonts w:eastAsia="Times New Roman"/>
              </w:rPr>
              <w:t xml:space="preserve">Prof Harold (David) McIntyre - Mater Clinical Unit, The University of Queensland </w:t>
            </w:r>
          </w:p>
          <w:p w14:paraId="71EB598B" w14:textId="77777777" w:rsidR="00207BA5" w:rsidRDefault="00B909DD">
            <w:pPr>
              <w:numPr>
                <w:ilvl w:val="0"/>
                <w:numId w:val="539"/>
              </w:numPr>
              <w:spacing w:before="100" w:beforeAutospacing="1" w:after="150"/>
              <w:rPr>
                <w:rFonts w:eastAsia="Times New Roman"/>
              </w:rPr>
            </w:pPr>
            <w:r>
              <w:rPr>
                <w:rFonts w:eastAsia="Times New Roman"/>
              </w:rPr>
              <w:t xml:space="preserve">Prof Emmanuel Stamatakis - Charles Perkins Centre, The University of Sydney </w:t>
            </w:r>
          </w:p>
          <w:p w14:paraId="6CD72965" w14:textId="77777777" w:rsidR="00207BA5" w:rsidRDefault="00B909DD">
            <w:pPr>
              <w:numPr>
                <w:ilvl w:val="0"/>
                <w:numId w:val="539"/>
              </w:numPr>
              <w:spacing w:before="100" w:beforeAutospacing="1" w:after="150"/>
              <w:rPr>
                <w:rFonts w:eastAsia="Times New Roman"/>
              </w:rPr>
            </w:pPr>
            <w:r>
              <w:rPr>
                <w:rFonts w:eastAsia="Times New Roman"/>
              </w:rPr>
              <w:t xml:space="preserve">Prof Bu Yeap - Faculty of Health and Medical Sciences, The University of Western Australia </w:t>
            </w:r>
          </w:p>
          <w:p w14:paraId="155C0A4B" w14:textId="77777777" w:rsidR="00207BA5" w:rsidRDefault="00B909DD">
            <w:pPr>
              <w:numPr>
                <w:ilvl w:val="0"/>
                <w:numId w:val="539"/>
              </w:numPr>
              <w:spacing w:before="100" w:beforeAutospacing="1" w:after="150"/>
              <w:rPr>
                <w:rFonts w:eastAsia="Times New Roman"/>
              </w:rPr>
            </w:pPr>
            <w:r>
              <w:rPr>
                <w:rFonts w:eastAsia="Times New Roman"/>
              </w:rPr>
              <w:t xml:space="preserve">Prof David Handelsman - ANZAC Research Institute </w:t>
            </w:r>
          </w:p>
          <w:p w14:paraId="0703A9CE" w14:textId="77777777" w:rsidR="00207BA5" w:rsidRDefault="00B909DD">
            <w:pPr>
              <w:numPr>
                <w:ilvl w:val="0"/>
                <w:numId w:val="539"/>
              </w:numPr>
              <w:spacing w:before="100" w:beforeAutospacing="1" w:after="150"/>
              <w:rPr>
                <w:rFonts w:eastAsia="Times New Roman"/>
              </w:rPr>
            </w:pPr>
            <w:r>
              <w:rPr>
                <w:rFonts w:eastAsia="Times New Roman"/>
              </w:rPr>
              <w:t xml:space="preserve">Dr Matthew Ahmadi - The University of Sydney </w:t>
            </w:r>
          </w:p>
          <w:p w14:paraId="3295ED0C" w14:textId="5D29FB52" w:rsidR="00207BA5" w:rsidRDefault="00B909DD">
            <w:pPr>
              <w:numPr>
                <w:ilvl w:val="0"/>
                <w:numId w:val="539"/>
              </w:numPr>
              <w:spacing w:before="100" w:beforeAutospacing="1" w:after="150"/>
              <w:rPr>
                <w:rFonts w:eastAsia="Times New Roman"/>
              </w:rPr>
            </w:pPr>
            <w:r>
              <w:rPr>
                <w:rFonts w:eastAsia="Times New Roman"/>
              </w:rPr>
              <w:t>Leticia Watanabe Ribeiro - Australian Women and Girls</w:t>
            </w:r>
            <w:r w:rsidR="00093533">
              <w:rPr>
                <w:rFonts w:eastAsia="Times New Roman"/>
              </w:rPr>
              <w:t>’</w:t>
            </w:r>
            <w:r>
              <w:rPr>
                <w:rFonts w:eastAsia="Times New Roman"/>
              </w:rPr>
              <w:t xml:space="preserve"> Health Research Centre, The University of Queensland </w:t>
            </w:r>
          </w:p>
        </w:tc>
      </w:tr>
      <w:tr w:rsidR="00207BA5" w14:paraId="49312575" w14:textId="77777777" w:rsidTr="007F6161">
        <w:trPr>
          <w:trHeight w:val="900"/>
          <w:tblCellSpacing w:w="15" w:type="dxa"/>
        </w:trPr>
        <w:tc>
          <w:tcPr>
            <w:tcW w:w="1238" w:type="pct"/>
            <w:hideMark/>
          </w:tcPr>
          <w:p w14:paraId="562B1FAA" w14:textId="77777777" w:rsidR="00207BA5" w:rsidRDefault="00B909DD">
            <w:pPr>
              <w:rPr>
                <w:rFonts w:eastAsia="Times New Roman"/>
              </w:rPr>
            </w:pPr>
            <w:r>
              <w:rPr>
                <w:rFonts w:eastAsia="Times New Roman"/>
              </w:rPr>
              <w:lastRenderedPageBreak/>
              <w:t>Liaison person:</w:t>
            </w:r>
          </w:p>
        </w:tc>
        <w:tc>
          <w:tcPr>
            <w:tcW w:w="3713" w:type="pct"/>
            <w:hideMark/>
          </w:tcPr>
          <w:p w14:paraId="4F6AA462" w14:textId="5D47E0D5" w:rsidR="00207BA5" w:rsidRDefault="00C4419A">
            <w:pPr>
              <w:numPr>
                <w:ilvl w:val="0"/>
                <w:numId w:val="540"/>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142B9C82" w14:textId="77777777" w:rsidTr="008505EB">
        <w:trPr>
          <w:trHeight w:val="227"/>
          <w:tblCellSpacing w:w="15" w:type="dxa"/>
        </w:trPr>
        <w:tc>
          <w:tcPr>
            <w:tcW w:w="1238" w:type="pct"/>
            <w:hideMark/>
          </w:tcPr>
          <w:p w14:paraId="7D76DBE2" w14:textId="77777777" w:rsidR="00207BA5" w:rsidRDefault="00B909DD">
            <w:pPr>
              <w:rPr>
                <w:rFonts w:eastAsia="Times New Roman"/>
              </w:rPr>
            </w:pPr>
            <w:r>
              <w:rPr>
                <w:rFonts w:eastAsia="Times New Roman"/>
              </w:rPr>
              <w:t>Synopsis:</w:t>
            </w:r>
          </w:p>
        </w:tc>
        <w:tc>
          <w:tcPr>
            <w:tcW w:w="3713" w:type="pct"/>
            <w:hideMark/>
          </w:tcPr>
          <w:p w14:paraId="576F040E" w14:textId="77777777" w:rsidR="009834A0" w:rsidRDefault="009834A0" w:rsidP="008505EB">
            <w:pPr>
              <w:spacing w:line="276" w:lineRule="auto"/>
              <w:jc w:val="both"/>
              <w:rPr>
                <w:rFonts w:eastAsia="Times New Roman"/>
              </w:rPr>
            </w:pPr>
            <w:r>
              <w:rPr>
                <w:rFonts w:eastAsia="Times New Roman"/>
              </w:rPr>
              <w:t xml:space="preserve">Chronic conditions and poor health show marked sex differences in their prevalence and severity across the life course. Previous studies have typically focussed on risk factors for these conditions among postmenopausal women. This study maps the pathways between female reproductive factors, from the first period through to pregnancy and subfertility, and the risks of cardiometabolic and respiratory conditions and poor health among women in their 40s. This study involves conducting a range of biomedical tests (body size measurements, cognitive test, handgrip strength, lung function), fitting a physical activity monitor, and collecting blood samples to measure cardiometabolic and hormone markers and for biobanking. </w:t>
            </w:r>
          </w:p>
          <w:p w14:paraId="667116BD" w14:textId="77777777" w:rsidR="009834A0" w:rsidRDefault="009834A0" w:rsidP="008505EB">
            <w:pPr>
              <w:spacing w:line="276" w:lineRule="auto"/>
              <w:jc w:val="both"/>
              <w:rPr>
                <w:rFonts w:eastAsia="Times New Roman"/>
              </w:rPr>
            </w:pPr>
          </w:p>
          <w:p w14:paraId="53DE59E6" w14:textId="7F388054" w:rsidR="00207BA5" w:rsidRDefault="009834A0" w:rsidP="008505EB">
            <w:pPr>
              <w:spacing w:line="276" w:lineRule="auto"/>
              <w:jc w:val="both"/>
              <w:rPr>
                <w:rFonts w:eastAsia="Times New Roman"/>
              </w:rPr>
            </w:pPr>
            <w:r>
              <w:rPr>
                <w:rFonts w:eastAsia="Times New Roman"/>
              </w:rPr>
              <w:lastRenderedPageBreak/>
              <w:t xml:space="preserve">Recruitment and data collection was conducted from June 2019 to June 2021. The dataset has been finalised and all the blood testing for cardiometabolic and female hormone biomarkers has been completed. Recently, two PhD students, a research assistant and research fellow joined the team to analyse the data. A cohort profile manuscript has been submitted to a journal and several manuscripts are now in preparation. </w:t>
            </w:r>
          </w:p>
        </w:tc>
      </w:tr>
    </w:tbl>
    <w:p w14:paraId="5A3987A2" w14:textId="70CB9384"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6747"/>
      </w:tblGrid>
      <w:tr w:rsidR="00207BA5" w14:paraId="182B9E5E" w14:textId="77777777" w:rsidTr="00FC6E67">
        <w:trPr>
          <w:trHeight w:val="680"/>
          <w:tblCellSpacing w:w="15" w:type="dxa"/>
        </w:trPr>
        <w:tc>
          <w:tcPr>
            <w:tcW w:w="1238" w:type="pct"/>
            <w:shd w:val="clear" w:color="auto" w:fill="ADD8E6"/>
            <w:hideMark/>
          </w:tcPr>
          <w:p w14:paraId="6C1548F3" w14:textId="77777777" w:rsidR="00207BA5" w:rsidRDefault="00B909DD">
            <w:pPr>
              <w:rPr>
                <w:rFonts w:eastAsia="Times New Roman"/>
              </w:rPr>
            </w:pPr>
            <w:r>
              <w:rPr>
                <w:rFonts w:eastAsia="Times New Roman"/>
              </w:rPr>
              <w:t>Project ID: W104</w:t>
            </w:r>
          </w:p>
        </w:tc>
        <w:tc>
          <w:tcPr>
            <w:tcW w:w="3713" w:type="pct"/>
            <w:shd w:val="clear" w:color="auto" w:fill="ADD8E6"/>
            <w:hideMark/>
          </w:tcPr>
          <w:p w14:paraId="079C7470" w14:textId="2EE64489" w:rsidR="00207BA5" w:rsidRDefault="00B909DD">
            <w:pPr>
              <w:rPr>
                <w:rFonts w:eastAsia="Times New Roman"/>
              </w:rPr>
            </w:pPr>
            <w:r>
              <w:rPr>
                <w:rFonts w:eastAsia="Times New Roman"/>
                <w:b/>
                <w:bCs/>
              </w:rPr>
              <w:t xml:space="preserve">Contraceptive choice for women with chronic disease: </w:t>
            </w:r>
            <w:r w:rsidR="00597325">
              <w:rPr>
                <w:rFonts w:eastAsia="Times New Roman"/>
                <w:b/>
                <w:bCs/>
              </w:rPr>
              <w:t>A</w:t>
            </w:r>
            <w:r>
              <w:rPr>
                <w:rFonts w:eastAsia="Times New Roman"/>
                <w:b/>
                <w:bCs/>
              </w:rPr>
              <w:t xml:space="preserve"> qualitative approach</w:t>
            </w:r>
          </w:p>
        </w:tc>
      </w:tr>
      <w:tr w:rsidR="00207BA5" w14:paraId="0F9EA78F" w14:textId="77777777" w:rsidTr="00FC6E67">
        <w:trPr>
          <w:trHeight w:val="680"/>
          <w:tblCellSpacing w:w="15" w:type="dxa"/>
        </w:trPr>
        <w:tc>
          <w:tcPr>
            <w:tcW w:w="1238" w:type="pct"/>
            <w:hideMark/>
          </w:tcPr>
          <w:p w14:paraId="5C674008" w14:textId="77777777" w:rsidR="00207BA5" w:rsidRDefault="00B909DD">
            <w:pPr>
              <w:rPr>
                <w:rFonts w:eastAsia="Times New Roman"/>
              </w:rPr>
            </w:pPr>
            <w:r>
              <w:rPr>
                <w:rFonts w:eastAsia="Times New Roman"/>
              </w:rPr>
              <w:t>Lead Investigator:</w:t>
            </w:r>
          </w:p>
        </w:tc>
        <w:tc>
          <w:tcPr>
            <w:tcW w:w="3713" w:type="pct"/>
            <w:hideMark/>
          </w:tcPr>
          <w:p w14:paraId="0010627B" w14:textId="77777777" w:rsidR="00207BA5" w:rsidRDefault="00B909DD">
            <w:pPr>
              <w:numPr>
                <w:ilvl w:val="0"/>
                <w:numId w:val="541"/>
              </w:numPr>
              <w:spacing w:before="100" w:beforeAutospacing="1" w:after="100" w:afterAutospacing="1"/>
              <w:rPr>
                <w:rFonts w:eastAsia="Times New Roman"/>
              </w:rPr>
            </w:pPr>
            <w:r>
              <w:rPr>
                <w:rFonts w:eastAsia="Times New Roman"/>
              </w:rPr>
              <w:t>Dr Melissa Harris - Centre for Women's Health Research, The University of Newcastle</w:t>
            </w:r>
          </w:p>
        </w:tc>
      </w:tr>
      <w:tr w:rsidR="00207BA5" w14:paraId="2AD46DC6" w14:textId="77777777" w:rsidTr="007F6161">
        <w:trPr>
          <w:trHeight w:val="900"/>
          <w:tblCellSpacing w:w="15" w:type="dxa"/>
        </w:trPr>
        <w:tc>
          <w:tcPr>
            <w:tcW w:w="1238" w:type="pct"/>
            <w:hideMark/>
          </w:tcPr>
          <w:p w14:paraId="548EC622" w14:textId="77777777" w:rsidR="00207BA5" w:rsidRDefault="00B909DD">
            <w:pPr>
              <w:rPr>
                <w:rFonts w:eastAsia="Times New Roman"/>
              </w:rPr>
            </w:pPr>
            <w:r>
              <w:rPr>
                <w:rFonts w:eastAsia="Times New Roman"/>
              </w:rPr>
              <w:t>Other collaborators:</w:t>
            </w:r>
          </w:p>
        </w:tc>
        <w:tc>
          <w:tcPr>
            <w:tcW w:w="3713" w:type="pct"/>
            <w:hideMark/>
          </w:tcPr>
          <w:p w14:paraId="0453DBCB" w14:textId="77777777" w:rsidR="00207BA5" w:rsidRDefault="00B909DD">
            <w:pPr>
              <w:numPr>
                <w:ilvl w:val="0"/>
                <w:numId w:val="542"/>
              </w:numPr>
              <w:spacing w:before="100" w:beforeAutospacing="1" w:after="150"/>
              <w:rPr>
                <w:rFonts w:eastAsia="Times New Roman"/>
              </w:rPr>
            </w:pPr>
            <w:r>
              <w:rPr>
                <w:rFonts w:eastAsia="Times New Roman"/>
              </w:rPr>
              <w:t xml:space="preserve">Prof Deborah Loxton - Centre for Women's Health Research, The University of Newcastle </w:t>
            </w:r>
          </w:p>
          <w:p w14:paraId="2023A90E" w14:textId="77777777" w:rsidR="00207BA5" w:rsidRDefault="00B909DD">
            <w:pPr>
              <w:numPr>
                <w:ilvl w:val="0"/>
                <w:numId w:val="542"/>
              </w:numPr>
              <w:spacing w:before="100" w:beforeAutospacing="1" w:after="150"/>
              <w:rPr>
                <w:rFonts w:eastAsia="Times New Roman"/>
              </w:rPr>
            </w:pPr>
            <w:r>
              <w:rPr>
                <w:rFonts w:eastAsia="Times New Roman"/>
              </w:rPr>
              <w:t xml:space="preserve">Prof Jayne Lucke - School of Public Health, The University of Queensland </w:t>
            </w:r>
          </w:p>
          <w:p w14:paraId="13193B4E" w14:textId="77777777" w:rsidR="00207BA5" w:rsidRDefault="00B909DD">
            <w:pPr>
              <w:numPr>
                <w:ilvl w:val="0"/>
                <w:numId w:val="542"/>
              </w:numPr>
              <w:spacing w:before="100" w:beforeAutospacing="1" w:after="150"/>
              <w:rPr>
                <w:rFonts w:eastAsia="Times New Roman"/>
              </w:rPr>
            </w:pPr>
            <w:r>
              <w:rPr>
                <w:rFonts w:eastAsia="Times New Roman"/>
              </w:rPr>
              <w:t xml:space="preserve">Dr Jacqueline Coombe - Melbourne School of Population and Global Health, The University of Melbourne </w:t>
            </w:r>
          </w:p>
          <w:p w14:paraId="4A04E22C" w14:textId="77777777" w:rsidR="00207BA5" w:rsidRDefault="00B909DD">
            <w:pPr>
              <w:numPr>
                <w:ilvl w:val="0"/>
                <w:numId w:val="542"/>
              </w:numPr>
              <w:spacing w:before="100" w:beforeAutospacing="1" w:after="150"/>
              <w:rPr>
                <w:rFonts w:eastAsia="Times New Roman"/>
              </w:rPr>
            </w:pPr>
            <w:r>
              <w:rPr>
                <w:rFonts w:eastAsia="Times New Roman"/>
              </w:rPr>
              <w:t xml:space="preserve">A/Prof Deborah Bateson - Family Planning NSW </w:t>
            </w:r>
          </w:p>
          <w:p w14:paraId="38658CB9" w14:textId="52270F61" w:rsidR="00207BA5" w:rsidRDefault="00B909DD">
            <w:pPr>
              <w:numPr>
                <w:ilvl w:val="0"/>
                <w:numId w:val="542"/>
              </w:numPr>
              <w:spacing w:before="100" w:beforeAutospacing="1" w:after="150"/>
              <w:rPr>
                <w:rFonts w:eastAsia="Times New Roman"/>
              </w:rPr>
            </w:pPr>
            <w:r>
              <w:rPr>
                <w:rFonts w:eastAsia="Times New Roman"/>
              </w:rPr>
              <w:t xml:space="preserve">Emma Byrnes - Centre for Women's Health Research, The University of Newcastle </w:t>
            </w:r>
          </w:p>
        </w:tc>
      </w:tr>
      <w:tr w:rsidR="00207BA5" w14:paraId="01E77364" w14:textId="77777777" w:rsidTr="007F6161">
        <w:trPr>
          <w:trHeight w:val="900"/>
          <w:tblCellSpacing w:w="15" w:type="dxa"/>
        </w:trPr>
        <w:tc>
          <w:tcPr>
            <w:tcW w:w="1238" w:type="pct"/>
            <w:hideMark/>
          </w:tcPr>
          <w:p w14:paraId="3284133B" w14:textId="77777777" w:rsidR="00207BA5" w:rsidRDefault="00B909DD">
            <w:pPr>
              <w:rPr>
                <w:rFonts w:eastAsia="Times New Roman"/>
              </w:rPr>
            </w:pPr>
            <w:r>
              <w:rPr>
                <w:rFonts w:eastAsia="Times New Roman"/>
              </w:rPr>
              <w:t>Liaison person:</w:t>
            </w:r>
          </w:p>
        </w:tc>
        <w:tc>
          <w:tcPr>
            <w:tcW w:w="3713" w:type="pct"/>
            <w:hideMark/>
          </w:tcPr>
          <w:p w14:paraId="0FE29128" w14:textId="77777777" w:rsidR="00207BA5" w:rsidRDefault="00B909DD">
            <w:pPr>
              <w:numPr>
                <w:ilvl w:val="0"/>
                <w:numId w:val="543"/>
              </w:numPr>
              <w:spacing w:before="100" w:beforeAutospacing="1" w:after="100" w:afterAutospacing="1"/>
              <w:rPr>
                <w:rFonts w:eastAsia="Times New Roman"/>
              </w:rPr>
            </w:pPr>
            <w:r>
              <w:rPr>
                <w:rFonts w:eastAsia="Times New Roman"/>
              </w:rPr>
              <w:t>Prof Deborah Loxton - Centre for Women's Health Research, The University of Newcastle</w:t>
            </w:r>
          </w:p>
        </w:tc>
      </w:tr>
      <w:tr w:rsidR="00207BA5" w14:paraId="4AC874D7" w14:textId="77777777" w:rsidTr="007A62E1">
        <w:trPr>
          <w:trHeight w:val="1077"/>
          <w:tblCellSpacing w:w="15" w:type="dxa"/>
        </w:trPr>
        <w:tc>
          <w:tcPr>
            <w:tcW w:w="1238" w:type="pct"/>
            <w:hideMark/>
          </w:tcPr>
          <w:p w14:paraId="27427E39" w14:textId="77777777" w:rsidR="00207BA5" w:rsidRDefault="00B909DD">
            <w:pPr>
              <w:rPr>
                <w:rFonts w:eastAsia="Times New Roman"/>
              </w:rPr>
            </w:pPr>
            <w:r>
              <w:rPr>
                <w:rFonts w:eastAsia="Times New Roman"/>
              </w:rPr>
              <w:t>Synopsis:</w:t>
            </w:r>
          </w:p>
        </w:tc>
        <w:tc>
          <w:tcPr>
            <w:tcW w:w="3713" w:type="pct"/>
            <w:hideMark/>
          </w:tcPr>
          <w:p w14:paraId="09A6F4CC" w14:textId="3C992F4B" w:rsidR="00207BA5" w:rsidRDefault="00B909DD" w:rsidP="008549E5">
            <w:pPr>
              <w:pStyle w:val="ListParagraph"/>
              <w:divId w:val="602691399"/>
              <w:rPr>
                <w:rFonts w:eastAsia="Times New Roman"/>
              </w:rPr>
            </w:pPr>
            <w:r>
              <w:rPr>
                <w:rFonts w:eastAsia="Times New Roman"/>
              </w:rPr>
              <w:t>Unintended pregnancy remains high in developed countries despite access to high quality sexual and reproductive services. Some evidence exists that women with chronic diseases experience unintended pregnancy at significantly higher rates than women without chronic disease. For these women, unintended pregnancies are associated with serious adverse maternal and perinatal</w:t>
            </w:r>
            <w:r w:rsidR="00B45E24">
              <w:rPr>
                <w:rFonts w:eastAsia="Times New Roman"/>
              </w:rPr>
              <w:t xml:space="preserve"> </w:t>
            </w:r>
            <w:r>
              <w:rPr>
                <w:rFonts w:eastAsia="Times New Roman"/>
              </w:rPr>
              <w:t>outcomes, including congenital abnormalities, pre-term labour, spontaneous abortion, and foetal death. Optimised preconception care and reproductive life planning is critical to the prevention of unintended pregnancies and reduction in pregnancy-related complications in women with chronic diseases. Little information exists in the Australian context. The aim of this project is to understand how women in their prime child-bearing years (and their partners) negotiate contraceptive decision-making and reproductive life planning in the context of chronic disease.</w:t>
            </w:r>
          </w:p>
          <w:p w14:paraId="0214B33D" w14:textId="77777777" w:rsidR="00207BA5" w:rsidRDefault="007F6161" w:rsidP="008549E5">
            <w:pPr>
              <w:pStyle w:val="ListParagraph"/>
              <w:rPr>
                <w:rFonts w:eastAsia="Times New Roman"/>
              </w:rPr>
            </w:pPr>
            <w:r>
              <w:rPr>
                <w:rFonts w:eastAsia="Times New Roman"/>
              </w:rPr>
              <w:lastRenderedPageBreak/>
              <w:t>Interviews with women from the ALSWH 1989-95 cohort and their partners have been completed. The findings from this research are currently being written up for publication.</w:t>
            </w:r>
          </w:p>
          <w:p w14:paraId="6509F9FE" w14:textId="0CD9295E" w:rsidR="007A62E1" w:rsidRDefault="007A62E1" w:rsidP="008549E5">
            <w:pPr>
              <w:pStyle w:val="ListParagraph"/>
              <w:rPr>
                <w:rFonts w:eastAsia="Times New Roman"/>
              </w:rPr>
            </w:pPr>
          </w:p>
        </w:tc>
      </w:tr>
      <w:tr w:rsidR="00207BA5" w14:paraId="3E5E496D" w14:textId="77777777" w:rsidTr="00FC6E67">
        <w:trPr>
          <w:trHeight w:val="680"/>
          <w:tblCellSpacing w:w="15" w:type="dxa"/>
        </w:trPr>
        <w:tc>
          <w:tcPr>
            <w:tcW w:w="1238" w:type="pct"/>
            <w:shd w:val="clear" w:color="auto" w:fill="ADD8E6"/>
            <w:hideMark/>
          </w:tcPr>
          <w:p w14:paraId="5AE8D78F" w14:textId="77777777" w:rsidR="00207BA5" w:rsidRDefault="00B909DD">
            <w:pPr>
              <w:rPr>
                <w:rFonts w:eastAsia="Times New Roman"/>
              </w:rPr>
            </w:pPr>
            <w:r>
              <w:rPr>
                <w:rFonts w:eastAsia="Times New Roman"/>
              </w:rPr>
              <w:lastRenderedPageBreak/>
              <w:t>Project ID: W105</w:t>
            </w:r>
          </w:p>
        </w:tc>
        <w:tc>
          <w:tcPr>
            <w:tcW w:w="3713" w:type="pct"/>
            <w:shd w:val="clear" w:color="auto" w:fill="ADD8E6"/>
            <w:hideMark/>
          </w:tcPr>
          <w:p w14:paraId="31A26736" w14:textId="77777777" w:rsidR="00207BA5" w:rsidRDefault="00B909DD">
            <w:pPr>
              <w:rPr>
                <w:rFonts w:eastAsia="Times New Roman"/>
              </w:rPr>
            </w:pPr>
            <w:r>
              <w:rPr>
                <w:rFonts w:eastAsia="Times New Roman"/>
                <w:b/>
                <w:bCs/>
              </w:rPr>
              <w:t>Genetic variants, Early Life exposures, and Longitudinal Endometriosis symptoms Study (GELLES)</w:t>
            </w:r>
          </w:p>
        </w:tc>
      </w:tr>
      <w:tr w:rsidR="00207BA5" w14:paraId="30F7DE62" w14:textId="77777777" w:rsidTr="00FC6E67">
        <w:trPr>
          <w:trHeight w:val="737"/>
          <w:tblCellSpacing w:w="15" w:type="dxa"/>
        </w:trPr>
        <w:tc>
          <w:tcPr>
            <w:tcW w:w="1238" w:type="pct"/>
            <w:hideMark/>
          </w:tcPr>
          <w:p w14:paraId="4233A706" w14:textId="77777777" w:rsidR="00207BA5" w:rsidRDefault="00B909DD">
            <w:pPr>
              <w:rPr>
                <w:rFonts w:eastAsia="Times New Roman"/>
              </w:rPr>
            </w:pPr>
            <w:r>
              <w:rPr>
                <w:rFonts w:eastAsia="Times New Roman"/>
              </w:rPr>
              <w:t>Lead Investigator:</w:t>
            </w:r>
          </w:p>
        </w:tc>
        <w:tc>
          <w:tcPr>
            <w:tcW w:w="3713" w:type="pct"/>
            <w:hideMark/>
          </w:tcPr>
          <w:p w14:paraId="529B7582" w14:textId="0D93BBF4" w:rsidR="00207BA5" w:rsidRDefault="00C4419A">
            <w:pPr>
              <w:numPr>
                <w:ilvl w:val="0"/>
                <w:numId w:val="544"/>
              </w:numPr>
              <w:spacing w:before="100" w:beforeAutospacing="1" w:after="100" w:afterAutospacing="1"/>
              <w:rPr>
                <w:rFonts w:eastAsia="Times New Roman"/>
              </w:rPr>
            </w:pPr>
            <w:r>
              <w:rPr>
                <w:rFonts w:eastAsia="Times New Roman"/>
              </w:rPr>
              <w:t>Prof Gita Mishra - Australian Women and Girls’ Health Research Centre, The University of Queensland</w:t>
            </w:r>
          </w:p>
        </w:tc>
      </w:tr>
      <w:tr w:rsidR="00207BA5" w14:paraId="5FA916CD" w14:textId="77777777" w:rsidTr="007F6161">
        <w:trPr>
          <w:trHeight w:val="900"/>
          <w:tblCellSpacing w:w="15" w:type="dxa"/>
        </w:trPr>
        <w:tc>
          <w:tcPr>
            <w:tcW w:w="1238" w:type="pct"/>
            <w:hideMark/>
          </w:tcPr>
          <w:p w14:paraId="301B2D7E" w14:textId="77777777" w:rsidR="00207BA5" w:rsidRDefault="00B909DD">
            <w:pPr>
              <w:rPr>
                <w:rFonts w:eastAsia="Times New Roman"/>
              </w:rPr>
            </w:pPr>
            <w:r>
              <w:rPr>
                <w:rFonts w:eastAsia="Times New Roman"/>
              </w:rPr>
              <w:t>Other collaborators:</w:t>
            </w:r>
          </w:p>
        </w:tc>
        <w:tc>
          <w:tcPr>
            <w:tcW w:w="3713" w:type="pct"/>
            <w:hideMark/>
          </w:tcPr>
          <w:p w14:paraId="1DAD1716" w14:textId="5B424BE8" w:rsidR="00207BA5" w:rsidRDefault="00B909DD">
            <w:pPr>
              <w:numPr>
                <w:ilvl w:val="0"/>
                <w:numId w:val="545"/>
              </w:numPr>
              <w:spacing w:before="100" w:beforeAutospacing="1" w:after="150"/>
              <w:rPr>
                <w:rFonts w:eastAsia="Times New Roman"/>
              </w:rPr>
            </w:pPr>
            <w:r>
              <w:rPr>
                <w:rFonts w:eastAsia="Times New Roman"/>
              </w:rPr>
              <w:t>Dr Ingrid Rowlands - Australian Women and Girls</w:t>
            </w:r>
            <w:r w:rsidR="00093533">
              <w:rPr>
                <w:rFonts w:eastAsia="Times New Roman"/>
              </w:rPr>
              <w:t>’</w:t>
            </w:r>
            <w:r>
              <w:rPr>
                <w:rFonts w:eastAsia="Times New Roman"/>
              </w:rPr>
              <w:t xml:space="preserve"> Health Research Centre, School of Public Health, The University of Queensland </w:t>
            </w:r>
          </w:p>
          <w:p w14:paraId="145B7871" w14:textId="1D3D4BCB" w:rsidR="00207BA5" w:rsidRDefault="00B909DD">
            <w:pPr>
              <w:numPr>
                <w:ilvl w:val="0"/>
                <w:numId w:val="545"/>
              </w:numPr>
              <w:spacing w:before="100" w:beforeAutospacing="1" w:after="150"/>
              <w:rPr>
                <w:rFonts w:eastAsia="Times New Roman"/>
              </w:rPr>
            </w:pPr>
            <w:r>
              <w:rPr>
                <w:rFonts w:eastAsia="Times New Roman"/>
              </w:rPr>
              <w:t>Prof Jenny Doust - Australian Women and Girls</w:t>
            </w:r>
            <w:r w:rsidR="00093533">
              <w:rPr>
                <w:rFonts w:eastAsia="Times New Roman"/>
              </w:rPr>
              <w:t>’</w:t>
            </w:r>
            <w:r>
              <w:rPr>
                <w:rFonts w:eastAsia="Times New Roman"/>
              </w:rPr>
              <w:t xml:space="preserve"> Health Research Centre, The University of Queensland </w:t>
            </w:r>
          </w:p>
          <w:p w14:paraId="14284B8A" w14:textId="77777777" w:rsidR="00207BA5" w:rsidRDefault="00B909DD">
            <w:pPr>
              <w:numPr>
                <w:ilvl w:val="0"/>
                <w:numId w:val="545"/>
              </w:numPr>
              <w:spacing w:before="100" w:beforeAutospacing="1" w:after="150"/>
              <w:rPr>
                <w:rFonts w:eastAsia="Times New Roman"/>
              </w:rPr>
            </w:pPr>
            <w:r>
              <w:rPr>
                <w:rFonts w:eastAsia="Times New Roman"/>
              </w:rPr>
              <w:t xml:space="preserve">Dr Sally Mortlock - Institute for Molecular Biosciences, The University of Queensland </w:t>
            </w:r>
          </w:p>
          <w:p w14:paraId="68E6A15B" w14:textId="77777777" w:rsidR="00207BA5" w:rsidRDefault="00B909DD">
            <w:pPr>
              <w:numPr>
                <w:ilvl w:val="0"/>
                <w:numId w:val="545"/>
              </w:numPr>
              <w:spacing w:before="100" w:beforeAutospacing="1" w:after="150"/>
              <w:rPr>
                <w:rFonts w:eastAsia="Times New Roman"/>
              </w:rPr>
            </w:pPr>
            <w:r>
              <w:rPr>
                <w:rFonts w:eastAsia="Times New Roman"/>
              </w:rPr>
              <w:t xml:space="preserve">Prof Grant Montgomery - Institute for Molecular Biosciences, The University of Queensland </w:t>
            </w:r>
          </w:p>
          <w:p w14:paraId="72C9110C" w14:textId="0BE3D65B" w:rsidR="00207BA5" w:rsidRDefault="00B909DD">
            <w:pPr>
              <w:numPr>
                <w:ilvl w:val="0"/>
                <w:numId w:val="545"/>
              </w:numPr>
              <w:spacing w:before="100" w:beforeAutospacing="1" w:after="150"/>
              <w:rPr>
                <w:rFonts w:eastAsia="Times New Roman"/>
              </w:rPr>
            </w:pPr>
            <w:r>
              <w:rPr>
                <w:rFonts w:eastAsia="Times New Roman"/>
              </w:rPr>
              <w:t>Prof Annette Dobson - Australian Women and Girls</w:t>
            </w:r>
            <w:r w:rsidR="00093533">
              <w:rPr>
                <w:rFonts w:eastAsia="Times New Roman"/>
              </w:rPr>
              <w:t>’</w:t>
            </w:r>
            <w:r>
              <w:rPr>
                <w:rFonts w:eastAsia="Times New Roman"/>
              </w:rPr>
              <w:t xml:space="preserve"> Health Research Centre, The University of Queensland </w:t>
            </w:r>
          </w:p>
          <w:p w14:paraId="269FF644" w14:textId="7866E43F" w:rsidR="00207BA5" w:rsidRDefault="00B909DD">
            <w:pPr>
              <w:numPr>
                <w:ilvl w:val="0"/>
                <w:numId w:val="545"/>
              </w:numPr>
              <w:spacing w:before="100" w:beforeAutospacing="1" w:after="150"/>
              <w:rPr>
                <w:rFonts w:eastAsia="Times New Roman"/>
              </w:rPr>
            </w:pPr>
            <w:r>
              <w:rPr>
                <w:rFonts w:eastAsia="Times New Roman"/>
              </w:rPr>
              <w:t>Richard Hockey - Australian Women and Girls</w:t>
            </w:r>
            <w:r w:rsidR="00093533">
              <w:rPr>
                <w:rFonts w:eastAsia="Times New Roman"/>
              </w:rPr>
              <w:t>’</w:t>
            </w:r>
            <w:r>
              <w:rPr>
                <w:rFonts w:eastAsia="Times New Roman"/>
              </w:rPr>
              <w:t xml:space="preserve"> Health Research Centre, School of Public Health, The University of Queensland </w:t>
            </w:r>
          </w:p>
          <w:p w14:paraId="61B760BF" w14:textId="77777777" w:rsidR="00207BA5" w:rsidRDefault="00B909DD">
            <w:pPr>
              <w:numPr>
                <w:ilvl w:val="0"/>
                <w:numId w:val="545"/>
              </w:numPr>
              <w:spacing w:before="100" w:beforeAutospacing="1" w:after="150"/>
              <w:rPr>
                <w:rFonts w:eastAsia="Times New Roman"/>
              </w:rPr>
            </w:pPr>
            <w:r>
              <w:rPr>
                <w:rFonts w:eastAsia="Times New Roman"/>
              </w:rPr>
              <w:t xml:space="preserve">Prof Jayne Lucke - School of Public Health, The University of Queensland </w:t>
            </w:r>
          </w:p>
          <w:p w14:paraId="53077B9E" w14:textId="4D065A13" w:rsidR="00207BA5" w:rsidRDefault="00B909DD">
            <w:pPr>
              <w:numPr>
                <w:ilvl w:val="0"/>
                <w:numId w:val="545"/>
              </w:numPr>
              <w:spacing w:before="100" w:beforeAutospacing="1" w:after="150"/>
              <w:rPr>
                <w:rFonts w:eastAsia="Times New Roman"/>
              </w:rPr>
            </w:pPr>
            <w:r>
              <w:rPr>
                <w:rFonts w:eastAsia="Times New Roman"/>
              </w:rPr>
              <w:t>Dr Ellen Wessel - Australian Women and Girls</w:t>
            </w:r>
            <w:r w:rsidR="00093533">
              <w:rPr>
                <w:rFonts w:eastAsia="Times New Roman"/>
              </w:rPr>
              <w:t>’</w:t>
            </w:r>
            <w:r>
              <w:rPr>
                <w:rFonts w:eastAsia="Times New Roman"/>
              </w:rPr>
              <w:t xml:space="preserve"> Health Research Centre, The University of Queensland </w:t>
            </w:r>
          </w:p>
          <w:p w14:paraId="611E3C61" w14:textId="132530CE" w:rsidR="00207BA5" w:rsidRDefault="00B909DD">
            <w:pPr>
              <w:numPr>
                <w:ilvl w:val="0"/>
                <w:numId w:val="545"/>
              </w:numPr>
              <w:spacing w:before="100" w:beforeAutospacing="1" w:after="150"/>
              <w:rPr>
                <w:rFonts w:eastAsia="Times New Roman"/>
              </w:rPr>
            </w:pPr>
            <w:r>
              <w:rPr>
                <w:rFonts w:eastAsia="Times New Roman"/>
              </w:rPr>
              <w:t>Dr Dereje Gedle Gete - Australian Women and Girls</w:t>
            </w:r>
            <w:r w:rsidR="00093533">
              <w:rPr>
                <w:rFonts w:eastAsia="Times New Roman"/>
              </w:rPr>
              <w:t>’</w:t>
            </w:r>
            <w:r>
              <w:rPr>
                <w:rFonts w:eastAsia="Times New Roman"/>
              </w:rPr>
              <w:t xml:space="preserve"> Health Research Centre, School of Public Health, The University of Queensland </w:t>
            </w:r>
          </w:p>
          <w:p w14:paraId="5FFF493A" w14:textId="2D70C76C" w:rsidR="00207BA5" w:rsidRDefault="00B909DD">
            <w:pPr>
              <w:numPr>
                <w:ilvl w:val="0"/>
                <w:numId w:val="545"/>
              </w:numPr>
              <w:spacing w:before="100" w:beforeAutospacing="1" w:after="150"/>
              <w:rPr>
                <w:rFonts w:eastAsia="Times New Roman"/>
              </w:rPr>
            </w:pPr>
            <w:r>
              <w:rPr>
                <w:rFonts w:eastAsia="Times New Roman"/>
              </w:rPr>
              <w:t>Sara Berndt - Australian Women and Girls</w:t>
            </w:r>
            <w:r w:rsidR="00093533">
              <w:rPr>
                <w:rFonts w:eastAsia="Times New Roman"/>
              </w:rPr>
              <w:t>’</w:t>
            </w:r>
            <w:r>
              <w:rPr>
                <w:rFonts w:eastAsia="Times New Roman"/>
              </w:rPr>
              <w:t xml:space="preserve"> Health Research Centre, The University of Queensland </w:t>
            </w:r>
          </w:p>
        </w:tc>
      </w:tr>
      <w:tr w:rsidR="00207BA5" w14:paraId="016065E2" w14:textId="77777777" w:rsidTr="007F6161">
        <w:trPr>
          <w:trHeight w:val="900"/>
          <w:tblCellSpacing w:w="15" w:type="dxa"/>
        </w:trPr>
        <w:tc>
          <w:tcPr>
            <w:tcW w:w="1238" w:type="pct"/>
            <w:hideMark/>
          </w:tcPr>
          <w:p w14:paraId="74DCA36A" w14:textId="77777777" w:rsidR="00207BA5" w:rsidRDefault="00B909DD">
            <w:pPr>
              <w:rPr>
                <w:rFonts w:eastAsia="Times New Roman"/>
              </w:rPr>
            </w:pPr>
            <w:r>
              <w:rPr>
                <w:rFonts w:eastAsia="Times New Roman"/>
              </w:rPr>
              <w:t>Liaison person:</w:t>
            </w:r>
          </w:p>
        </w:tc>
        <w:tc>
          <w:tcPr>
            <w:tcW w:w="3713" w:type="pct"/>
            <w:hideMark/>
          </w:tcPr>
          <w:p w14:paraId="4F761DC1" w14:textId="1B58C114" w:rsidR="00207BA5" w:rsidRDefault="0050119D">
            <w:pPr>
              <w:numPr>
                <w:ilvl w:val="0"/>
                <w:numId w:val="546"/>
              </w:numPr>
              <w:spacing w:before="100" w:beforeAutospacing="1" w:after="100" w:afterAutospacing="1"/>
              <w:rPr>
                <w:rFonts w:eastAsia="Times New Roman"/>
              </w:rPr>
            </w:pPr>
            <w:r>
              <w:rPr>
                <w:rFonts w:eastAsia="Times New Roman"/>
              </w:rPr>
              <w:t>A/Prof</w:t>
            </w:r>
            <w:r w:rsidR="00B909DD">
              <w:rPr>
                <w:rFonts w:eastAsia="Times New Roman"/>
              </w:rPr>
              <w:t xml:space="preserve"> Leigh Tooth - Australian Women and Girls</w:t>
            </w:r>
            <w:r w:rsidR="00093533">
              <w:rPr>
                <w:rFonts w:eastAsia="Times New Roman"/>
              </w:rPr>
              <w:t>’</w:t>
            </w:r>
            <w:r w:rsidR="00B909DD">
              <w:rPr>
                <w:rFonts w:eastAsia="Times New Roman"/>
              </w:rPr>
              <w:t xml:space="preserve"> Health Research Centre, University of Queensland</w:t>
            </w:r>
          </w:p>
        </w:tc>
      </w:tr>
      <w:tr w:rsidR="00207BA5" w14:paraId="26322B08" w14:textId="77777777" w:rsidTr="00A55DFB">
        <w:trPr>
          <w:trHeight w:val="624"/>
          <w:tblCellSpacing w:w="15" w:type="dxa"/>
        </w:trPr>
        <w:tc>
          <w:tcPr>
            <w:tcW w:w="1238" w:type="pct"/>
            <w:hideMark/>
          </w:tcPr>
          <w:p w14:paraId="6A3150BD" w14:textId="77777777" w:rsidR="00207BA5" w:rsidRPr="008505EB" w:rsidRDefault="00B909DD">
            <w:pPr>
              <w:rPr>
                <w:rFonts w:eastAsia="Times New Roman"/>
              </w:rPr>
            </w:pPr>
            <w:r w:rsidRPr="008505EB">
              <w:rPr>
                <w:rFonts w:eastAsia="Times New Roman"/>
              </w:rPr>
              <w:t>Synopsis:</w:t>
            </w:r>
          </w:p>
        </w:tc>
        <w:tc>
          <w:tcPr>
            <w:tcW w:w="3713" w:type="pct"/>
            <w:hideMark/>
          </w:tcPr>
          <w:p w14:paraId="00F34100" w14:textId="77777777" w:rsidR="00207BA5" w:rsidRPr="008505EB" w:rsidRDefault="00B909DD" w:rsidP="008549E5">
            <w:pPr>
              <w:pStyle w:val="ListParagraph"/>
            </w:pPr>
            <w:r w:rsidRPr="008505EB">
              <w:t xml:space="preserve">Endometriosis is a complex disease with a poorly understood aetiology. There is some evidence that implicates various genetic factors in the aetiology of the disease. Limited epidemiologic data is available on the role of early life factors, particularly in utero exposures, and symptoms during adolescence in endometriosis development. The Genetic variants, Early Life </w:t>
            </w:r>
            <w:r w:rsidRPr="008505EB">
              <w:lastRenderedPageBreak/>
              <w:t xml:space="preserve">exposures, and Longitudinal Endometriosis symptoms Study (GELLES) aims to identify genetic and early life factors that contribute to the development and progression of endometriosis. The outcomes of the study will assist in the prediction of endometriosis to facilitate earlier diagnosis for young women.  </w:t>
            </w:r>
          </w:p>
          <w:p w14:paraId="0F114FE1" w14:textId="58010FFA" w:rsidR="00207BA5" w:rsidRPr="008505EB" w:rsidRDefault="009C17A4" w:rsidP="008549E5">
            <w:pPr>
              <w:pStyle w:val="ListParagraph"/>
              <w:rPr>
                <w:rFonts w:eastAsia="Times New Roman"/>
              </w:rPr>
            </w:pPr>
            <w:r w:rsidRPr="009C17A4">
              <w:t>Ethics approval for GELLES was granted by The University of Newcastle on August 31</w:t>
            </w:r>
            <w:r w:rsidRPr="009C17A4">
              <w:rPr>
                <w:vertAlign w:val="superscript"/>
              </w:rPr>
              <w:t>st</w:t>
            </w:r>
            <w:r w:rsidRPr="009C17A4">
              <w:t>, 2021. The GELLES survey was initially launched in November 2021, with a second wave of recruitment and more intensive follow-up launched in August 2022. To date, 4,273 participants from the 1989-95 cohort have participated in GELLES (3,614 completed surveys and 659 partially completed surveys).</w:t>
            </w:r>
          </w:p>
        </w:tc>
      </w:tr>
    </w:tbl>
    <w:p w14:paraId="30A749E2" w14:textId="67D0C224" w:rsidR="00207BA5" w:rsidRPr="000F7C0E" w:rsidRDefault="00FC6E67" w:rsidP="000F7C0E">
      <w:pPr>
        <w:pStyle w:val="Heading2"/>
      </w:pPr>
      <w:bookmarkStart w:id="10" w:name="_Toc113707833"/>
      <w:r w:rsidRPr="000F7C0E">
        <w:lastRenderedPageBreak/>
        <w:t>Completed sub-studies</w:t>
      </w:r>
      <w:bookmarkEnd w:id="10"/>
    </w:p>
    <w:p w14:paraId="1CCA38E6" w14:textId="218E39F0" w:rsidR="00207BA5" w:rsidRDefault="00207BA5">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94"/>
        <w:gridCol w:w="6332"/>
      </w:tblGrid>
      <w:tr w:rsidR="00207BA5" w14:paraId="3A46C95C" w14:textId="77777777" w:rsidTr="00FC6E67">
        <w:trPr>
          <w:trHeight w:val="680"/>
          <w:tblCellSpacing w:w="15" w:type="dxa"/>
        </w:trPr>
        <w:tc>
          <w:tcPr>
            <w:tcW w:w="1467" w:type="pct"/>
            <w:shd w:val="clear" w:color="auto" w:fill="ADD8E6"/>
            <w:hideMark/>
          </w:tcPr>
          <w:p w14:paraId="14F58236" w14:textId="77777777" w:rsidR="00207BA5" w:rsidRDefault="00B909DD">
            <w:pPr>
              <w:rPr>
                <w:rFonts w:eastAsia="Times New Roman"/>
              </w:rPr>
            </w:pPr>
            <w:r>
              <w:rPr>
                <w:rFonts w:eastAsia="Times New Roman"/>
              </w:rPr>
              <w:t>Project ID: W097</w:t>
            </w:r>
          </w:p>
        </w:tc>
        <w:tc>
          <w:tcPr>
            <w:tcW w:w="3483" w:type="pct"/>
            <w:shd w:val="clear" w:color="auto" w:fill="ADD8E6"/>
            <w:hideMark/>
          </w:tcPr>
          <w:p w14:paraId="2990FD01" w14:textId="62A787B8" w:rsidR="00207BA5" w:rsidRDefault="00B909DD">
            <w:pPr>
              <w:rPr>
                <w:rFonts w:eastAsia="Times New Roman"/>
              </w:rPr>
            </w:pPr>
            <w:r>
              <w:rPr>
                <w:rFonts w:eastAsia="Times New Roman"/>
                <w:b/>
                <w:bCs/>
              </w:rPr>
              <w:t>Chronic disease management and outcomes for women with diabetes</w:t>
            </w:r>
          </w:p>
        </w:tc>
      </w:tr>
      <w:tr w:rsidR="00207BA5" w14:paraId="0BEB4372" w14:textId="77777777" w:rsidTr="00FC6E67">
        <w:trPr>
          <w:trHeight w:val="737"/>
          <w:tblCellSpacing w:w="15" w:type="dxa"/>
        </w:trPr>
        <w:tc>
          <w:tcPr>
            <w:tcW w:w="1467" w:type="pct"/>
            <w:hideMark/>
          </w:tcPr>
          <w:p w14:paraId="48A79887" w14:textId="77777777" w:rsidR="00207BA5" w:rsidRDefault="00B909DD">
            <w:pPr>
              <w:rPr>
                <w:rFonts w:eastAsia="Times New Roman"/>
              </w:rPr>
            </w:pPr>
            <w:r>
              <w:rPr>
                <w:rFonts w:eastAsia="Times New Roman"/>
              </w:rPr>
              <w:t>Lead Investigator:</w:t>
            </w:r>
          </w:p>
        </w:tc>
        <w:tc>
          <w:tcPr>
            <w:tcW w:w="3483" w:type="pct"/>
            <w:hideMark/>
          </w:tcPr>
          <w:p w14:paraId="60933F2B" w14:textId="77777777" w:rsidR="00207BA5" w:rsidRDefault="00B909DD">
            <w:pPr>
              <w:numPr>
                <w:ilvl w:val="0"/>
                <w:numId w:val="547"/>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4D6CB51B" w14:textId="77777777" w:rsidTr="001F3001">
        <w:trPr>
          <w:trHeight w:val="900"/>
          <w:tblCellSpacing w:w="15" w:type="dxa"/>
        </w:trPr>
        <w:tc>
          <w:tcPr>
            <w:tcW w:w="1467" w:type="pct"/>
            <w:hideMark/>
          </w:tcPr>
          <w:p w14:paraId="5B871254" w14:textId="77777777" w:rsidR="00207BA5" w:rsidRDefault="00B909DD">
            <w:pPr>
              <w:rPr>
                <w:rFonts w:eastAsia="Times New Roman"/>
              </w:rPr>
            </w:pPr>
            <w:r>
              <w:rPr>
                <w:rFonts w:eastAsia="Times New Roman"/>
              </w:rPr>
              <w:t>Other collaborators:</w:t>
            </w:r>
          </w:p>
        </w:tc>
        <w:tc>
          <w:tcPr>
            <w:tcW w:w="3483" w:type="pct"/>
            <w:hideMark/>
          </w:tcPr>
          <w:p w14:paraId="67D6F6E8" w14:textId="166BF141" w:rsidR="00207BA5" w:rsidRDefault="006B03B9">
            <w:pPr>
              <w:numPr>
                <w:ilvl w:val="0"/>
                <w:numId w:val="548"/>
              </w:numPr>
              <w:spacing w:before="100" w:beforeAutospacing="1" w:after="150"/>
              <w:rPr>
                <w:rFonts w:eastAsia="Times New Roman"/>
              </w:rPr>
            </w:pPr>
            <w:r>
              <w:rPr>
                <w:rFonts w:eastAsia="Times New Roman"/>
              </w:rPr>
              <w:t>Prof Gita Mishra - Australian Women and Girls’ Health Research Centre, The University of Queensland</w:t>
            </w:r>
          </w:p>
          <w:p w14:paraId="3CCB0CAE" w14:textId="77777777" w:rsidR="00207BA5" w:rsidRDefault="00B909DD">
            <w:pPr>
              <w:numPr>
                <w:ilvl w:val="0"/>
                <w:numId w:val="548"/>
              </w:numPr>
              <w:spacing w:before="100" w:beforeAutospacing="1" w:after="150"/>
              <w:rPr>
                <w:rFonts w:eastAsia="Times New Roman"/>
              </w:rPr>
            </w:pPr>
            <w:r>
              <w:rPr>
                <w:rFonts w:eastAsia="Times New Roman"/>
              </w:rPr>
              <w:t xml:space="preserve">Julia Lowe - Sunnybrook Health Sciences Centre </w:t>
            </w:r>
          </w:p>
          <w:p w14:paraId="54B2465A" w14:textId="77777777" w:rsidR="00207BA5" w:rsidRDefault="00B909DD">
            <w:pPr>
              <w:numPr>
                <w:ilvl w:val="0"/>
                <w:numId w:val="548"/>
              </w:numPr>
              <w:spacing w:before="100" w:beforeAutospacing="1" w:after="150"/>
              <w:rPr>
                <w:rFonts w:eastAsia="Times New Roman"/>
              </w:rPr>
            </w:pPr>
            <w:r>
              <w:rPr>
                <w:rFonts w:eastAsia="Times New Roman"/>
              </w:rPr>
              <w:t xml:space="preserve">Dr Xenia Dolja-Gore - School of Medicine and Public Health, The University of Newcastle </w:t>
            </w:r>
          </w:p>
          <w:p w14:paraId="5641CE0D" w14:textId="5BB832B3" w:rsidR="00207BA5" w:rsidRDefault="00916D56">
            <w:pPr>
              <w:numPr>
                <w:ilvl w:val="0"/>
                <w:numId w:val="548"/>
              </w:numPr>
              <w:spacing w:before="100" w:beforeAutospacing="1" w:after="150"/>
              <w:rPr>
                <w:rFonts w:eastAsia="Times New Roman"/>
              </w:rPr>
            </w:pPr>
            <w:r>
              <w:rPr>
                <w:rFonts w:eastAsia="Times New Roman"/>
              </w:rPr>
              <w:t>A/Prof Alexis</w:t>
            </w:r>
            <w:r w:rsidR="00B909DD">
              <w:rPr>
                <w:rFonts w:eastAsia="Times New Roman"/>
              </w:rPr>
              <w:t xml:space="preserve"> Hure - College of Health, Medicine and Wellbeing, The University of Newcastle </w:t>
            </w:r>
          </w:p>
          <w:p w14:paraId="358A9D05" w14:textId="77777777" w:rsidR="00207BA5" w:rsidRDefault="00B909DD">
            <w:pPr>
              <w:numPr>
                <w:ilvl w:val="0"/>
                <w:numId w:val="548"/>
              </w:numPr>
              <w:spacing w:before="100" w:beforeAutospacing="1" w:after="150"/>
              <w:rPr>
                <w:rFonts w:eastAsia="Times New Roman"/>
              </w:rPr>
            </w:pPr>
            <w:r>
              <w:rPr>
                <w:rFonts w:eastAsia="Times New Roman"/>
              </w:rPr>
              <w:t xml:space="preserve">Dr Melissa Harris - Centre for Women's Health Research, The University of Newcastle </w:t>
            </w:r>
          </w:p>
          <w:p w14:paraId="21B6898E" w14:textId="77777777" w:rsidR="00207BA5" w:rsidRDefault="00B909DD">
            <w:pPr>
              <w:numPr>
                <w:ilvl w:val="0"/>
                <w:numId w:val="548"/>
              </w:numPr>
              <w:spacing w:before="100" w:beforeAutospacing="1" w:after="150"/>
              <w:rPr>
                <w:rFonts w:eastAsia="Times New Roman"/>
              </w:rPr>
            </w:pPr>
            <w:r>
              <w:rPr>
                <w:rFonts w:eastAsia="Times New Roman"/>
              </w:rPr>
              <w:t xml:space="preserve">Prof John Attia - School of Medicine and Public Health, The University of Newcastle </w:t>
            </w:r>
          </w:p>
          <w:p w14:paraId="72C7E406" w14:textId="77777777" w:rsidR="00207BA5" w:rsidRDefault="00B909DD">
            <w:pPr>
              <w:numPr>
                <w:ilvl w:val="0"/>
                <w:numId w:val="548"/>
              </w:numPr>
              <w:spacing w:before="100" w:beforeAutospacing="1" w:after="150"/>
              <w:rPr>
                <w:rFonts w:eastAsia="Times New Roman"/>
              </w:rPr>
            </w:pPr>
            <w:r>
              <w:rPr>
                <w:rFonts w:eastAsia="Times New Roman"/>
              </w:rPr>
              <w:t xml:space="preserve">Huy Tran - Pathology North, New South Wales Health Pathology </w:t>
            </w:r>
          </w:p>
          <w:p w14:paraId="7983B968" w14:textId="77777777" w:rsidR="00207BA5" w:rsidRDefault="00B909DD">
            <w:pPr>
              <w:numPr>
                <w:ilvl w:val="0"/>
                <w:numId w:val="548"/>
              </w:numPr>
              <w:spacing w:before="100" w:beforeAutospacing="1" w:after="150"/>
              <w:rPr>
                <w:rFonts w:eastAsia="Times New Roman"/>
              </w:rPr>
            </w:pPr>
            <w:r>
              <w:rPr>
                <w:rFonts w:eastAsia="Times New Roman"/>
              </w:rPr>
              <w:t xml:space="preserve">Dr Margaret Lynch - Research Innovation and Partnerships, Hunter New England Local Health District </w:t>
            </w:r>
          </w:p>
        </w:tc>
      </w:tr>
      <w:tr w:rsidR="00207BA5" w14:paraId="20D10135" w14:textId="77777777" w:rsidTr="001F3001">
        <w:trPr>
          <w:trHeight w:val="900"/>
          <w:tblCellSpacing w:w="15" w:type="dxa"/>
        </w:trPr>
        <w:tc>
          <w:tcPr>
            <w:tcW w:w="1467" w:type="pct"/>
            <w:hideMark/>
          </w:tcPr>
          <w:p w14:paraId="5E6C9D0E" w14:textId="77777777" w:rsidR="00207BA5" w:rsidRDefault="00B909DD">
            <w:pPr>
              <w:rPr>
                <w:rFonts w:eastAsia="Times New Roman"/>
              </w:rPr>
            </w:pPr>
            <w:r>
              <w:rPr>
                <w:rFonts w:eastAsia="Times New Roman"/>
              </w:rPr>
              <w:t>Liaison person:</w:t>
            </w:r>
          </w:p>
        </w:tc>
        <w:tc>
          <w:tcPr>
            <w:tcW w:w="3483" w:type="pct"/>
            <w:hideMark/>
          </w:tcPr>
          <w:p w14:paraId="07D21089" w14:textId="77777777" w:rsidR="00207BA5" w:rsidRDefault="00B909DD">
            <w:pPr>
              <w:numPr>
                <w:ilvl w:val="0"/>
                <w:numId w:val="549"/>
              </w:numPr>
              <w:spacing w:before="100" w:beforeAutospacing="1" w:after="100" w:afterAutospacing="1"/>
              <w:rPr>
                <w:rFonts w:eastAsia="Times New Roman"/>
              </w:rPr>
            </w:pPr>
            <w:r>
              <w:rPr>
                <w:rFonts w:eastAsia="Times New Roman"/>
              </w:rPr>
              <w:t>Prof Julie Byles - Centre for Women's Health Research, The University of Newcastle</w:t>
            </w:r>
          </w:p>
        </w:tc>
      </w:tr>
      <w:tr w:rsidR="00207BA5" w14:paraId="4A06B0A9" w14:textId="77777777" w:rsidTr="001F3001">
        <w:trPr>
          <w:trHeight w:val="1350"/>
          <w:tblCellSpacing w:w="15" w:type="dxa"/>
        </w:trPr>
        <w:tc>
          <w:tcPr>
            <w:tcW w:w="1467" w:type="pct"/>
            <w:hideMark/>
          </w:tcPr>
          <w:p w14:paraId="0D2812E4" w14:textId="77777777" w:rsidR="00207BA5" w:rsidRDefault="00B909DD">
            <w:pPr>
              <w:rPr>
                <w:rFonts w:eastAsia="Times New Roman"/>
              </w:rPr>
            </w:pPr>
            <w:r>
              <w:rPr>
                <w:rFonts w:eastAsia="Times New Roman"/>
              </w:rPr>
              <w:lastRenderedPageBreak/>
              <w:t>Synopsis:</w:t>
            </w:r>
          </w:p>
        </w:tc>
        <w:tc>
          <w:tcPr>
            <w:tcW w:w="3483" w:type="pct"/>
            <w:hideMark/>
          </w:tcPr>
          <w:p w14:paraId="1F5C0D8A" w14:textId="0A76949D" w:rsidR="00207BA5" w:rsidRDefault="00B909DD" w:rsidP="008549E5">
            <w:pPr>
              <w:pStyle w:val="ListParagraph"/>
              <w:rPr>
                <w:rFonts w:eastAsia="Times New Roman"/>
              </w:rPr>
            </w:pPr>
            <w:r>
              <w:rPr>
                <w:rFonts w:eastAsia="Times New Roman"/>
              </w:rPr>
              <w:t xml:space="preserve">Diabetes is a global health issue. If not well managed, it can result in severe complications, increased </w:t>
            </w:r>
            <w:proofErr w:type="gramStart"/>
            <w:r>
              <w:rPr>
                <w:rFonts w:eastAsia="Times New Roman"/>
              </w:rPr>
              <w:t>hospitalisations</w:t>
            </w:r>
            <w:proofErr w:type="gramEnd"/>
            <w:r>
              <w:rPr>
                <w:rFonts w:eastAsia="Times New Roman"/>
              </w:rPr>
              <w:t xml:space="preserve"> and premature death. Tight glucose control is a primary goal for diabetes management. This project </w:t>
            </w:r>
            <w:r w:rsidR="001F3001">
              <w:rPr>
                <w:rFonts w:eastAsia="Times New Roman"/>
              </w:rPr>
              <w:t>sought</w:t>
            </w:r>
            <w:r>
              <w:rPr>
                <w:rFonts w:eastAsia="Times New Roman"/>
              </w:rPr>
              <w:t xml:space="preserve"> to understand the predictors of good glucose control for Australian women (particularly older women). Self-report survey data will be linked to administrative sources (MBS, PBS, hospital), and newly collected biological data. By understanding the collective impact, it will inform better management of this common chronic condition in older age.</w:t>
            </w:r>
          </w:p>
          <w:p w14:paraId="022FFAC5" w14:textId="5579600C" w:rsidR="004D3E32" w:rsidRDefault="004D3E32" w:rsidP="008549E5">
            <w:pPr>
              <w:pStyle w:val="ListParagraph"/>
              <w:rPr>
                <w:rFonts w:eastAsia="Times New Roman"/>
              </w:rPr>
            </w:pPr>
            <w:r>
              <w:rPr>
                <w:rFonts w:eastAsia="Times New Roman"/>
              </w:rPr>
              <w:t xml:space="preserve">Data have been archived. </w:t>
            </w:r>
          </w:p>
          <w:p w14:paraId="556976FD" w14:textId="43834E35" w:rsidR="001F3001" w:rsidRDefault="001F3001">
            <w:pPr>
              <w:spacing w:after="240"/>
              <w:jc w:val="both"/>
              <w:rPr>
                <w:rFonts w:eastAsia="Times New Roman"/>
              </w:rPr>
            </w:pPr>
          </w:p>
        </w:tc>
      </w:tr>
    </w:tbl>
    <w:p w14:paraId="233AA55C" w14:textId="30D24164" w:rsidR="00207BA5" w:rsidRDefault="00207BA5" w:rsidP="00FC6E67">
      <w:pPr>
        <w:rPr>
          <w:rFonts w:eastAsia="Times New Roman"/>
        </w:rPr>
      </w:pPr>
    </w:p>
    <w:sectPr w:rsidR="00207BA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DDF9" w14:textId="77777777" w:rsidR="006471D0" w:rsidRDefault="006471D0" w:rsidP="006471D0">
      <w:r>
        <w:separator/>
      </w:r>
    </w:p>
  </w:endnote>
  <w:endnote w:type="continuationSeparator" w:id="0">
    <w:p w14:paraId="7E6A70A7" w14:textId="77777777" w:rsidR="006471D0" w:rsidRDefault="006471D0" w:rsidP="0064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9176"/>
      <w:docPartObj>
        <w:docPartGallery w:val="Page Numbers (Bottom of Page)"/>
        <w:docPartUnique/>
      </w:docPartObj>
    </w:sdtPr>
    <w:sdtEndPr>
      <w:rPr>
        <w:noProof/>
      </w:rPr>
    </w:sdtEndPr>
    <w:sdtContent>
      <w:p w14:paraId="4F4E3C0F" w14:textId="797E887B" w:rsidR="00D8397D" w:rsidRDefault="00D839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1DE97" w14:textId="77777777" w:rsidR="00D8397D" w:rsidRDefault="00D83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9C7D" w14:textId="77777777" w:rsidR="006471D0" w:rsidRDefault="006471D0" w:rsidP="006471D0">
      <w:r>
        <w:separator/>
      </w:r>
    </w:p>
  </w:footnote>
  <w:footnote w:type="continuationSeparator" w:id="0">
    <w:p w14:paraId="2B16E554" w14:textId="77777777" w:rsidR="006471D0" w:rsidRDefault="006471D0" w:rsidP="00647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2D0"/>
    <w:multiLevelType w:val="multilevel"/>
    <w:tmpl w:val="885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851B2"/>
    <w:multiLevelType w:val="multilevel"/>
    <w:tmpl w:val="DB06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5E3A84"/>
    <w:multiLevelType w:val="multilevel"/>
    <w:tmpl w:val="1B0C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177744"/>
    <w:multiLevelType w:val="multilevel"/>
    <w:tmpl w:val="9E4A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4F5338"/>
    <w:multiLevelType w:val="multilevel"/>
    <w:tmpl w:val="B1FE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8D31B2"/>
    <w:multiLevelType w:val="multilevel"/>
    <w:tmpl w:val="7A40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960218"/>
    <w:multiLevelType w:val="multilevel"/>
    <w:tmpl w:val="26BC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AD776D"/>
    <w:multiLevelType w:val="multilevel"/>
    <w:tmpl w:val="D6A6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6F0EC0"/>
    <w:multiLevelType w:val="multilevel"/>
    <w:tmpl w:val="2A0E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29E0B17"/>
    <w:multiLevelType w:val="multilevel"/>
    <w:tmpl w:val="416C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9E1F71"/>
    <w:multiLevelType w:val="multilevel"/>
    <w:tmpl w:val="B2F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E37580"/>
    <w:multiLevelType w:val="multilevel"/>
    <w:tmpl w:val="FDF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EE1C98"/>
    <w:multiLevelType w:val="multilevel"/>
    <w:tmpl w:val="3262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35345F8"/>
    <w:multiLevelType w:val="multilevel"/>
    <w:tmpl w:val="E90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38F3153"/>
    <w:multiLevelType w:val="multilevel"/>
    <w:tmpl w:val="D038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3E93C6D"/>
    <w:multiLevelType w:val="multilevel"/>
    <w:tmpl w:val="B9F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42E1787"/>
    <w:multiLevelType w:val="multilevel"/>
    <w:tmpl w:val="7E0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A42702"/>
    <w:multiLevelType w:val="multilevel"/>
    <w:tmpl w:val="C1E04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5F37568"/>
    <w:multiLevelType w:val="multilevel"/>
    <w:tmpl w:val="D89E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6464D1B"/>
    <w:multiLevelType w:val="multilevel"/>
    <w:tmpl w:val="9662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7737D7"/>
    <w:multiLevelType w:val="multilevel"/>
    <w:tmpl w:val="ED62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8C4AFF"/>
    <w:multiLevelType w:val="multilevel"/>
    <w:tmpl w:val="BA2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9C32A2"/>
    <w:multiLevelType w:val="multilevel"/>
    <w:tmpl w:val="5572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6B8706E"/>
    <w:multiLevelType w:val="multilevel"/>
    <w:tmpl w:val="DBF4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735230C"/>
    <w:multiLevelType w:val="multilevel"/>
    <w:tmpl w:val="8BA2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74334C7"/>
    <w:multiLevelType w:val="multilevel"/>
    <w:tmpl w:val="D5F0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0602CC"/>
    <w:multiLevelType w:val="multilevel"/>
    <w:tmpl w:val="185E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8500B19"/>
    <w:multiLevelType w:val="multilevel"/>
    <w:tmpl w:val="DA9E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8CD4487"/>
    <w:multiLevelType w:val="multilevel"/>
    <w:tmpl w:val="3DA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ED1D96"/>
    <w:multiLevelType w:val="multilevel"/>
    <w:tmpl w:val="78B6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8F37B21"/>
    <w:multiLevelType w:val="multilevel"/>
    <w:tmpl w:val="C6E2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8F67717"/>
    <w:multiLevelType w:val="multilevel"/>
    <w:tmpl w:val="FDEC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9F22E75"/>
    <w:multiLevelType w:val="multilevel"/>
    <w:tmpl w:val="08C8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2A12BE"/>
    <w:multiLevelType w:val="multilevel"/>
    <w:tmpl w:val="60C0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A436CA6"/>
    <w:multiLevelType w:val="multilevel"/>
    <w:tmpl w:val="F81A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AA21CE2"/>
    <w:multiLevelType w:val="multilevel"/>
    <w:tmpl w:val="8D68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BA23F9"/>
    <w:multiLevelType w:val="multilevel"/>
    <w:tmpl w:val="6D34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ADD7387"/>
    <w:multiLevelType w:val="multilevel"/>
    <w:tmpl w:val="A71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ADE0781"/>
    <w:multiLevelType w:val="multilevel"/>
    <w:tmpl w:val="1078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AEA5772"/>
    <w:multiLevelType w:val="multilevel"/>
    <w:tmpl w:val="FBD8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B254202"/>
    <w:multiLevelType w:val="multilevel"/>
    <w:tmpl w:val="ED34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B5974AD"/>
    <w:multiLevelType w:val="multilevel"/>
    <w:tmpl w:val="E93C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BC373D8"/>
    <w:multiLevelType w:val="multilevel"/>
    <w:tmpl w:val="DC1E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BE5737D"/>
    <w:multiLevelType w:val="multilevel"/>
    <w:tmpl w:val="9C1E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BEC1027"/>
    <w:multiLevelType w:val="multilevel"/>
    <w:tmpl w:val="96FE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C3742AB"/>
    <w:multiLevelType w:val="multilevel"/>
    <w:tmpl w:val="93C4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C537F4C"/>
    <w:multiLevelType w:val="multilevel"/>
    <w:tmpl w:val="C548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C596D81"/>
    <w:multiLevelType w:val="multilevel"/>
    <w:tmpl w:val="9CA0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C7767DA"/>
    <w:multiLevelType w:val="multilevel"/>
    <w:tmpl w:val="C68A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CB118DA"/>
    <w:multiLevelType w:val="multilevel"/>
    <w:tmpl w:val="1138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DCE409D"/>
    <w:multiLevelType w:val="multilevel"/>
    <w:tmpl w:val="363A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DCF6423"/>
    <w:multiLevelType w:val="multilevel"/>
    <w:tmpl w:val="C884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E2133E9"/>
    <w:multiLevelType w:val="multilevel"/>
    <w:tmpl w:val="46A4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E2975AE"/>
    <w:multiLevelType w:val="multilevel"/>
    <w:tmpl w:val="C020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E2C5666"/>
    <w:multiLevelType w:val="multilevel"/>
    <w:tmpl w:val="9E02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EC55F1D"/>
    <w:multiLevelType w:val="multilevel"/>
    <w:tmpl w:val="410A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ECE39F1"/>
    <w:multiLevelType w:val="multilevel"/>
    <w:tmpl w:val="1CF6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EF462E5"/>
    <w:multiLevelType w:val="multilevel"/>
    <w:tmpl w:val="5F56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F7A7B6A"/>
    <w:multiLevelType w:val="multilevel"/>
    <w:tmpl w:val="CCC0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F931DDA"/>
    <w:multiLevelType w:val="multilevel"/>
    <w:tmpl w:val="C4CA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F96212F"/>
    <w:multiLevelType w:val="multilevel"/>
    <w:tmpl w:val="6466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FDD4396"/>
    <w:multiLevelType w:val="multilevel"/>
    <w:tmpl w:val="3620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02163B4"/>
    <w:multiLevelType w:val="multilevel"/>
    <w:tmpl w:val="88F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04E3206"/>
    <w:multiLevelType w:val="multilevel"/>
    <w:tmpl w:val="82F4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0CA3F46"/>
    <w:multiLevelType w:val="multilevel"/>
    <w:tmpl w:val="39FC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12B528F"/>
    <w:multiLevelType w:val="multilevel"/>
    <w:tmpl w:val="DFCA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1354D87"/>
    <w:multiLevelType w:val="multilevel"/>
    <w:tmpl w:val="0AB0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13C69D5"/>
    <w:multiLevelType w:val="multilevel"/>
    <w:tmpl w:val="9D9E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15050A2"/>
    <w:multiLevelType w:val="multilevel"/>
    <w:tmpl w:val="5FEC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1FD51EB"/>
    <w:multiLevelType w:val="multilevel"/>
    <w:tmpl w:val="E7B6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25620D4"/>
    <w:multiLevelType w:val="multilevel"/>
    <w:tmpl w:val="2F94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2852239"/>
    <w:multiLevelType w:val="multilevel"/>
    <w:tmpl w:val="2E5E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2A916B1"/>
    <w:multiLevelType w:val="multilevel"/>
    <w:tmpl w:val="90C8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2C30481"/>
    <w:multiLevelType w:val="multilevel"/>
    <w:tmpl w:val="13B6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2C55539"/>
    <w:multiLevelType w:val="multilevel"/>
    <w:tmpl w:val="70B8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2F57D0C"/>
    <w:multiLevelType w:val="multilevel"/>
    <w:tmpl w:val="2B10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37E7BD2"/>
    <w:multiLevelType w:val="multilevel"/>
    <w:tmpl w:val="EA3C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3932B62"/>
    <w:multiLevelType w:val="multilevel"/>
    <w:tmpl w:val="09F0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3D21FB6"/>
    <w:multiLevelType w:val="multilevel"/>
    <w:tmpl w:val="80CA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3D518EF"/>
    <w:multiLevelType w:val="multilevel"/>
    <w:tmpl w:val="6236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3ED1AF3"/>
    <w:multiLevelType w:val="multilevel"/>
    <w:tmpl w:val="2988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3EE33A0"/>
    <w:multiLevelType w:val="multilevel"/>
    <w:tmpl w:val="6BAC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4135AC5"/>
    <w:multiLevelType w:val="multilevel"/>
    <w:tmpl w:val="E306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45A6203"/>
    <w:multiLevelType w:val="multilevel"/>
    <w:tmpl w:val="AE2E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4872CF0"/>
    <w:multiLevelType w:val="multilevel"/>
    <w:tmpl w:val="6972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50D514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151173D3"/>
    <w:multiLevelType w:val="multilevel"/>
    <w:tmpl w:val="4E6E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54A5DE4"/>
    <w:multiLevelType w:val="multilevel"/>
    <w:tmpl w:val="9D0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55109AC"/>
    <w:multiLevelType w:val="multilevel"/>
    <w:tmpl w:val="9C3E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57157D9"/>
    <w:multiLevelType w:val="multilevel"/>
    <w:tmpl w:val="C1CA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57A0DEA"/>
    <w:multiLevelType w:val="multilevel"/>
    <w:tmpl w:val="1C82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582511B"/>
    <w:multiLevelType w:val="multilevel"/>
    <w:tmpl w:val="A09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596540D"/>
    <w:multiLevelType w:val="multilevel"/>
    <w:tmpl w:val="0C090025"/>
    <w:lvl w:ilvl="0">
      <w:start w:val="1"/>
      <w:numFmt w:val="decimal"/>
      <w:pStyle w:val="Heading1"/>
      <w:lvlText w:val="%1"/>
      <w:lvlJc w:val="left"/>
      <w:pPr>
        <w:ind w:left="298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3" w15:restartNumberingAfterBreak="0">
    <w:nsid w:val="15A50934"/>
    <w:multiLevelType w:val="multilevel"/>
    <w:tmpl w:val="851C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5AB64B7"/>
    <w:multiLevelType w:val="multilevel"/>
    <w:tmpl w:val="0596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5CC5F1E"/>
    <w:multiLevelType w:val="multilevel"/>
    <w:tmpl w:val="A9A0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5CC7306"/>
    <w:multiLevelType w:val="multilevel"/>
    <w:tmpl w:val="FF02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66A117A"/>
    <w:multiLevelType w:val="multilevel"/>
    <w:tmpl w:val="5DB0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6BC555A"/>
    <w:multiLevelType w:val="multilevel"/>
    <w:tmpl w:val="5338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6D76114"/>
    <w:multiLevelType w:val="multilevel"/>
    <w:tmpl w:val="1984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6E03FB4"/>
    <w:multiLevelType w:val="multilevel"/>
    <w:tmpl w:val="361A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7891E79"/>
    <w:multiLevelType w:val="multilevel"/>
    <w:tmpl w:val="8746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7CE75DB"/>
    <w:multiLevelType w:val="multilevel"/>
    <w:tmpl w:val="5CE0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7D16C25"/>
    <w:multiLevelType w:val="multilevel"/>
    <w:tmpl w:val="077A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7D85FA0"/>
    <w:multiLevelType w:val="multilevel"/>
    <w:tmpl w:val="A288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83617EB"/>
    <w:multiLevelType w:val="multilevel"/>
    <w:tmpl w:val="B518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86C2FF2"/>
    <w:multiLevelType w:val="multilevel"/>
    <w:tmpl w:val="1738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18B63063"/>
    <w:multiLevelType w:val="multilevel"/>
    <w:tmpl w:val="1A9A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18C32E4F"/>
    <w:multiLevelType w:val="multilevel"/>
    <w:tmpl w:val="93A6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9050E7D"/>
    <w:multiLevelType w:val="multilevel"/>
    <w:tmpl w:val="1F44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9297C2E"/>
    <w:multiLevelType w:val="multilevel"/>
    <w:tmpl w:val="93F8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92E3281"/>
    <w:multiLevelType w:val="multilevel"/>
    <w:tmpl w:val="9E20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1959324A"/>
    <w:multiLevelType w:val="multilevel"/>
    <w:tmpl w:val="F248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9C4308E"/>
    <w:multiLevelType w:val="multilevel"/>
    <w:tmpl w:val="CB02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9C83231"/>
    <w:multiLevelType w:val="multilevel"/>
    <w:tmpl w:val="6A6E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ABB3634"/>
    <w:multiLevelType w:val="multilevel"/>
    <w:tmpl w:val="5B8C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AF6085B"/>
    <w:multiLevelType w:val="multilevel"/>
    <w:tmpl w:val="6EBE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B025785"/>
    <w:multiLevelType w:val="multilevel"/>
    <w:tmpl w:val="BD2E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B641490"/>
    <w:multiLevelType w:val="multilevel"/>
    <w:tmpl w:val="0BD6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B9C71E8"/>
    <w:multiLevelType w:val="multilevel"/>
    <w:tmpl w:val="3AB2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BD459E7"/>
    <w:multiLevelType w:val="multilevel"/>
    <w:tmpl w:val="835A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C2B674A"/>
    <w:multiLevelType w:val="multilevel"/>
    <w:tmpl w:val="BF36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C3008B8"/>
    <w:multiLevelType w:val="multilevel"/>
    <w:tmpl w:val="4A82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C813D41"/>
    <w:multiLevelType w:val="multilevel"/>
    <w:tmpl w:val="4700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CE06A65"/>
    <w:multiLevelType w:val="multilevel"/>
    <w:tmpl w:val="D37C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D544BE5"/>
    <w:multiLevelType w:val="multilevel"/>
    <w:tmpl w:val="8BFA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D8B042E"/>
    <w:multiLevelType w:val="multilevel"/>
    <w:tmpl w:val="33D2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D992960"/>
    <w:multiLevelType w:val="multilevel"/>
    <w:tmpl w:val="EB56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DA321BA"/>
    <w:multiLevelType w:val="multilevel"/>
    <w:tmpl w:val="3876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DEE6480"/>
    <w:multiLevelType w:val="multilevel"/>
    <w:tmpl w:val="C1A4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EC0685D"/>
    <w:multiLevelType w:val="multilevel"/>
    <w:tmpl w:val="094C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F8E4443"/>
    <w:multiLevelType w:val="multilevel"/>
    <w:tmpl w:val="1E0E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FEA0C83"/>
    <w:multiLevelType w:val="multilevel"/>
    <w:tmpl w:val="789E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0174CC0"/>
    <w:multiLevelType w:val="multilevel"/>
    <w:tmpl w:val="6AEC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0A93B0D"/>
    <w:multiLevelType w:val="multilevel"/>
    <w:tmpl w:val="2698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0C44418"/>
    <w:multiLevelType w:val="multilevel"/>
    <w:tmpl w:val="09E8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0FA465D"/>
    <w:multiLevelType w:val="multilevel"/>
    <w:tmpl w:val="2170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13E7A1A"/>
    <w:multiLevelType w:val="multilevel"/>
    <w:tmpl w:val="17C2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1666E48"/>
    <w:multiLevelType w:val="multilevel"/>
    <w:tmpl w:val="136C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1B974DE"/>
    <w:multiLevelType w:val="multilevel"/>
    <w:tmpl w:val="72D2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20A1E99"/>
    <w:multiLevelType w:val="multilevel"/>
    <w:tmpl w:val="140E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20A2197"/>
    <w:multiLevelType w:val="multilevel"/>
    <w:tmpl w:val="C87C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20D0204"/>
    <w:multiLevelType w:val="multilevel"/>
    <w:tmpl w:val="0DC4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2263AB8"/>
    <w:multiLevelType w:val="multilevel"/>
    <w:tmpl w:val="AAF6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26A7AC8"/>
    <w:multiLevelType w:val="multilevel"/>
    <w:tmpl w:val="1552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2803380"/>
    <w:multiLevelType w:val="multilevel"/>
    <w:tmpl w:val="CE6C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2C5120F"/>
    <w:multiLevelType w:val="multilevel"/>
    <w:tmpl w:val="06CC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2F53ED4"/>
    <w:multiLevelType w:val="multilevel"/>
    <w:tmpl w:val="33C6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32A4B61"/>
    <w:multiLevelType w:val="multilevel"/>
    <w:tmpl w:val="0078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3B331A0"/>
    <w:multiLevelType w:val="multilevel"/>
    <w:tmpl w:val="03B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3CA4400"/>
    <w:multiLevelType w:val="multilevel"/>
    <w:tmpl w:val="F64E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3E65991"/>
    <w:multiLevelType w:val="multilevel"/>
    <w:tmpl w:val="A08E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41457AB"/>
    <w:multiLevelType w:val="multilevel"/>
    <w:tmpl w:val="EB78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4643838"/>
    <w:multiLevelType w:val="multilevel"/>
    <w:tmpl w:val="0E1A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4A45DA6"/>
    <w:multiLevelType w:val="multilevel"/>
    <w:tmpl w:val="CCF8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4BC6F08"/>
    <w:multiLevelType w:val="multilevel"/>
    <w:tmpl w:val="A8E2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25125260"/>
    <w:multiLevelType w:val="multilevel"/>
    <w:tmpl w:val="DE98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513097E"/>
    <w:multiLevelType w:val="multilevel"/>
    <w:tmpl w:val="C04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25707063"/>
    <w:multiLevelType w:val="multilevel"/>
    <w:tmpl w:val="9748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25AC7A19"/>
    <w:multiLevelType w:val="multilevel"/>
    <w:tmpl w:val="CB04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5D21DDB"/>
    <w:multiLevelType w:val="multilevel"/>
    <w:tmpl w:val="3B74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260834D6"/>
    <w:multiLevelType w:val="multilevel"/>
    <w:tmpl w:val="70E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266F1FC9"/>
    <w:multiLevelType w:val="multilevel"/>
    <w:tmpl w:val="26E4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27150A21"/>
    <w:multiLevelType w:val="multilevel"/>
    <w:tmpl w:val="A98C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27354DFE"/>
    <w:multiLevelType w:val="multilevel"/>
    <w:tmpl w:val="977C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2738375A"/>
    <w:multiLevelType w:val="multilevel"/>
    <w:tmpl w:val="69FC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27495704"/>
    <w:multiLevelType w:val="multilevel"/>
    <w:tmpl w:val="F1B0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2781374F"/>
    <w:multiLevelType w:val="multilevel"/>
    <w:tmpl w:val="3608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281C05B0"/>
    <w:multiLevelType w:val="multilevel"/>
    <w:tmpl w:val="C372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28267854"/>
    <w:multiLevelType w:val="multilevel"/>
    <w:tmpl w:val="DDE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282B2FCC"/>
    <w:multiLevelType w:val="multilevel"/>
    <w:tmpl w:val="E3EC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28C3799A"/>
    <w:multiLevelType w:val="multilevel"/>
    <w:tmpl w:val="C894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28DC2DE3"/>
    <w:multiLevelType w:val="multilevel"/>
    <w:tmpl w:val="48FC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28F57563"/>
    <w:multiLevelType w:val="multilevel"/>
    <w:tmpl w:val="5BB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290F6ACD"/>
    <w:multiLevelType w:val="multilevel"/>
    <w:tmpl w:val="0C98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293167A1"/>
    <w:multiLevelType w:val="multilevel"/>
    <w:tmpl w:val="9F6A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29961B9F"/>
    <w:multiLevelType w:val="multilevel"/>
    <w:tmpl w:val="C898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29B3755B"/>
    <w:multiLevelType w:val="multilevel"/>
    <w:tmpl w:val="CE6A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29C35F71"/>
    <w:multiLevelType w:val="multilevel"/>
    <w:tmpl w:val="8BF6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2A1522E8"/>
    <w:multiLevelType w:val="multilevel"/>
    <w:tmpl w:val="BEAA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2A1C2AA1"/>
    <w:multiLevelType w:val="multilevel"/>
    <w:tmpl w:val="3C6A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2A5826AE"/>
    <w:multiLevelType w:val="multilevel"/>
    <w:tmpl w:val="4272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2AAE09FA"/>
    <w:multiLevelType w:val="multilevel"/>
    <w:tmpl w:val="E382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2AF36C3D"/>
    <w:multiLevelType w:val="multilevel"/>
    <w:tmpl w:val="75CA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2AFF31B3"/>
    <w:multiLevelType w:val="multilevel"/>
    <w:tmpl w:val="B1E8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2B132C31"/>
    <w:multiLevelType w:val="multilevel"/>
    <w:tmpl w:val="3E36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2B1A2DA2"/>
    <w:multiLevelType w:val="multilevel"/>
    <w:tmpl w:val="C60E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2B61631A"/>
    <w:multiLevelType w:val="multilevel"/>
    <w:tmpl w:val="4E26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2B755AE1"/>
    <w:multiLevelType w:val="multilevel"/>
    <w:tmpl w:val="6B2C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2B8306EF"/>
    <w:multiLevelType w:val="multilevel"/>
    <w:tmpl w:val="74E4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2BF87949"/>
    <w:multiLevelType w:val="multilevel"/>
    <w:tmpl w:val="7D32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2C4B7A05"/>
    <w:multiLevelType w:val="multilevel"/>
    <w:tmpl w:val="DB3C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2C5273F7"/>
    <w:multiLevelType w:val="multilevel"/>
    <w:tmpl w:val="1328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2C5E5BAC"/>
    <w:multiLevelType w:val="multilevel"/>
    <w:tmpl w:val="411A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2C753C5E"/>
    <w:multiLevelType w:val="multilevel"/>
    <w:tmpl w:val="2044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2D0C5740"/>
    <w:multiLevelType w:val="multilevel"/>
    <w:tmpl w:val="E11E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2D460912"/>
    <w:multiLevelType w:val="multilevel"/>
    <w:tmpl w:val="3FFE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2D7929A8"/>
    <w:multiLevelType w:val="multilevel"/>
    <w:tmpl w:val="770E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2DB64E0C"/>
    <w:multiLevelType w:val="multilevel"/>
    <w:tmpl w:val="B55E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2DBB2BE3"/>
    <w:multiLevelType w:val="multilevel"/>
    <w:tmpl w:val="AC58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2DC11294"/>
    <w:multiLevelType w:val="multilevel"/>
    <w:tmpl w:val="EE2C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2DC7678F"/>
    <w:multiLevelType w:val="multilevel"/>
    <w:tmpl w:val="6730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2E8142B5"/>
    <w:multiLevelType w:val="multilevel"/>
    <w:tmpl w:val="AE4E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2E8C6513"/>
    <w:multiLevelType w:val="multilevel"/>
    <w:tmpl w:val="A3D2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2EA118C3"/>
    <w:multiLevelType w:val="multilevel"/>
    <w:tmpl w:val="4C7E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2F1900E3"/>
    <w:multiLevelType w:val="hybridMultilevel"/>
    <w:tmpl w:val="AD647F8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6" w15:restartNumberingAfterBreak="0">
    <w:nsid w:val="2F655FB6"/>
    <w:multiLevelType w:val="multilevel"/>
    <w:tmpl w:val="32D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2F7B3192"/>
    <w:multiLevelType w:val="multilevel"/>
    <w:tmpl w:val="B4BE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30CD55D8"/>
    <w:multiLevelType w:val="multilevel"/>
    <w:tmpl w:val="23D0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31164D9B"/>
    <w:multiLevelType w:val="multilevel"/>
    <w:tmpl w:val="FD8A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31386B94"/>
    <w:multiLevelType w:val="multilevel"/>
    <w:tmpl w:val="AC04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31D904B0"/>
    <w:multiLevelType w:val="multilevel"/>
    <w:tmpl w:val="F35E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31F533ED"/>
    <w:multiLevelType w:val="multilevel"/>
    <w:tmpl w:val="9D34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323439AE"/>
    <w:multiLevelType w:val="multilevel"/>
    <w:tmpl w:val="FE00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32C8710E"/>
    <w:multiLevelType w:val="multilevel"/>
    <w:tmpl w:val="EE38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32E532A2"/>
    <w:multiLevelType w:val="multilevel"/>
    <w:tmpl w:val="6EDE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33626AEB"/>
    <w:multiLevelType w:val="multilevel"/>
    <w:tmpl w:val="2DFA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3B72632"/>
    <w:multiLevelType w:val="multilevel"/>
    <w:tmpl w:val="F87A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34945334"/>
    <w:multiLevelType w:val="multilevel"/>
    <w:tmpl w:val="63D4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349D1FBA"/>
    <w:multiLevelType w:val="multilevel"/>
    <w:tmpl w:val="9792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34F7154B"/>
    <w:multiLevelType w:val="multilevel"/>
    <w:tmpl w:val="2710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35165447"/>
    <w:multiLevelType w:val="multilevel"/>
    <w:tmpl w:val="F7F2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35663BCD"/>
    <w:multiLevelType w:val="hybridMultilevel"/>
    <w:tmpl w:val="ED4C1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3" w15:restartNumberingAfterBreak="0">
    <w:nsid w:val="361179C9"/>
    <w:multiLevelType w:val="multilevel"/>
    <w:tmpl w:val="E6F0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36231AFE"/>
    <w:multiLevelType w:val="multilevel"/>
    <w:tmpl w:val="8828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3675708B"/>
    <w:multiLevelType w:val="multilevel"/>
    <w:tmpl w:val="B2F6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374F1284"/>
    <w:multiLevelType w:val="multilevel"/>
    <w:tmpl w:val="EBD0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37A03452"/>
    <w:multiLevelType w:val="multilevel"/>
    <w:tmpl w:val="E2FA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37DB0FF9"/>
    <w:multiLevelType w:val="multilevel"/>
    <w:tmpl w:val="D214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37DB7F1D"/>
    <w:multiLevelType w:val="multilevel"/>
    <w:tmpl w:val="AA7C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37E932CB"/>
    <w:multiLevelType w:val="multilevel"/>
    <w:tmpl w:val="ABB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38000B1B"/>
    <w:multiLevelType w:val="multilevel"/>
    <w:tmpl w:val="573A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383D4C7C"/>
    <w:multiLevelType w:val="multilevel"/>
    <w:tmpl w:val="09BC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385C7013"/>
    <w:multiLevelType w:val="multilevel"/>
    <w:tmpl w:val="C6C2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38705FE6"/>
    <w:multiLevelType w:val="multilevel"/>
    <w:tmpl w:val="64FE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38782215"/>
    <w:multiLevelType w:val="multilevel"/>
    <w:tmpl w:val="91BE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38B7789C"/>
    <w:multiLevelType w:val="multilevel"/>
    <w:tmpl w:val="A632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38C6357D"/>
    <w:multiLevelType w:val="multilevel"/>
    <w:tmpl w:val="7096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38C64002"/>
    <w:multiLevelType w:val="multilevel"/>
    <w:tmpl w:val="805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38EC05DE"/>
    <w:multiLevelType w:val="multilevel"/>
    <w:tmpl w:val="8698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392462BB"/>
    <w:multiLevelType w:val="multilevel"/>
    <w:tmpl w:val="B882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392928FB"/>
    <w:multiLevelType w:val="multilevel"/>
    <w:tmpl w:val="D69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394308D5"/>
    <w:multiLevelType w:val="multilevel"/>
    <w:tmpl w:val="FAF8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396218E9"/>
    <w:multiLevelType w:val="multilevel"/>
    <w:tmpl w:val="A5B6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39AA6C94"/>
    <w:multiLevelType w:val="multilevel"/>
    <w:tmpl w:val="74C4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39E82E2F"/>
    <w:multiLevelType w:val="multilevel"/>
    <w:tmpl w:val="0A6E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3B3F1271"/>
    <w:multiLevelType w:val="multilevel"/>
    <w:tmpl w:val="4172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3B544480"/>
    <w:multiLevelType w:val="multilevel"/>
    <w:tmpl w:val="35A4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3B672CAB"/>
    <w:multiLevelType w:val="multilevel"/>
    <w:tmpl w:val="A78E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3B7409A1"/>
    <w:multiLevelType w:val="multilevel"/>
    <w:tmpl w:val="136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3B7A74CE"/>
    <w:multiLevelType w:val="multilevel"/>
    <w:tmpl w:val="A6F2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3B8F19D8"/>
    <w:multiLevelType w:val="multilevel"/>
    <w:tmpl w:val="4C94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3BDE7AAD"/>
    <w:multiLevelType w:val="multilevel"/>
    <w:tmpl w:val="067A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3C623E0F"/>
    <w:multiLevelType w:val="multilevel"/>
    <w:tmpl w:val="04E4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3CC81485"/>
    <w:multiLevelType w:val="multilevel"/>
    <w:tmpl w:val="C8DA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3CFF3E69"/>
    <w:multiLevelType w:val="multilevel"/>
    <w:tmpl w:val="0158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3D1F018D"/>
    <w:multiLevelType w:val="multilevel"/>
    <w:tmpl w:val="6844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3D565292"/>
    <w:multiLevelType w:val="multilevel"/>
    <w:tmpl w:val="0038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3D5B04FD"/>
    <w:multiLevelType w:val="multilevel"/>
    <w:tmpl w:val="2B32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3DDB43D2"/>
    <w:multiLevelType w:val="multilevel"/>
    <w:tmpl w:val="45C8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3E551086"/>
    <w:multiLevelType w:val="multilevel"/>
    <w:tmpl w:val="15EA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3E724C71"/>
    <w:multiLevelType w:val="multilevel"/>
    <w:tmpl w:val="A172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3E795EC9"/>
    <w:multiLevelType w:val="multilevel"/>
    <w:tmpl w:val="1714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3EAE658C"/>
    <w:multiLevelType w:val="multilevel"/>
    <w:tmpl w:val="FB7E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3EF27967"/>
    <w:multiLevelType w:val="multilevel"/>
    <w:tmpl w:val="6616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3EF50C24"/>
    <w:multiLevelType w:val="multilevel"/>
    <w:tmpl w:val="C486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3F025F21"/>
    <w:multiLevelType w:val="multilevel"/>
    <w:tmpl w:val="9AA8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3F0A2951"/>
    <w:multiLevelType w:val="multilevel"/>
    <w:tmpl w:val="A936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3FA01BA6"/>
    <w:multiLevelType w:val="multilevel"/>
    <w:tmpl w:val="EA60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3FCE7217"/>
    <w:multiLevelType w:val="multilevel"/>
    <w:tmpl w:val="5B4C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3FDF1522"/>
    <w:multiLevelType w:val="multilevel"/>
    <w:tmpl w:val="F180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40053C98"/>
    <w:multiLevelType w:val="multilevel"/>
    <w:tmpl w:val="9D86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4011015E"/>
    <w:multiLevelType w:val="multilevel"/>
    <w:tmpl w:val="533C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40204AF6"/>
    <w:multiLevelType w:val="multilevel"/>
    <w:tmpl w:val="124C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40720786"/>
    <w:multiLevelType w:val="multilevel"/>
    <w:tmpl w:val="AEC8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40A96479"/>
    <w:multiLevelType w:val="multilevel"/>
    <w:tmpl w:val="958E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40B34DB7"/>
    <w:multiLevelType w:val="multilevel"/>
    <w:tmpl w:val="6282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40F71345"/>
    <w:multiLevelType w:val="multilevel"/>
    <w:tmpl w:val="C8C4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41383038"/>
    <w:multiLevelType w:val="multilevel"/>
    <w:tmpl w:val="2BEC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414B231E"/>
    <w:multiLevelType w:val="multilevel"/>
    <w:tmpl w:val="D0E8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415406C9"/>
    <w:multiLevelType w:val="multilevel"/>
    <w:tmpl w:val="DBCC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419F3F0A"/>
    <w:multiLevelType w:val="multilevel"/>
    <w:tmpl w:val="34AA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41C904B0"/>
    <w:multiLevelType w:val="multilevel"/>
    <w:tmpl w:val="16B8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41C96BD7"/>
    <w:multiLevelType w:val="multilevel"/>
    <w:tmpl w:val="BE2A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421614F5"/>
    <w:multiLevelType w:val="multilevel"/>
    <w:tmpl w:val="689A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43374BDF"/>
    <w:multiLevelType w:val="multilevel"/>
    <w:tmpl w:val="C636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436E09E0"/>
    <w:multiLevelType w:val="multilevel"/>
    <w:tmpl w:val="1CD6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43832BF5"/>
    <w:multiLevelType w:val="multilevel"/>
    <w:tmpl w:val="FE78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43A14A00"/>
    <w:multiLevelType w:val="multilevel"/>
    <w:tmpl w:val="3DD4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43C35C3A"/>
    <w:multiLevelType w:val="multilevel"/>
    <w:tmpl w:val="D688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44CE6005"/>
    <w:multiLevelType w:val="multilevel"/>
    <w:tmpl w:val="F89A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44D90AC5"/>
    <w:multiLevelType w:val="multilevel"/>
    <w:tmpl w:val="BB88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45261511"/>
    <w:multiLevelType w:val="multilevel"/>
    <w:tmpl w:val="BE32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4577279F"/>
    <w:multiLevelType w:val="multilevel"/>
    <w:tmpl w:val="66BC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457A1D42"/>
    <w:multiLevelType w:val="multilevel"/>
    <w:tmpl w:val="6E40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45FF10A9"/>
    <w:multiLevelType w:val="multilevel"/>
    <w:tmpl w:val="BBF8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461B3701"/>
    <w:multiLevelType w:val="multilevel"/>
    <w:tmpl w:val="9A2C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461D7C4D"/>
    <w:multiLevelType w:val="multilevel"/>
    <w:tmpl w:val="E04A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463529F5"/>
    <w:multiLevelType w:val="multilevel"/>
    <w:tmpl w:val="AA2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464C09E6"/>
    <w:multiLevelType w:val="multilevel"/>
    <w:tmpl w:val="D6B4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46C52E72"/>
    <w:multiLevelType w:val="multilevel"/>
    <w:tmpl w:val="113E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47072945"/>
    <w:multiLevelType w:val="multilevel"/>
    <w:tmpl w:val="F870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47083DB1"/>
    <w:multiLevelType w:val="multilevel"/>
    <w:tmpl w:val="EC1E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47345301"/>
    <w:multiLevelType w:val="multilevel"/>
    <w:tmpl w:val="2478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47902DF8"/>
    <w:multiLevelType w:val="multilevel"/>
    <w:tmpl w:val="7BD8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47E31CA8"/>
    <w:multiLevelType w:val="multilevel"/>
    <w:tmpl w:val="3BBC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47EA1C30"/>
    <w:multiLevelType w:val="multilevel"/>
    <w:tmpl w:val="4046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47EC5A9B"/>
    <w:multiLevelType w:val="multilevel"/>
    <w:tmpl w:val="67CE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47FD6846"/>
    <w:multiLevelType w:val="multilevel"/>
    <w:tmpl w:val="2136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4839051B"/>
    <w:multiLevelType w:val="multilevel"/>
    <w:tmpl w:val="25B0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4863528F"/>
    <w:multiLevelType w:val="multilevel"/>
    <w:tmpl w:val="070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49047509"/>
    <w:multiLevelType w:val="multilevel"/>
    <w:tmpl w:val="5C08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4A056C6A"/>
    <w:multiLevelType w:val="multilevel"/>
    <w:tmpl w:val="DD8E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4A240E2A"/>
    <w:multiLevelType w:val="multilevel"/>
    <w:tmpl w:val="1CA8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4A3E00A5"/>
    <w:multiLevelType w:val="multilevel"/>
    <w:tmpl w:val="EFE6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4A991580"/>
    <w:multiLevelType w:val="multilevel"/>
    <w:tmpl w:val="1276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4AB42B2C"/>
    <w:multiLevelType w:val="multilevel"/>
    <w:tmpl w:val="DC3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4B012FDE"/>
    <w:multiLevelType w:val="multilevel"/>
    <w:tmpl w:val="313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4B1233B5"/>
    <w:multiLevelType w:val="multilevel"/>
    <w:tmpl w:val="AB2A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4B41461A"/>
    <w:multiLevelType w:val="multilevel"/>
    <w:tmpl w:val="3F1E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4B62252E"/>
    <w:multiLevelType w:val="multilevel"/>
    <w:tmpl w:val="1480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4BF66144"/>
    <w:multiLevelType w:val="multilevel"/>
    <w:tmpl w:val="686A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4BF70966"/>
    <w:multiLevelType w:val="multilevel"/>
    <w:tmpl w:val="77E4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4BF7198C"/>
    <w:multiLevelType w:val="multilevel"/>
    <w:tmpl w:val="877E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4BFD78BE"/>
    <w:multiLevelType w:val="multilevel"/>
    <w:tmpl w:val="B2EE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4C8549AE"/>
    <w:multiLevelType w:val="multilevel"/>
    <w:tmpl w:val="CC20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4CB74D51"/>
    <w:multiLevelType w:val="multilevel"/>
    <w:tmpl w:val="C1BC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4D3B18F0"/>
    <w:multiLevelType w:val="multilevel"/>
    <w:tmpl w:val="C064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4D9B7164"/>
    <w:multiLevelType w:val="multilevel"/>
    <w:tmpl w:val="BD9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4DB6780D"/>
    <w:multiLevelType w:val="multilevel"/>
    <w:tmpl w:val="B8BA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4DE4582E"/>
    <w:multiLevelType w:val="multilevel"/>
    <w:tmpl w:val="64A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4E1302F6"/>
    <w:multiLevelType w:val="multilevel"/>
    <w:tmpl w:val="91BA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4E142B0D"/>
    <w:multiLevelType w:val="multilevel"/>
    <w:tmpl w:val="8C94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4E2D686B"/>
    <w:multiLevelType w:val="multilevel"/>
    <w:tmpl w:val="52FA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4E3A4176"/>
    <w:multiLevelType w:val="multilevel"/>
    <w:tmpl w:val="1D26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4E3F0EC9"/>
    <w:multiLevelType w:val="multilevel"/>
    <w:tmpl w:val="D52C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4E4901E9"/>
    <w:multiLevelType w:val="multilevel"/>
    <w:tmpl w:val="08B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4F117B6E"/>
    <w:multiLevelType w:val="multilevel"/>
    <w:tmpl w:val="123C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4FC3298A"/>
    <w:multiLevelType w:val="multilevel"/>
    <w:tmpl w:val="928A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505F0C2D"/>
    <w:multiLevelType w:val="multilevel"/>
    <w:tmpl w:val="9298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50656C3A"/>
    <w:multiLevelType w:val="multilevel"/>
    <w:tmpl w:val="75A4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50F8783D"/>
    <w:multiLevelType w:val="multilevel"/>
    <w:tmpl w:val="0BE8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5115512D"/>
    <w:multiLevelType w:val="multilevel"/>
    <w:tmpl w:val="E312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51207546"/>
    <w:multiLevelType w:val="multilevel"/>
    <w:tmpl w:val="79B2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512C590B"/>
    <w:multiLevelType w:val="multilevel"/>
    <w:tmpl w:val="9EF0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51532069"/>
    <w:multiLevelType w:val="multilevel"/>
    <w:tmpl w:val="2206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51D353CE"/>
    <w:multiLevelType w:val="multilevel"/>
    <w:tmpl w:val="B732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51FF7904"/>
    <w:multiLevelType w:val="multilevel"/>
    <w:tmpl w:val="D758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52346820"/>
    <w:multiLevelType w:val="multilevel"/>
    <w:tmpl w:val="D52C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52473A25"/>
    <w:multiLevelType w:val="multilevel"/>
    <w:tmpl w:val="AB38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527E6CA1"/>
    <w:multiLevelType w:val="multilevel"/>
    <w:tmpl w:val="5474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528A3018"/>
    <w:multiLevelType w:val="multilevel"/>
    <w:tmpl w:val="94E2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52BF36A0"/>
    <w:multiLevelType w:val="multilevel"/>
    <w:tmpl w:val="9208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52D87E41"/>
    <w:multiLevelType w:val="multilevel"/>
    <w:tmpl w:val="C6BA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530B0986"/>
    <w:multiLevelType w:val="multilevel"/>
    <w:tmpl w:val="061A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53232FE3"/>
    <w:multiLevelType w:val="multilevel"/>
    <w:tmpl w:val="A668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54423F63"/>
    <w:multiLevelType w:val="multilevel"/>
    <w:tmpl w:val="E4FE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54A57EDD"/>
    <w:multiLevelType w:val="multilevel"/>
    <w:tmpl w:val="7698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54B903E8"/>
    <w:multiLevelType w:val="multilevel"/>
    <w:tmpl w:val="369E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54C961E0"/>
    <w:multiLevelType w:val="multilevel"/>
    <w:tmpl w:val="305A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54D70ED4"/>
    <w:multiLevelType w:val="multilevel"/>
    <w:tmpl w:val="1890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54F50084"/>
    <w:multiLevelType w:val="multilevel"/>
    <w:tmpl w:val="0B14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551B264C"/>
    <w:multiLevelType w:val="multilevel"/>
    <w:tmpl w:val="F52C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554048A0"/>
    <w:multiLevelType w:val="multilevel"/>
    <w:tmpl w:val="E8BA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554502BE"/>
    <w:multiLevelType w:val="multilevel"/>
    <w:tmpl w:val="DB5C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55876203"/>
    <w:multiLevelType w:val="multilevel"/>
    <w:tmpl w:val="8B64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55A9035F"/>
    <w:multiLevelType w:val="multilevel"/>
    <w:tmpl w:val="19A0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56845051"/>
    <w:multiLevelType w:val="multilevel"/>
    <w:tmpl w:val="F4F0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5723292E"/>
    <w:multiLevelType w:val="multilevel"/>
    <w:tmpl w:val="0628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579531DD"/>
    <w:multiLevelType w:val="multilevel"/>
    <w:tmpl w:val="2F66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57AB1065"/>
    <w:multiLevelType w:val="multilevel"/>
    <w:tmpl w:val="5820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57CB462C"/>
    <w:multiLevelType w:val="multilevel"/>
    <w:tmpl w:val="9836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585342E2"/>
    <w:multiLevelType w:val="multilevel"/>
    <w:tmpl w:val="2802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588F1D75"/>
    <w:multiLevelType w:val="multilevel"/>
    <w:tmpl w:val="6C2C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58A17243"/>
    <w:multiLevelType w:val="multilevel"/>
    <w:tmpl w:val="A02A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58D539EE"/>
    <w:multiLevelType w:val="multilevel"/>
    <w:tmpl w:val="3C1E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590B41E4"/>
    <w:multiLevelType w:val="multilevel"/>
    <w:tmpl w:val="08CC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5911306B"/>
    <w:multiLevelType w:val="multilevel"/>
    <w:tmpl w:val="9090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5920678D"/>
    <w:multiLevelType w:val="multilevel"/>
    <w:tmpl w:val="98A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5940366C"/>
    <w:multiLevelType w:val="multilevel"/>
    <w:tmpl w:val="0AAE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595C5B17"/>
    <w:multiLevelType w:val="multilevel"/>
    <w:tmpl w:val="8934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596424E4"/>
    <w:multiLevelType w:val="multilevel"/>
    <w:tmpl w:val="EEF4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599C6D44"/>
    <w:multiLevelType w:val="multilevel"/>
    <w:tmpl w:val="2290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59F41BB8"/>
    <w:multiLevelType w:val="multilevel"/>
    <w:tmpl w:val="46EC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5A332599"/>
    <w:multiLevelType w:val="multilevel"/>
    <w:tmpl w:val="4FF0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5A595205"/>
    <w:multiLevelType w:val="multilevel"/>
    <w:tmpl w:val="A424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5A792467"/>
    <w:multiLevelType w:val="multilevel"/>
    <w:tmpl w:val="5E9C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5ADD2BA6"/>
    <w:multiLevelType w:val="multilevel"/>
    <w:tmpl w:val="7BF8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5ADF77FC"/>
    <w:multiLevelType w:val="multilevel"/>
    <w:tmpl w:val="C32C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5B5109D0"/>
    <w:multiLevelType w:val="multilevel"/>
    <w:tmpl w:val="5BCC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5B5478F8"/>
    <w:multiLevelType w:val="multilevel"/>
    <w:tmpl w:val="4924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5B6B729F"/>
    <w:multiLevelType w:val="multilevel"/>
    <w:tmpl w:val="08A8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5B86679F"/>
    <w:multiLevelType w:val="multilevel"/>
    <w:tmpl w:val="1368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5B8B35C2"/>
    <w:multiLevelType w:val="multilevel"/>
    <w:tmpl w:val="3E86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5BE36AF1"/>
    <w:multiLevelType w:val="multilevel"/>
    <w:tmpl w:val="CCFA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5C1D1632"/>
    <w:multiLevelType w:val="multilevel"/>
    <w:tmpl w:val="7EFE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5C627774"/>
    <w:multiLevelType w:val="multilevel"/>
    <w:tmpl w:val="F6CA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5C9F112D"/>
    <w:multiLevelType w:val="multilevel"/>
    <w:tmpl w:val="4588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5CE9263A"/>
    <w:multiLevelType w:val="multilevel"/>
    <w:tmpl w:val="6E2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5D315C3B"/>
    <w:multiLevelType w:val="multilevel"/>
    <w:tmpl w:val="04E2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5D3623F5"/>
    <w:multiLevelType w:val="multilevel"/>
    <w:tmpl w:val="2D5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5D4F7279"/>
    <w:multiLevelType w:val="multilevel"/>
    <w:tmpl w:val="D1CC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5DA00D89"/>
    <w:multiLevelType w:val="multilevel"/>
    <w:tmpl w:val="0244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5DD86909"/>
    <w:multiLevelType w:val="multilevel"/>
    <w:tmpl w:val="A914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5E070FE7"/>
    <w:multiLevelType w:val="multilevel"/>
    <w:tmpl w:val="9068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5E1801E6"/>
    <w:multiLevelType w:val="multilevel"/>
    <w:tmpl w:val="EA1E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5EE42337"/>
    <w:multiLevelType w:val="multilevel"/>
    <w:tmpl w:val="6CC6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5EF35C8B"/>
    <w:multiLevelType w:val="multilevel"/>
    <w:tmpl w:val="FE56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5F045BE6"/>
    <w:multiLevelType w:val="multilevel"/>
    <w:tmpl w:val="96A2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5FF91E24"/>
    <w:multiLevelType w:val="multilevel"/>
    <w:tmpl w:val="FF5C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600E378A"/>
    <w:multiLevelType w:val="multilevel"/>
    <w:tmpl w:val="C19E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601012D6"/>
    <w:multiLevelType w:val="multilevel"/>
    <w:tmpl w:val="7D44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606D759B"/>
    <w:multiLevelType w:val="multilevel"/>
    <w:tmpl w:val="2622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60903560"/>
    <w:multiLevelType w:val="multilevel"/>
    <w:tmpl w:val="AC12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60973E13"/>
    <w:multiLevelType w:val="multilevel"/>
    <w:tmpl w:val="30A2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60A13F99"/>
    <w:multiLevelType w:val="multilevel"/>
    <w:tmpl w:val="349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60D80BA5"/>
    <w:multiLevelType w:val="multilevel"/>
    <w:tmpl w:val="CA16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60E86597"/>
    <w:multiLevelType w:val="multilevel"/>
    <w:tmpl w:val="58CC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619E4432"/>
    <w:multiLevelType w:val="multilevel"/>
    <w:tmpl w:val="07FA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621E71EE"/>
    <w:multiLevelType w:val="multilevel"/>
    <w:tmpl w:val="11AA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62897FF3"/>
    <w:multiLevelType w:val="multilevel"/>
    <w:tmpl w:val="B886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628C548E"/>
    <w:multiLevelType w:val="multilevel"/>
    <w:tmpl w:val="1862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62A10161"/>
    <w:multiLevelType w:val="multilevel"/>
    <w:tmpl w:val="2288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62A77E03"/>
    <w:multiLevelType w:val="multilevel"/>
    <w:tmpl w:val="FEC2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63021AEF"/>
    <w:multiLevelType w:val="multilevel"/>
    <w:tmpl w:val="D86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63771A40"/>
    <w:multiLevelType w:val="multilevel"/>
    <w:tmpl w:val="8564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639D5435"/>
    <w:multiLevelType w:val="multilevel"/>
    <w:tmpl w:val="97DC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64241843"/>
    <w:multiLevelType w:val="multilevel"/>
    <w:tmpl w:val="1190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64393822"/>
    <w:multiLevelType w:val="multilevel"/>
    <w:tmpl w:val="577C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643E6D77"/>
    <w:multiLevelType w:val="multilevel"/>
    <w:tmpl w:val="54E8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646552BC"/>
    <w:multiLevelType w:val="multilevel"/>
    <w:tmpl w:val="763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648E54D8"/>
    <w:multiLevelType w:val="multilevel"/>
    <w:tmpl w:val="6B74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649B6AE9"/>
    <w:multiLevelType w:val="multilevel"/>
    <w:tmpl w:val="694E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649F7FBF"/>
    <w:multiLevelType w:val="multilevel"/>
    <w:tmpl w:val="4EEC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64A26040"/>
    <w:multiLevelType w:val="multilevel"/>
    <w:tmpl w:val="7F7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65217D74"/>
    <w:multiLevelType w:val="multilevel"/>
    <w:tmpl w:val="5B82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658F6DE5"/>
    <w:multiLevelType w:val="multilevel"/>
    <w:tmpl w:val="4D32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65967A3C"/>
    <w:multiLevelType w:val="multilevel"/>
    <w:tmpl w:val="5ED2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6635595D"/>
    <w:multiLevelType w:val="multilevel"/>
    <w:tmpl w:val="1F62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664A7D5B"/>
    <w:multiLevelType w:val="multilevel"/>
    <w:tmpl w:val="C140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665231FC"/>
    <w:multiLevelType w:val="multilevel"/>
    <w:tmpl w:val="84AA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66853AC0"/>
    <w:multiLevelType w:val="multilevel"/>
    <w:tmpl w:val="3492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66A1715D"/>
    <w:multiLevelType w:val="multilevel"/>
    <w:tmpl w:val="A73A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66A216D7"/>
    <w:multiLevelType w:val="multilevel"/>
    <w:tmpl w:val="F9C2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66E9583C"/>
    <w:multiLevelType w:val="multilevel"/>
    <w:tmpl w:val="6E72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673B1ABF"/>
    <w:multiLevelType w:val="multilevel"/>
    <w:tmpl w:val="B332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681548CA"/>
    <w:multiLevelType w:val="multilevel"/>
    <w:tmpl w:val="68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69565B36"/>
    <w:multiLevelType w:val="multilevel"/>
    <w:tmpl w:val="C27E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698C7B52"/>
    <w:multiLevelType w:val="multilevel"/>
    <w:tmpl w:val="B124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69C60FF0"/>
    <w:multiLevelType w:val="multilevel"/>
    <w:tmpl w:val="607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6A1B5371"/>
    <w:multiLevelType w:val="multilevel"/>
    <w:tmpl w:val="A872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6A41126B"/>
    <w:multiLevelType w:val="multilevel"/>
    <w:tmpl w:val="AEAE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6A6E480C"/>
    <w:multiLevelType w:val="multilevel"/>
    <w:tmpl w:val="72C2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6AA74619"/>
    <w:multiLevelType w:val="multilevel"/>
    <w:tmpl w:val="FE12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6B2F296A"/>
    <w:multiLevelType w:val="multilevel"/>
    <w:tmpl w:val="E7CA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6B5B556A"/>
    <w:multiLevelType w:val="multilevel"/>
    <w:tmpl w:val="F228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6B765711"/>
    <w:multiLevelType w:val="multilevel"/>
    <w:tmpl w:val="0270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6B7D6FCA"/>
    <w:multiLevelType w:val="multilevel"/>
    <w:tmpl w:val="CAB0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6B8173FC"/>
    <w:multiLevelType w:val="multilevel"/>
    <w:tmpl w:val="B2F2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6BF1537B"/>
    <w:multiLevelType w:val="multilevel"/>
    <w:tmpl w:val="9C7A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6CA829CC"/>
    <w:multiLevelType w:val="multilevel"/>
    <w:tmpl w:val="3D6E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6D1F044A"/>
    <w:multiLevelType w:val="multilevel"/>
    <w:tmpl w:val="8B50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6D245875"/>
    <w:multiLevelType w:val="multilevel"/>
    <w:tmpl w:val="704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6D466691"/>
    <w:multiLevelType w:val="multilevel"/>
    <w:tmpl w:val="460E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6D4C44ED"/>
    <w:multiLevelType w:val="hybridMultilevel"/>
    <w:tmpl w:val="54D61E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5" w15:restartNumberingAfterBreak="0">
    <w:nsid w:val="6D8A0DEE"/>
    <w:multiLevelType w:val="multilevel"/>
    <w:tmpl w:val="2626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6DE95EF6"/>
    <w:multiLevelType w:val="multilevel"/>
    <w:tmpl w:val="AB7E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6E1A219C"/>
    <w:multiLevelType w:val="multilevel"/>
    <w:tmpl w:val="3E14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6E22503A"/>
    <w:multiLevelType w:val="hybridMultilevel"/>
    <w:tmpl w:val="0C5C72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9" w15:restartNumberingAfterBreak="0">
    <w:nsid w:val="6EBB485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0" w15:restartNumberingAfterBreak="0">
    <w:nsid w:val="6ECC55D6"/>
    <w:multiLevelType w:val="multilevel"/>
    <w:tmpl w:val="5936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6EFA2C78"/>
    <w:multiLevelType w:val="multilevel"/>
    <w:tmpl w:val="48B8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6F295958"/>
    <w:multiLevelType w:val="multilevel"/>
    <w:tmpl w:val="7BFA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6F874E07"/>
    <w:multiLevelType w:val="multilevel"/>
    <w:tmpl w:val="321A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6FB672AA"/>
    <w:multiLevelType w:val="multilevel"/>
    <w:tmpl w:val="5B9C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6FF60731"/>
    <w:multiLevelType w:val="multilevel"/>
    <w:tmpl w:val="256E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70216575"/>
    <w:multiLevelType w:val="multilevel"/>
    <w:tmpl w:val="F346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70276375"/>
    <w:multiLevelType w:val="multilevel"/>
    <w:tmpl w:val="BC7E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702922CC"/>
    <w:multiLevelType w:val="multilevel"/>
    <w:tmpl w:val="2BCA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702B024D"/>
    <w:multiLevelType w:val="multilevel"/>
    <w:tmpl w:val="CFB8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7045469D"/>
    <w:multiLevelType w:val="multilevel"/>
    <w:tmpl w:val="7830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70484308"/>
    <w:multiLevelType w:val="multilevel"/>
    <w:tmpl w:val="79A6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705D6D41"/>
    <w:multiLevelType w:val="multilevel"/>
    <w:tmpl w:val="6CBC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707D44C6"/>
    <w:multiLevelType w:val="multilevel"/>
    <w:tmpl w:val="5CB2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708901CC"/>
    <w:multiLevelType w:val="multilevel"/>
    <w:tmpl w:val="57BA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708F7F4B"/>
    <w:multiLevelType w:val="multilevel"/>
    <w:tmpl w:val="656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70A4247E"/>
    <w:multiLevelType w:val="multilevel"/>
    <w:tmpl w:val="5A3E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712724F8"/>
    <w:multiLevelType w:val="multilevel"/>
    <w:tmpl w:val="0F8A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712E3DA1"/>
    <w:multiLevelType w:val="multilevel"/>
    <w:tmpl w:val="EE20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71476DF2"/>
    <w:multiLevelType w:val="multilevel"/>
    <w:tmpl w:val="5E96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71C72210"/>
    <w:multiLevelType w:val="multilevel"/>
    <w:tmpl w:val="08FA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71FB0A70"/>
    <w:multiLevelType w:val="multilevel"/>
    <w:tmpl w:val="225A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71FC21F9"/>
    <w:multiLevelType w:val="multilevel"/>
    <w:tmpl w:val="0AC4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721E4820"/>
    <w:multiLevelType w:val="multilevel"/>
    <w:tmpl w:val="82B0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725E403A"/>
    <w:multiLevelType w:val="multilevel"/>
    <w:tmpl w:val="6F4C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72FE440E"/>
    <w:multiLevelType w:val="multilevel"/>
    <w:tmpl w:val="0D8C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73100549"/>
    <w:multiLevelType w:val="multilevel"/>
    <w:tmpl w:val="CA6C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73277DD5"/>
    <w:multiLevelType w:val="multilevel"/>
    <w:tmpl w:val="5A1A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73A42A6B"/>
    <w:multiLevelType w:val="multilevel"/>
    <w:tmpl w:val="003E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73AB2FFF"/>
    <w:multiLevelType w:val="multilevel"/>
    <w:tmpl w:val="0418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74216FBE"/>
    <w:multiLevelType w:val="multilevel"/>
    <w:tmpl w:val="2F00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74570D6B"/>
    <w:multiLevelType w:val="multilevel"/>
    <w:tmpl w:val="E6AC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74A82A76"/>
    <w:multiLevelType w:val="multilevel"/>
    <w:tmpl w:val="794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74F93301"/>
    <w:multiLevelType w:val="multilevel"/>
    <w:tmpl w:val="C61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750D450D"/>
    <w:multiLevelType w:val="multilevel"/>
    <w:tmpl w:val="9990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75A04813"/>
    <w:multiLevelType w:val="multilevel"/>
    <w:tmpl w:val="A34E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75A32E07"/>
    <w:multiLevelType w:val="multilevel"/>
    <w:tmpl w:val="F08E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75BC0A83"/>
    <w:multiLevelType w:val="multilevel"/>
    <w:tmpl w:val="D580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762B1ABA"/>
    <w:multiLevelType w:val="multilevel"/>
    <w:tmpl w:val="F96A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7663125A"/>
    <w:multiLevelType w:val="multilevel"/>
    <w:tmpl w:val="8478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76851810"/>
    <w:multiLevelType w:val="multilevel"/>
    <w:tmpl w:val="B03C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76CB0A82"/>
    <w:multiLevelType w:val="multilevel"/>
    <w:tmpl w:val="BCAC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770F3D6E"/>
    <w:multiLevelType w:val="multilevel"/>
    <w:tmpl w:val="B798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77315922"/>
    <w:multiLevelType w:val="multilevel"/>
    <w:tmpl w:val="8BEC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7733433E"/>
    <w:multiLevelType w:val="multilevel"/>
    <w:tmpl w:val="E5B2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77665865"/>
    <w:multiLevelType w:val="multilevel"/>
    <w:tmpl w:val="A1E4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77B071C5"/>
    <w:multiLevelType w:val="multilevel"/>
    <w:tmpl w:val="E37E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77DB5C2E"/>
    <w:multiLevelType w:val="multilevel"/>
    <w:tmpl w:val="21B8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78064ABF"/>
    <w:multiLevelType w:val="multilevel"/>
    <w:tmpl w:val="7F5A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78C04329"/>
    <w:multiLevelType w:val="multilevel"/>
    <w:tmpl w:val="9092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78C44174"/>
    <w:multiLevelType w:val="multilevel"/>
    <w:tmpl w:val="987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78C90D83"/>
    <w:multiLevelType w:val="multilevel"/>
    <w:tmpl w:val="1B40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78E82588"/>
    <w:multiLevelType w:val="multilevel"/>
    <w:tmpl w:val="16F8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790204A2"/>
    <w:multiLevelType w:val="multilevel"/>
    <w:tmpl w:val="E4D2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79760774"/>
    <w:multiLevelType w:val="multilevel"/>
    <w:tmpl w:val="3744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799B7EF9"/>
    <w:multiLevelType w:val="multilevel"/>
    <w:tmpl w:val="EF54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7A58464C"/>
    <w:multiLevelType w:val="multilevel"/>
    <w:tmpl w:val="0514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7A74789C"/>
    <w:multiLevelType w:val="multilevel"/>
    <w:tmpl w:val="8106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7AB3021D"/>
    <w:multiLevelType w:val="multilevel"/>
    <w:tmpl w:val="72F2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7AC074B0"/>
    <w:multiLevelType w:val="multilevel"/>
    <w:tmpl w:val="C0C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7B0E2416"/>
    <w:multiLevelType w:val="multilevel"/>
    <w:tmpl w:val="31E0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7B442E1D"/>
    <w:multiLevelType w:val="multilevel"/>
    <w:tmpl w:val="7A84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7B9262F6"/>
    <w:multiLevelType w:val="multilevel"/>
    <w:tmpl w:val="7D2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7B95603E"/>
    <w:multiLevelType w:val="multilevel"/>
    <w:tmpl w:val="F7EE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7BBE6A17"/>
    <w:multiLevelType w:val="multilevel"/>
    <w:tmpl w:val="65C8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7C105116"/>
    <w:multiLevelType w:val="multilevel"/>
    <w:tmpl w:val="0A42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7C356316"/>
    <w:multiLevelType w:val="multilevel"/>
    <w:tmpl w:val="43AA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7C47118F"/>
    <w:multiLevelType w:val="multilevel"/>
    <w:tmpl w:val="999E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7CA923A4"/>
    <w:multiLevelType w:val="multilevel"/>
    <w:tmpl w:val="2CF8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7CD128C8"/>
    <w:multiLevelType w:val="multilevel"/>
    <w:tmpl w:val="6FE6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7CD419D9"/>
    <w:multiLevelType w:val="multilevel"/>
    <w:tmpl w:val="970C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7E1C522B"/>
    <w:multiLevelType w:val="multilevel"/>
    <w:tmpl w:val="1FE2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7E48626C"/>
    <w:multiLevelType w:val="multilevel"/>
    <w:tmpl w:val="4520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7E583BC4"/>
    <w:multiLevelType w:val="multilevel"/>
    <w:tmpl w:val="3FD8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7E794243"/>
    <w:multiLevelType w:val="multilevel"/>
    <w:tmpl w:val="95A4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7E7A5B51"/>
    <w:multiLevelType w:val="multilevel"/>
    <w:tmpl w:val="D4AC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7E93258F"/>
    <w:multiLevelType w:val="multilevel"/>
    <w:tmpl w:val="4AD2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7ECA72B4"/>
    <w:multiLevelType w:val="multilevel"/>
    <w:tmpl w:val="6D0C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7ECE7AEE"/>
    <w:multiLevelType w:val="multilevel"/>
    <w:tmpl w:val="A2EC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7F0B1C76"/>
    <w:multiLevelType w:val="multilevel"/>
    <w:tmpl w:val="2286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7F5A70DC"/>
    <w:multiLevelType w:val="multilevel"/>
    <w:tmpl w:val="DFA2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7F745B5A"/>
    <w:multiLevelType w:val="multilevel"/>
    <w:tmpl w:val="8F84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7F87218C"/>
    <w:multiLevelType w:val="multilevel"/>
    <w:tmpl w:val="68FE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7F8E3B8B"/>
    <w:multiLevelType w:val="multilevel"/>
    <w:tmpl w:val="EA5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7FEB1FA8"/>
    <w:multiLevelType w:val="multilevel"/>
    <w:tmpl w:val="4350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7FEB3BBA"/>
    <w:multiLevelType w:val="multilevel"/>
    <w:tmpl w:val="F91C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7FF23694"/>
    <w:multiLevelType w:val="multilevel"/>
    <w:tmpl w:val="F078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0427583">
    <w:abstractNumId w:val="118"/>
  </w:num>
  <w:num w:numId="2" w16cid:durableId="216742756">
    <w:abstractNumId w:val="341"/>
  </w:num>
  <w:num w:numId="3" w16cid:durableId="194077127">
    <w:abstractNumId w:val="378"/>
  </w:num>
  <w:num w:numId="4" w16cid:durableId="1918246347">
    <w:abstractNumId w:val="263"/>
  </w:num>
  <w:num w:numId="5" w16cid:durableId="2037995503">
    <w:abstractNumId w:val="226"/>
  </w:num>
  <w:num w:numId="6" w16cid:durableId="1490436624">
    <w:abstractNumId w:val="114"/>
  </w:num>
  <w:num w:numId="7" w16cid:durableId="1167673015">
    <w:abstractNumId w:val="137"/>
  </w:num>
  <w:num w:numId="8" w16cid:durableId="800685655">
    <w:abstractNumId w:val="182"/>
  </w:num>
  <w:num w:numId="9" w16cid:durableId="674066246">
    <w:abstractNumId w:val="392"/>
  </w:num>
  <w:num w:numId="10" w16cid:durableId="1521892494">
    <w:abstractNumId w:val="103"/>
  </w:num>
  <w:num w:numId="11" w16cid:durableId="1558395845">
    <w:abstractNumId w:val="432"/>
  </w:num>
  <w:num w:numId="12" w16cid:durableId="796682420">
    <w:abstractNumId w:val="539"/>
  </w:num>
  <w:num w:numId="13" w16cid:durableId="974720206">
    <w:abstractNumId w:val="229"/>
  </w:num>
  <w:num w:numId="14" w16cid:durableId="1974864057">
    <w:abstractNumId w:val="232"/>
  </w:num>
  <w:num w:numId="15" w16cid:durableId="760218883">
    <w:abstractNumId w:val="337"/>
  </w:num>
  <w:num w:numId="16" w16cid:durableId="2011827162">
    <w:abstractNumId w:val="2"/>
  </w:num>
  <w:num w:numId="17" w16cid:durableId="388767302">
    <w:abstractNumId w:val="462"/>
  </w:num>
  <w:num w:numId="18" w16cid:durableId="429006768">
    <w:abstractNumId w:val="439"/>
  </w:num>
  <w:num w:numId="19" w16cid:durableId="1327323679">
    <w:abstractNumId w:val="544"/>
  </w:num>
  <w:num w:numId="20" w16cid:durableId="421029572">
    <w:abstractNumId w:val="456"/>
  </w:num>
  <w:num w:numId="21" w16cid:durableId="878130500">
    <w:abstractNumId w:val="254"/>
  </w:num>
  <w:num w:numId="22" w16cid:durableId="898780535">
    <w:abstractNumId w:val="516"/>
  </w:num>
  <w:num w:numId="23" w16cid:durableId="1695229758">
    <w:abstractNumId w:val="146"/>
  </w:num>
  <w:num w:numId="24" w16cid:durableId="1456605569">
    <w:abstractNumId w:val="422"/>
  </w:num>
  <w:num w:numId="25" w16cid:durableId="26299226">
    <w:abstractNumId w:val="446"/>
  </w:num>
  <w:num w:numId="26" w16cid:durableId="668679276">
    <w:abstractNumId w:val="430"/>
  </w:num>
  <w:num w:numId="27" w16cid:durableId="1125469707">
    <w:abstractNumId w:val="180"/>
  </w:num>
  <w:num w:numId="28" w16cid:durableId="8027584">
    <w:abstractNumId w:val="46"/>
  </w:num>
  <w:num w:numId="29" w16cid:durableId="784035780">
    <w:abstractNumId w:val="434"/>
  </w:num>
  <w:num w:numId="30" w16cid:durableId="596407480">
    <w:abstractNumId w:val="219"/>
  </w:num>
  <w:num w:numId="31" w16cid:durableId="1729692726">
    <w:abstractNumId w:val="147"/>
  </w:num>
  <w:num w:numId="32" w16cid:durableId="1029842505">
    <w:abstractNumId w:val="81"/>
  </w:num>
  <w:num w:numId="33" w16cid:durableId="1118064477">
    <w:abstractNumId w:val="62"/>
  </w:num>
  <w:num w:numId="34" w16cid:durableId="1301424437">
    <w:abstractNumId w:val="99"/>
  </w:num>
  <w:num w:numId="35" w16cid:durableId="1840348168">
    <w:abstractNumId w:val="296"/>
  </w:num>
  <w:num w:numId="36" w16cid:durableId="92288907">
    <w:abstractNumId w:val="61"/>
  </w:num>
  <w:num w:numId="37" w16cid:durableId="914821737">
    <w:abstractNumId w:val="18"/>
  </w:num>
  <w:num w:numId="38" w16cid:durableId="172496484">
    <w:abstractNumId w:val="448"/>
  </w:num>
  <w:num w:numId="39" w16cid:durableId="1945652312">
    <w:abstractNumId w:val="29"/>
  </w:num>
  <w:num w:numId="40" w16cid:durableId="1926718984">
    <w:abstractNumId w:val="67"/>
  </w:num>
  <w:num w:numId="41" w16cid:durableId="623970642">
    <w:abstractNumId w:val="227"/>
  </w:num>
  <w:num w:numId="42" w16cid:durableId="1461728224">
    <w:abstractNumId w:val="78"/>
  </w:num>
  <w:num w:numId="43" w16cid:durableId="1433935414">
    <w:abstractNumId w:val="443"/>
  </w:num>
  <w:num w:numId="44" w16cid:durableId="1074278766">
    <w:abstractNumId w:val="73"/>
  </w:num>
  <w:num w:numId="45" w16cid:durableId="2071070542">
    <w:abstractNumId w:val="339"/>
  </w:num>
  <w:num w:numId="46" w16cid:durableId="765081492">
    <w:abstractNumId w:val="426"/>
  </w:num>
  <w:num w:numId="47" w16cid:durableId="1633753676">
    <w:abstractNumId w:val="319"/>
  </w:num>
  <w:num w:numId="48" w16cid:durableId="2075931486">
    <w:abstractNumId w:val="213"/>
  </w:num>
  <w:num w:numId="49" w16cid:durableId="615597748">
    <w:abstractNumId w:val="509"/>
  </w:num>
  <w:num w:numId="50" w16cid:durableId="1506358710">
    <w:abstractNumId w:val="529"/>
  </w:num>
  <w:num w:numId="51" w16cid:durableId="381756941">
    <w:abstractNumId w:val="318"/>
  </w:num>
  <w:num w:numId="52" w16cid:durableId="2113624964">
    <w:abstractNumId w:val="461"/>
  </w:num>
  <w:num w:numId="53" w16cid:durableId="721056282">
    <w:abstractNumId w:val="184"/>
  </w:num>
  <w:num w:numId="54" w16cid:durableId="495457508">
    <w:abstractNumId w:val="253"/>
  </w:num>
  <w:num w:numId="55" w16cid:durableId="288439206">
    <w:abstractNumId w:val="156"/>
  </w:num>
  <w:num w:numId="56" w16cid:durableId="662978405">
    <w:abstractNumId w:val="530"/>
  </w:num>
  <w:num w:numId="57" w16cid:durableId="10575879">
    <w:abstractNumId w:val="218"/>
  </w:num>
  <w:num w:numId="58" w16cid:durableId="290015203">
    <w:abstractNumId w:val="522"/>
  </w:num>
  <w:num w:numId="59" w16cid:durableId="1912999319">
    <w:abstractNumId w:val="155"/>
  </w:num>
  <w:num w:numId="60" w16cid:durableId="1084183010">
    <w:abstractNumId w:val="302"/>
  </w:num>
  <w:num w:numId="61" w16cid:durableId="118571140">
    <w:abstractNumId w:val="172"/>
  </w:num>
  <w:num w:numId="62" w16cid:durableId="1737707334">
    <w:abstractNumId w:val="291"/>
  </w:num>
  <w:num w:numId="63" w16cid:durableId="472600309">
    <w:abstractNumId w:val="23"/>
  </w:num>
  <w:num w:numId="64" w16cid:durableId="151723146">
    <w:abstractNumId w:val="65"/>
  </w:num>
  <w:num w:numId="65" w16cid:durableId="1692607302">
    <w:abstractNumId w:val="129"/>
  </w:num>
  <w:num w:numId="66" w16cid:durableId="2065172808">
    <w:abstractNumId w:val="346"/>
  </w:num>
  <w:num w:numId="67" w16cid:durableId="1220244618">
    <w:abstractNumId w:val="334"/>
  </w:num>
  <w:num w:numId="68" w16cid:durableId="655841831">
    <w:abstractNumId w:val="465"/>
  </w:num>
  <w:num w:numId="69" w16cid:durableId="1979147474">
    <w:abstractNumId w:val="228"/>
  </w:num>
  <w:num w:numId="70" w16cid:durableId="1673026548">
    <w:abstractNumId w:val="451"/>
  </w:num>
  <w:num w:numId="71" w16cid:durableId="741559350">
    <w:abstractNumId w:val="64"/>
  </w:num>
  <w:num w:numId="72" w16cid:durableId="1785072173">
    <w:abstractNumId w:val="497"/>
  </w:num>
  <w:num w:numId="73" w16cid:durableId="738409706">
    <w:abstractNumId w:val="550"/>
  </w:num>
  <w:num w:numId="74" w16cid:durableId="1645962843">
    <w:abstractNumId w:val="204"/>
  </w:num>
  <w:num w:numId="75" w16cid:durableId="1208958224">
    <w:abstractNumId w:val="169"/>
  </w:num>
  <w:num w:numId="76" w16cid:durableId="1605069449">
    <w:abstractNumId w:val="199"/>
  </w:num>
  <w:num w:numId="77" w16cid:durableId="1582833029">
    <w:abstractNumId w:val="416"/>
  </w:num>
  <w:num w:numId="78" w16cid:durableId="1580477959">
    <w:abstractNumId w:val="358"/>
  </w:num>
  <w:num w:numId="79" w16cid:durableId="1738894278">
    <w:abstractNumId w:val="55"/>
  </w:num>
  <w:num w:numId="80" w16cid:durableId="54547159">
    <w:abstractNumId w:val="166"/>
  </w:num>
  <w:num w:numId="81" w16cid:durableId="14114253">
    <w:abstractNumId w:val="507"/>
  </w:num>
  <w:num w:numId="82" w16cid:durableId="830029321">
    <w:abstractNumId w:val="60"/>
  </w:num>
  <w:num w:numId="83" w16cid:durableId="1108814581">
    <w:abstractNumId w:val="21"/>
  </w:num>
  <w:num w:numId="84" w16cid:durableId="871577120">
    <w:abstractNumId w:val="479"/>
  </w:num>
  <w:num w:numId="85" w16cid:durableId="888109330">
    <w:abstractNumId w:val="294"/>
  </w:num>
  <w:num w:numId="86" w16cid:durableId="936331255">
    <w:abstractNumId w:val="159"/>
  </w:num>
  <w:num w:numId="87" w16cid:durableId="771627687">
    <w:abstractNumId w:val="368"/>
  </w:num>
  <w:num w:numId="88" w16cid:durableId="1250626556">
    <w:abstractNumId w:val="345"/>
  </w:num>
  <w:num w:numId="89" w16cid:durableId="794444505">
    <w:abstractNumId w:val="25"/>
  </w:num>
  <w:num w:numId="90" w16cid:durableId="215631386">
    <w:abstractNumId w:val="489"/>
  </w:num>
  <w:num w:numId="91" w16cid:durableId="1279945207">
    <w:abstractNumId w:val="41"/>
  </w:num>
  <w:num w:numId="92" w16cid:durableId="317658700">
    <w:abstractNumId w:val="475"/>
  </w:num>
  <w:num w:numId="93" w16cid:durableId="483200255">
    <w:abstractNumId w:val="286"/>
  </w:num>
  <w:num w:numId="94" w16cid:durableId="1853033950">
    <w:abstractNumId w:val="449"/>
  </w:num>
  <w:num w:numId="95" w16cid:durableId="541208245">
    <w:abstractNumId w:val="284"/>
  </w:num>
  <w:num w:numId="96" w16cid:durableId="534734714">
    <w:abstractNumId w:val="37"/>
  </w:num>
  <w:num w:numId="97" w16cid:durableId="832456372">
    <w:abstractNumId w:val="394"/>
  </w:num>
  <w:num w:numId="98" w16cid:durableId="1342272320">
    <w:abstractNumId w:val="88"/>
  </w:num>
  <w:num w:numId="99" w16cid:durableId="908152766">
    <w:abstractNumId w:val="183"/>
  </w:num>
  <w:num w:numId="100" w16cid:durableId="487408959">
    <w:abstractNumId w:val="454"/>
  </w:num>
  <w:num w:numId="101" w16cid:durableId="1410419207">
    <w:abstractNumId w:val="466"/>
  </w:num>
  <w:num w:numId="102" w16cid:durableId="1345130239">
    <w:abstractNumId w:val="203"/>
  </w:num>
  <w:num w:numId="103" w16cid:durableId="720247139">
    <w:abstractNumId w:val="210"/>
  </w:num>
  <w:num w:numId="104" w16cid:durableId="1421365369">
    <w:abstractNumId w:val="104"/>
  </w:num>
  <w:num w:numId="105" w16cid:durableId="551579119">
    <w:abstractNumId w:val="314"/>
  </w:num>
  <w:num w:numId="106" w16cid:durableId="41175030">
    <w:abstractNumId w:val="333"/>
  </w:num>
  <w:num w:numId="107" w16cid:durableId="2086174133">
    <w:abstractNumId w:val="101"/>
  </w:num>
  <w:num w:numId="108" w16cid:durableId="1390684539">
    <w:abstractNumId w:val="366"/>
  </w:num>
  <w:num w:numId="109" w16cid:durableId="855920889">
    <w:abstractNumId w:val="168"/>
  </w:num>
  <w:num w:numId="110" w16cid:durableId="379862220">
    <w:abstractNumId w:val="258"/>
  </w:num>
  <w:num w:numId="111" w16cid:durableId="710418787">
    <w:abstractNumId w:val="1"/>
  </w:num>
  <w:num w:numId="112" w16cid:durableId="474028542">
    <w:abstractNumId w:val="152"/>
  </w:num>
  <w:num w:numId="113" w16cid:durableId="653222156">
    <w:abstractNumId w:val="252"/>
  </w:num>
  <w:num w:numId="114" w16cid:durableId="1672179389">
    <w:abstractNumId w:val="236"/>
  </w:num>
  <w:num w:numId="115" w16cid:durableId="959991029">
    <w:abstractNumId w:val="311"/>
  </w:num>
  <w:num w:numId="116" w16cid:durableId="1140726709">
    <w:abstractNumId w:val="369"/>
  </w:num>
  <w:num w:numId="117" w16cid:durableId="775711653">
    <w:abstractNumId w:val="463"/>
  </w:num>
  <w:num w:numId="118" w16cid:durableId="412820612">
    <w:abstractNumId w:val="361"/>
  </w:num>
  <w:num w:numId="119" w16cid:durableId="634212419">
    <w:abstractNumId w:val="513"/>
  </w:num>
  <w:num w:numId="120" w16cid:durableId="759371630">
    <w:abstractNumId w:val="283"/>
  </w:num>
  <w:num w:numId="121" w16cid:durableId="1134518639">
    <w:abstractNumId w:val="352"/>
  </w:num>
  <w:num w:numId="122" w16cid:durableId="1806585016">
    <w:abstractNumId w:val="246"/>
  </w:num>
  <w:num w:numId="123" w16cid:durableId="942108355">
    <w:abstractNumId w:val="109"/>
  </w:num>
  <w:num w:numId="124" w16cid:durableId="1267811177">
    <w:abstractNumId w:val="554"/>
  </w:num>
  <w:num w:numId="125" w16cid:durableId="1736900990">
    <w:abstractNumId w:val="321"/>
  </w:num>
  <w:num w:numId="126" w16cid:durableId="369696200">
    <w:abstractNumId w:val="233"/>
  </w:num>
  <w:num w:numId="127" w16cid:durableId="71322312">
    <w:abstractNumId w:val="502"/>
  </w:num>
  <w:num w:numId="128" w16cid:durableId="634258819">
    <w:abstractNumId w:val="209"/>
  </w:num>
  <w:num w:numId="129" w16cid:durableId="984317373">
    <w:abstractNumId w:val="548"/>
  </w:num>
  <w:num w:numId="130" w16cid:durableId="1047753753">
    <w:abstractNumId w:val="215"/>
  </w:num>
  <w:num w:numId="131" w16cid:durableId="2009290383">
    <w:abstractNumId w:val="44"/>
  </w:num>
  <w:num w:numId="132" w16cid:durableId="992290799">
    <w:abstractNumId w:val="492"/>
  </w:num>
  <w:num w:numId="133" w16cid:durableId="2131321507">
    <w:abstractNumId w:val="545"/>
  </w:num>
  <w:num w:numId="134" w16cid:durableId="192234330">
    <w:abstractNumId w:val="307"/>
  </w:num>
  <w:num w:numId="135" w16cid:durableId="834881507">
    <w:abstractNumId w:val="206"/>
  </w:num>
  <w:num w:numId="136" w16cid:durableId="890961981">
    <w:abstractNumId w:val="329"/>
  </w:num>
  <w:num w:numId="137" w16cid:durableId="1524244041">
    <w:abstractNumId w:val="555"/>
  </w:num>
  <w:num w:numId="138" w16cid:durableId="1122724490">
    <w:abstractNumId w:val="398"/>
  </w:num>
  <w:num w:numId="139" w16cid:durableId="737245379">
    <w:abstractNumId w:val="353"/>
  </w:num>
  <w:num w:numId="140" w16cid:durableId="1871648955">
    <w:abstractNumId w:val="535"/>
  </w:num>
  <w:num w:numId="141" w16cid:durableId="1396122786">
    <w:abstractNumId w:val="298"/>
  </w:num>
  <w:num w:numId="142" w16cid:durableId="421879425">
    <w:abstractNumId w:val="300"/>
  </w:num>
  <w:num w:numId="143" w16cid:durableId="249896814">
    <w:abstractNumId w:val="332"/>
  </w:num>
  <w:num w:numId="144" w16cid:durableId="839466572">
    <w:abstractNumId w:val="68"/>
  </w:num>
  <w:num w:numId="145" w16cid:durableId="1207910469">
    <w:abstractNumId w:val="308"/>
  </w:num>
  <w:num w:numId="146" w16cid:durableId="1146507344">
    <w:abstractNumId w:val="161"/>
  </w:num>
  <w:num w:numId="147" w16cid:durableId="174267380">
    <w:abstractNumId w:val="56"/>
  </w:num>
  <w:num w:numId="148" w16cid:durableId="1150824003">
    <w:abstractNumId w:val="437"/>
  </w:num>
  <w:num w:numId="149" w16cid:durableId="1746145697">
    <w:abstractNumId w:val="317"/>
  </w:num>
  <w:num w:numId="150" w16cid:durableId="1714115399">
    <w:abstractNumId w:val="45"/>
  </w:num>
  <w:num w:numId="151" w16cid:durableId="30889490">
    <w:abstractNumId w:val="130"/>
  </w:num>
  <w:num w:numId="152" w16cid:durableId="1265848912">
    <w:abstractNumId w:val="242"/>
  </w:num>
  <w:num w:numId="153" w16cid:durableId="172231385">
    <w:abstractNumId w:val="244"/>
  </w:num>
  <w:num w:numId="154" w16cid:durableId="972708736">
    <w:abstractNumId w:val="160"/>
  </w:num>
  <w:num w:numId="155" w16cid:durableId="768082116">
    <w:abstractNumId w:val="299"/>
  </w:num>
  <w:num w:numId="156" w16cid:durableId="1532717740">
    <w:abstractNumId w:val="274"/>
  </w:num>
  <w:num w:numId="157" w16cid:durableId="383023272">
    <w:abstractNumId w:val="26"/>
  </w:num>
  <w:num w:numId="158" w16cid:durableId="116217290">
    <w:abstractNumId w:val="52"/>
  </w:num>
  <w:num w:numId="159" w16cid:durableId="605623338">
    <w:abstractNumId w:val="190"/>
  </w:num>
  <w:num w:numId="160" w16cid:durableId="881481311">
    <w:abstractNumId w:val="472"/>
  </w:num>
  <w:num w:numId="161" w16cid:durableId="792014773">
    <w:abstractNumId w:val="167"/>
  </w:num>
  <w:num w:numId="162" w16cid:durableId="1438715066">
    <w:abstractNumId w:val="292"/>
  </w:num>
  <w:num w:numId="163" w16cid:durableId="1469664026">
    <w:abstractNumId w:val="420"/>
  </w:num>
  <w:num w:numId="164" w16cid:durableId="296375824">
    <w:abstractNumId w:val="482"/>
  </w:num>
  <w:num w:numId="165" w16cid:durableId="438453706">
    <w:abstractNumId w:val="108"/>
  </w:num>
  <w:num w:numId="166" w16cid:durableId="1428231095">
    <w:abstractNumId w:val="503"/>
  </w:num>
  <w:num w:numId="167" w16cid:durableId="127169703">
    <w:abstractNumId w:val="514"/>
  </w:num>
  <w:num w:numId="168" w16cid:durableId="1257641144">
    <w:abstractNumId w:val="225"/>
  </w:num>
  <w:num w:numId="169" w16cid:durableId="954294216">
    <w:abstractNumId w:val="265"/>
  </w:num>
  <w:num w:numId="170" w16cid:durableId="579951030">
    <w:abstractNumId w:val="127"/>
  </w:num>
  <w:num w:numId="171" w16cid:durableId="253054186">
    <w:abstractNumId w:val="273"/>
  </w:num>
  <w:num w:numId="172" w16cid:durableId="574438331">
    <w:abstractNumId w:val="374"/>
  </w:num>
  <w:num w:numId="173" w16cid:durableId="1308825895">
    <w:abstractNumId w:val="234"/>
  </w:num>
  <w:num w:numId="174" w16cid:durableId="328990785">
    <w:abstractNumId w:val="83"/>
  </w:num>
  <w:num w:numId="175" w16cid:durableId="1253513703">
    <w:abstractNumId w:val="224"/>
  </w:num>
  <w:num w:numId="176" w16cid:durableId="1029261456">
    <w:abstractNumId w:val="523"/>
  </w:num>
  <w:num w:numId="177" w16cid:durableId="194195153">
    <w:abstractNumId w:val="547"/>
  </w:num>
  <w:num w:numId="178" w16cid:durableId="1704015034">
    <w:abstractNumId w:val="349"/>
  </w:num>
  <w:num w:numId="179" w16cid:durableId="193735602">
    <w:abstractNumId w:val="285"/>
  </w:num>
  <w:num w:numId="180" w16cid:durableId="137767651">
    <w:abstractNumId w:val="275"/>
  </w:num>
  <w:num w:numId="181" w16cid:durableId="512040092">
    <w:abstractNumId w:val="216"/>
  </w:num>
  <w:num w:numId="182" w16cid:durableId="1133477439">
    <w:abstractNumId w:val="266"/>
  </w:num>
  <w:num w:numId="183" w16cid:durableId="40792991">
    <w:abstractNumId w:val="488"/>
  </w:num>
  <w:num w:numId="184" w16cid:durableId="1779059700">
    <w:abstractNumId w:val="525"/>
  </w:num>
  <w:num w:numId="185" w16cid:durableId="1998262127">
    <w:abstractNumId w:val="485"/>
  </w:num>
  <w:num w:numId="186" w16cid:durableId="1736391094">
    <w:abstractNumId w:val="80"/>
  </w:num>
  <w:num w:numId="187" w16cid:durableId="102653065">
    <w:abstractNumId w:val="238"/>
  </w:num>
  <w:num w:numId="188" w16cid:durableId="1739740186">
    <w:abstractNumId w:val="187"/>
  </w:num>
  <w:num w:numId="189" w16cid:durableId="1615400346">
    <w:abstractNumId w:val="499"/>
  </w:num>
  <w:num w:numId="190" w16cid:durableId="317538255">
    <w:abstractNumId w:val="267"/>
  </w:num>
  <w:num w:numId="191" w16cid:durableId="1862931081">
    <w:abstractNumId w:val="536"/>
  </w:num>
  <w:num w:numId="192" w16cid:durableId="357859024">
    <w:abstractNumId w:val="401"/>
  </w:num>
  <w:num w:numId="193" w16cid:durableId="639307883">
    <w:abstractNumId w:val="396"/>
  </w:num>
  <w:num w:numId="194" w16cid:durableId="653140372">
    <w:abstractNumId w:val="98"/>
  </w:num>
  <w:num w:numId="195" w16cid:durableId="1909921948">
    <w:abstractNumId w:val="327"/>
  </w:num>
  <w:num w:numId="196" w16cid:durableId="1060664940">
    <w:abstractNumId w:val="86"/>
  </w:num>
  <w:num w:numId="197" w16cid:durableId="1206024898">
    <w:abstractNumId w:val="460"/>
  </w:num>
  <w:num w:numId="198" w16cid:durableId="117265396">
    <w:abstractNumId w:val="260"/>
  </w:num>
  <w:num w:numId="199" w16cid:durableId="1282882909">
    <w:abstractNumId w:val="139"/>
  </w:num>
  <w:num w:numId="200" w16cid:durableId="1884780626">
    <w:abstractNumId w:val="122"/>
  </w:num>
  <w:num w:numId="201" w16cid:durableId="1551188278">
    <w:abstractNumId w:val="249"/>
  </w:num>
  <w:num w:numId="202" w16cid:durableId="1434597149">
    <w:abstractNumId w:val="348"/>
  </w:num>
  <w:num w:numId="203" w16cid:durableId="1004281689">
    <w:abstractNumId w:val="481"/>
  </w:num>
  <w:num w:numId="204" w16cid:durableId="724332533">
    <w:abstractNumId w:val="145"/>
  </w:num>
  <w:num w:numId="205" w16cid:durableId="828061216">
    <w:abstractNumId w:val="312"/>
  </w:num>
  <w:num w:numId="206" w16cid:durableId="184170499">
    <w:abstractNumId w:val="66"/>
  </w:num>
  <w:num w:numId="207" w16cid:durableId="1942368838">
    <w:abstractNumId w:val="304"/>
  </w:num>
  <w:num w:numId="208" w16cid:durableId="1295481401">
    <w:abstractNumId w:val="121"/>
  </w:num>
  <w:num w:numId="209" w16cid:durableId="182522601">
    <w:abstractNumId w:val="305"/>
  </w:num>
  <w:num w:numId="210" w16cid:durableId="1614552949">
    <w:abstractNumId w:val="269"/>
  </w:num>
  <w:num w:numId="211" w16cid:durableId="1592201151">
    <w:abstractNumId w:val="459"/>
  </w:num>
  <w:num w:numId="212" w16cid:durableId="454106725">
    <w:abstractNumId w:val="289"/>
  </w:num>
  <w:num w:numId="213" w16cid:durableId="570316427">
    <w:abstractNumId w:val="117"/>
  </w:num>
  <w:num w:numId="214" w16cid:durableId="713583919">
    <w:abstractNumId w:val="241"/>
  </w:num>
  <w:num w:numId="215" w16cid:durableId="1550919913">
    <w:abstractNumId w:val="97"/>
  </w:num>
  <w:num w:numId="216" w16cid:durableId="1185362723">
    <w:abstractNumId w:val="10"/>
  </w:num>
  <w:num w:numId="217" w16cid:durableId="1403601038">
    <w:abstractNumId w:val="49"/>
  </w:num>
  <w:num w:numId="218" w16cid:durableId="1651472857">
    <w:abstractNumId w:val="107"/>
  </w:num>
  <w:num w:numId="219" w16cid:durableId="873881948">
    <w:abstractNumId w:val="144"/>
  </w:num>
  <w:num w:numId="220" w16cid:durableId="974413146">
    <w:abstractNumId w:val="411"/>
  </w:num>
  <w:num w:numId="221" w16cid:durableId="2027097840">
    <w:abstractNumId w:val="445"/>
  </w:num>
  <w:num w:numId="222" w16cid:durableId="1233274455">
    <w:abstractNumId w:val="323"/>
  </w:num>
  <w:num w:numId="223" w16cid:durableId="2064206562">
    <w:abstractNumId w:val="237"/>
  </w:num>
  <w:num w:numId="224" w16cid:durableId="1480997422">
    <w:abstractNumId w:val="338"/>
  </w:num>
  <w:num w:numId="225" w16cid:durableId="480578215">
    <w:abstractNumId w:val="93"/>
  </w:num>
  <w:num w:numId="226" w16cid:durableId="1922986953">
    <w:abstractNumId w:val="444"/>
  </w:num>
  <w:num w:numId="227" w16cid:durableId="456721514">
    <w:abstractNumId w:val="51"/>
  </w:num>
  <w:num w:numId="228" w16cid:durableId="67118784">
    <w:abstractNumId w:val="120"/>
  </w:num>
  <w:num w:numId="229" w16cid:durableId="1499224038">
    <w:abstractNumId w:val="240"/>
  </w:num>
  <w:num w:numId="230" w16cid:durableId="804154571">
    <w:abstractNumId w:val="71"/>
  </w:num>
  <w:num w:numId="231" w16cid:durableId="1431579850">
    <w:abstractNumId w:val="528"/>
  </w:num>
  <w:num w:numId="232" w16cid:durableId="804811531">
    <w:abstractNumId w:val="177"/>
  </w:num>
  <w:num w:numId="233" w16cid:durableId="1887329675">
    <w:abstractNumId w:val="447"/>
  </w:num>
  <w:num w:numId="234" w16cid:durableId="1716419454">
    <w:abstractNumId w:val="255"/>
  </w:num>
  <w:num w:numId="235" w16cid:durableId="1859854608">
    <w:abstractNumId w:val="532"/>
  </w:num>
  <w:num w:numId="236" w16cid:durableId="231737475">
    <w:abstractNumId w:val="342"/>
  </w:num>
  <w:num w:numId="237" w16cid:durableId="41296993">
    <w:abstractNumId w:val="487"/>
  </w:num>
  <w:num w:numId="238" w16cid:durableId="3173023">
    <w:abstractNumId w:val="39"/>
  </w:num>
  <w:num w:numId="239" w16cid:durableId="1988969491">
    <w:abstractNumId w:val="11"/>
  </w:num>
  <w:num w:numId="240" w16cid:durableId="1967811759">
    <w:abstractNumId w:val="4"/>
  </w:num>
  <w:num w:numId="241" w16cid:durableId="2063626191">
    <w:abstractNumId w:val="198"/>
  </w:num>
  <w:num w:numId="242" w16cid:durableId="2000376454">
    <w:abstractNumId w:val="384"/>
  </w:num>
  <w:num w:numId="243" w16cid:durableId="901066343">
    <w:abstractNumId w:val="455"/>
  </w:num>
  <w:num w:numId="244" w16cid:durableId="424961496">
    <w:abstractNumId w:val="74"/>
  </w:num>
  <w:num w:numId="245" w16cid:durableId="237177912">
    <w:abstractNumId w:val="202"/>
  </w:num>
  <w:num w:numId="246" w16cid:durableId="1140806932">
    <w:abstractNumId w:val="359"/>
  </w:num>
  <w:num w:numId="247" w16cid:durableId="1472400052">
    <w:abstractNumId w:val="171"/>
  </w:num>
  <w:num w:numId="248" w16cid:durableId="742722809">
    <w:abstractNumId w:val="427"/>
  </w:num>
  <w:num w:numId="249" w16cid:durableId="1938057308">
    <w:abstractNumId w:val="520"/>
  </w:num>
  <w:num w:numId="250" w16cid:durableId="622811961">
    <w:abstractNumId w:val="375"/>
  </w:num>
  <w:num w:numId="251" w16cid:durableId="146291527">
    <w:abstractNumId w:val="96"/>
  </w:num>
  <w:num w:numId="252" w16cid:durableId="1589650436">
    <w:abstractNumId w:val="524"/>
  </w:num>
  <w:num w:numId="253" w16cid:durableId="1433284145">
    <w:abstractNumId w:val="546"/>
  </w:num>
  <w:num w:numId="254" w16cid:durableId="219177700">
    <w:abstractNumId w:val="12"/>
  </w:num>
  <w:num w:numId="255" w16cid:durableId="298188980">
    <w:abstractNumId w:val="30"/>
  </w:num>
  <w:num w:numId="256" w16cid:durableId="1460536835">
    <w:abstractNumId w:val="381"/>
  </w:num>
  <w:num w:numId="257" w16cid:durableId="115029805">
    <w:abstractNumId w:val="231"/>
  </w:num>
  <w:num w:numId="258" w16cid:durableId="166677243">
    <w:abstractNumId w:val="406"/>
  </w:num>
  <w:num w:numId="259" w16cid:durableId="222447066">
    <w:abstractNumId w:val="28"/>
  </w:num>
  <w:num w:numId="260" w16cid:durableId="2047485977">
    <w:abstractNumId w:val="413"/>
  </w:num>
  <w:num w:numId="261" w16cid:durableId="1263536296">
    <w:abstractNumId w:val="0"/>
  </w:num>
  <w:num w:numId="262" w16cid:durableId="1335104447">
    <w:abstractNumId w:val="367"/>
  </w:num>
  <w:num w:numId="263" w16cid:durableId="2121487703">
    <w:abstractNumId w:val="63"/>
  </w:num>
  <w:num w:numId="264" w16cid:durableId="980381453">
    <w:abstractNumId w:val="22"/>
  </w:num>
  <w:num w:numId="265" w16cid:durableId="1091196172">
    <w:abstractNumId w:val="425"/>
  </w:num>
  <w:num w:numId="266" w16cid:durableId="2112820285">
    <w:abstractNumId w:val="393"/>
  </w:num>
  <w:num w:numId="267" w16cid:durableId="639581116">
    <w:abstractNumId w:val="250"/>
  </w:num>
  <w:num w:numId="268" w16cid:durableId="1629360519">
    <w:abstractNumId w:val="417"/>
  </w:num>
  <w:num w:numId="269" w16cid:durableId="1460151132">
    <w:abstractNumId w:val="355"/>
  </w:num>
  <w:num w:numId="270" w16cid:durableId="2071734757">
    <w:abstractNumId w:val="549"/>
  </w:num>
  <w:num w:numId="271" w16cid:durableId="1455440173">
    <w:abstractNumId w:val="491"/>
  </w:num>
  <w:num w:numId="272" w16cid:durableId="1039552865">
    <w:abstractNumId w:val="343"/>
  </w:num>
  <w:num w:numId="273" w16cid:durableId="135492155">
    <w:abstractNumId w:val="111"/>
  </w:num>
  <w:num w:numId="274" w16cid:durableId="628434108">
    <w:abstractNumId w:val="387"/>
  </w:num>
  <w:num w:numId="275" w16cid:durableId="1490638567">
    <w:abstractNumId w:val="483"/>
  </w:num>
  <w:num w:numId="276" w16cid:durableId="2124766208">
    <w:abstractNumId w:val="373"/>
  </w:num>
  <w:num w:numId="277" w16cid:durableId="2090151020">
    <w:abstractNumId w:val="556"/>
  </w:num>
  <w:num w:numId="278" w16cid:durableId="1557354101">
    <w:abstractNumId w:val="517"/>
  </w:num>
  <w:num w:numId="279" w16cid:durableId="1377505091">
    <w:abstractNumId w:val="458"/>
  </w:num>
  <w:num w:numId="280" w16cid:durableId="356850950">
    <w:abstractNumId w:val="351"/>
  </w:num>
  <w:num w:numId="281" w16cid:durableId="762994972">
    <w:abstractNumId w:val="40"/>
  </w:num>
  <w:num w:numId="282" w16cid:durableId="1000278628">
    <w:abstractNumId w:val="288"/>
  </w:num>
  <w:num w:numId="283" w16cid:durableId="436684188">
    <w:abstractNumId w:val="164"/>
  </w:num>
  <w:num w:numId="284" w16cid:durableId="273248493">
    <w:abstractNumId w:val="191"/>
  </w:num>
  <w:num w:numId="285" w16cid:durableId="1105034194">
    <w:abstractNumId w:val="36"/>
  </w:num>
  <w:num w:numId="286" w16cid:durableId="700279566">
    <w:abstractNumId w:val="150"/>
  </w:num>
  <w:num w:numId="287" w16cid:durableId="1763187342">
    <w:abstractNumId w:val="31"/>
  </w:num>
  <w:num w:numId="288" w16cid:durableId="1148596248">
    <w:abstractNumId w:val="344"/>
  </w:num>
  <w:num w:numId="289" w16cid:durableId="1577857790">
    <w:abstractNumId w:val="19"/>
  </w:num>
  <w:num w:numId="290" w16cid:durableId="5602423">
    <w:abstractNumId w:val="135"/>
  </w:num>
  <w:num w:numId="291" w16cid:durableId="2033417474">
    <w:abstractNumId w:val="531"/>
  </w:num>
  <w:num w:numId="292" w16cid:durableId="1345549669">
    <w:abstractNumId w:val="397"/>
  </w:num>
  <w:num w:numId="293" w16cid:durableId="499198228">
    <w:abstractNumId w:val="421"/>
  </w:num>
  <w:num w:numId="294" w16cid:durableId="505025194">
    <w:abstractNumId w:val="165"/>
  </w:num>
  <w:num w:numId="295" w16cid:durableId="113258984">
    <w:abstractNumId w:val="33"/>
  </w:num>
  <w:num w:numId="296" w16cid:durableId="1057895144">
    <w:abstractNumId w:val="91"/>
  </w:num>
  <w:num w:numId="297" w16cid:durableId="937563602">
    <w:abstractNumId w:val="510"/>
  </w:num>
  <w:num w:numId="298" w16cid:durableId="1977488418">
    <w:abstractNumId w:val="201"/>
  </w:num>
  <w:num w:numId="299" w16cid:durableId="526987287">
    <w:abstractNumId w:val="277"/>
  </w:num>
  <w:num w:numId="300" w16cid:durableId="1702363797">
    <w:abstractNumId w:val="534"/>
  </w:num>
  <w:num w:numId="301" w16cid:durableId="289240158">
    <w:abstractNumId w:val="95"/>
  </w:num>
  <w:num w:numId="302" w16cid:durableId="961955811">
    <w:abstractNumId w:val="59"/>
  </w:num>
  <w:num w:numId="303" w16cid:durableId="425423005">
    <w:abstractNumId w:val="77"/>
  </w:num>
  <w:num w:numId="304" w16cid:durableId="730464942">
    <w:abstractNumId w:val="382"/>
  </w:num>
  <w:num w:numId="305" w16cid:durableId="20664846">
    <w:abstractNumId w:val="320"/>
  </w:num>
  <w:num w:numId="306" w16cid:durableId="1252659287">
    <w:abstractNumId w:val="189"/>
  </w:num>
  <w:num w:numId="307" w16cid:durableId="685327020">
    <w:abstractNumId w:val="47"/>
  </w:num>
  <w:num w:numId="308" w16cid:durableId="1193498038">
    <w:abstractNumId w:val="383"/>
  </w:num>
  <w:num w:numId="309" w16cid:durableId="1945337617">
    <w:abstractNumId w:val="100"/>
  </w:num>
  <w:num w:numId="310" w16cid:durableId="1687293302">
    <w:abstractNumId w:val="157"/>
  </w:num>
  <w:num w:numId="311" w16cid:durableId="849373824">
    <w:abstractNumId w:val="511"/>
  </w:num>
  <w:num w:numId="312" w16cid:durableId="1882161100">
    <w:abstractNumId w:val="429"/>
  </w:num>
  <w:num w:numId="313" w16cid:durableId="1270353868">
    <w:abstractNumId w:val="407"/>
  </w:num>
  <w:num w:numId="314" w16cid:durableId="2083067641">
    <w:abstractNumId w:val="537"/>
  </w:num>
  <w:num w:numId="315" w16cid:durableId="1668630048">
    <w:abstractNumId w:val="223"/>
  </w:num>
  <w:num w:numId="316" w16cid:durableId="764149783">
    <w:abstractNumId w:val="194"/>
  </w:num>
  <w:num w:numId="317" w16cid:durableId="1134057876">
    <w:abstractNumId w:val="362"/>
  </w:num>
  <w:num w:numId="318" w16cid:durableId="1663463135">
    <w:abstractNumId w:val="84"/>
  </w:num>
  <w:num w:numId="319" w16cid:durableId="284623837">
    <w:abstractNumId w:val="322"/>
  </w:num>
  <w:num w:numId="320" w16cid:durableId="174618200">
    <w:abstractNumId w:val="442"/>
  </w:num>
  <w:num w:numId="321" w16cid:durableId="62652756">
    <w:abstractNumId w:val="470"/>
  </w:num>
  <w:num w:numId="322" w16cid:durableId="384182693">
    <w:abstractNumId w:val="185"/>
  </w:num>
  <w:num w:numId="323" w16cid:durableId="1528174334">
    <w:abstractNumId w:val="301"/>
  </w:num>
  <w:num w:numId="324" w16cid:durableId="755244186">
    <w:abstractNumId w:val="175"/>
  </w:num>
  <w:num w:numId="325" w16cid:durableId="353114206">
    <w:abstractNumId w:val="435"/>
  </w:num>
  <w:num w:numId="326" w16cid:durableId="7174533">
    <w:abstractNumId w:val="221"/>
  </w:num>
  <w:num w:numId="327" w16cid:durableId="112793372">
    <w:abstractNumId w:val="230"/>
  </w:num>
  <w:num w:numId="328" w16cid:durableId="622155717">
    <w:abstractNumId w:val="220"/>
  </w:num>
  <w:num w:numId="329" w16cid:durableId="1084449653">
    <w:abstractNumId w:val="264"/>
  </w:num>
  <w:num w:numId="330" w16cid:durableId="807479301">
    <w:abstractNumId w:val="295"/>
  </w:num>
  <w:num w:numId="331" w16cid:durableId="508100625">
    <w:abstractNumId w:val="259"/>
  </w:num>
  <w:num w:numId="332" w16cid:durableId="1086919221">
    <w:abstractNumId w:val="102"/>
  </w:num>
  <w:num w:numId="333" w16cid:durableId="1012411610">
    <w:abstractNumId w:val="113"/>
  </w:num>
  <w:num w:numId="334" w16cid:durableId="1871871029">
    <w:abstractNumId w:val="390"/>
  </w:num>
  <w:num w:numId="335" w16cid:durableId="1001201215">
    <w:abstractNumId w:val="365"/>
  </w:num>
  <w:num w:numId="336" w16cid:durableId="610358781">
    <w:abstractNumId w:val="6"/>
  </w:num>
  <w:num w:numId="337" w16cid:durableId="1450315389">
    <w:abstractNumId w:val="293"/>
  </w:num>
  <w:num w:numId="338" w16cid:durableId="1886790204">
    <w:abstractNumId w:val="82"/>
  </w:num>
  <w:num w:numId="339" w16cid:durableId="1412580159">
    <w:abstractNumId w:val="399"/>
  </w:num>
  <w:num w:numId="340" w16cid:durableId="857232816">
    <w:abstractNumId w:val="13"/>
  </w:num>
  <w:num w:numId="341" w16cid:durableId="173420894">
    <w:abstractNumId w:val="34"/>
  </w:num>
  <w:num w:numId="342" w16cid:durableId="1796675873">
    <w:abstractNumId w:val="385"/>
  </w:num>
  <w:num w:numId="343" w16cid:durableId="2039507375">
    <w:abstractNumId w:val="7"/>
  </w:num>
  <w:num w:numId="344" w16cid:durableId="1280138663">
    <w:abstractNumId w:val="69"/>
  </w:num>
  <w:num w:numId="345" w16cid:durableId="1464273532">
    <w:abstractNumId w:val="408"/>
  </w:num>
  <w:num w:numId="346" w16cid:durableId="1856723111">
    <w:abstractNumId w:val="105"/>
  </w:num>
  <w:num w:numId="347" w16cid:durableId="1560050202">
    <w:abstractNumId w:val="142"/>
  </w:num>
  <w:num w:numId="348" w16cid:durableId="258635797">
    <w:abstractNumId w:val="149"/>
  </w:num>
  <w:num w:numId="349" w16cid:durableId="474025283">
    <w:abstractNumId w:val="35"/>
  </w:num>
  <w:num w:numId="350" w16cid:durableId="1117027363">
    <w:abstractNumId w:val="540"/>
  </w:num>
  <w:num w:numId="351" w16cid:durableId="61176150">
    <w:abstractNumId w:val="552"/>
  </w:num>
  <w:num w:numId="352" w16cid:durableId="1143160476">
    <w:abstractNumId w:val="72"/>
  </w:num>
  <w:num w:numId="353" w16cid:durableId="1090807509">
    <w:abstractNumId w:val="106"/>
  </w:num>
  <w:num w:numId="354" w16cid:durableId="1234664422">
    <w:abstractNumId w:val="110"/>
  </w:num>
  <w:num w:numId="355" w16cid:durableId="243346384">
    <w:abstractNumId w:val="335"/>
  </w:num>
  <w:num w:numId="356" w16cid:durableId="837697443">
    <w:abstractNumId w:val="328"/>
  </w:num>
  <w:num w:numId="357" w16cid:durableId="98449118">
    <w:abstractNumId w:val="542"/>
  </w:num>
  <w:num w:numId="358" w16cid:durableId="198006658">
    <w:abstractNumId w:val="330"/>
  </w:num>
  <w:num w:numId="359" w16cid:durableId="275063490">
    <w:abstractNumId w:val="484"/>
  </w:num>
  <w:num w:numId="360" w16cid:durableId="1276057983">
    <w:abstractNumId w:val="325"/>
  </w:num>
  <w:num w:numId="361" w16cid:durableId="782386058">
    <w:abstractNumId w:val="212"/>
  </w:num>
  <w:num w:numId="362" w16cid:durableId="2046830843">
    <w:abstractNumId w:val="9"/>
  </w:num>
  <w:num w:numId="363" w16cid:durableId="1448813143">
    <w:abstractNumId w:val="14"/>
  </w:num>
  <w:num w:numId="364" w16cid:durableId="518158405">
    <w:abstractNumId w:val="400"/>
  </w:num>
  <w:num w:numId="365" w16cid:durableId="2011903082">
    <w:abstractNumId w:val="75"/>
  </w:num>
  <w:num w:numId="366" w16cid:durableId="937828592">
    <w:abstractNumId w:val="538"/>
  </w:num>
  <w:num w:numId="367" w16cid:durableId="929587350">
    <w:abstractNumId w:val="3"/>
  </w:num>
  <w:num w:numId="368" w16cid:durableId="892496521">
    <w:abstractNumId w:val="431"/>
  </w:num>
  <w:num w:numId="369" w16cid:durableId="2050445241">
    <w:abstractNumId w:val="251"/>
  </w:num>
  <w:num w:numId="370" w16cid:durableId="1729916628">
    <w:abstractNumId w:val="280"/>
  </w:num>
  <w:num w:numId="371" w16cid:durableId="676617713">
    <w:abstractNumId w:val="297"/>
  </w:num>
  <w:num w:numId="372" w16cid:durableId="1635869370">
    <w:abstractNumId w:val="518"/>
  </w:num>
  <w:num w:numId="373" w16cid:durableId="995841180">
    <w:abstractNumId w:val="15"/>
  </w:num>
  <w:num w:numId="374" w16cid:durableId="2008241029">
    <w:abstractNumId w:val="200"/>
  </w:num>
  <w:num w:numId="375" w16cid:durableId="1227181872">
    <w:abstractNumId w:val="151"/>
  </w:num>
  <w:num w:numId="376" w16cid:durableId="1938638670">
    <w:abstractNumId w:val="515"/>
  </w:num>
  <w:num w:numId="377" w16cid:durableId="747650634">
    <w:abstractNumId w:val="179"/>
  </w:num>
  <w:num w:numId="378" w16cid:durableId="2144229325">
    <w:abstractNumId w:val="494"/>
  </w:num>
  <w:num w:numId="379" w16cid:durableId="1151865014">
    <w:abstractNumId w:val="527"/>
  </w:num>
  <w:num w:numId="380" w16cid:durableId="1939556153">
    <w:abstractNumId w:val="364"/>
  </w:num>
  <w:num w:numId="381" w16cid:durableId="26493960">
    <w:abstractNumId w:val="54"/>
  </w:num>
  <w:num w:numId="382" w16cid:durableId="1188562422">
    <w:abstractNumId w:val="377"/>
  </w:num>
  <w:num w:numId="383" w16cid:durableId="2046323462">
    <w:abstractNumId w:val="476"/>
  </w:num>
  <w:num w:numId="384" w16cid:durableId="1610622157">
    <w:abstractNumId w:val="133"/>
  </w:num>
  <w:num w:numId="385" w16cid:durableId="407313954">
    <w:abstractNumId w:val="136"/>
  </w:num>
  <w:num w:numId="386" w16cid:durableId="105007645">
    <w:abstractNumId w:val="324"/>
  </w:num>
  <w:num w:numId="387" w16cid:durableId="885261542">
    <w:abstractNumId w:val="186"/>
  </w:num>
  <w:num w:numId="388" w16cid:durableId="11956397">
    <w:abstractNumId w:val="261"/>
  </w:num>
  <w:num w:numId="389" w16cid:durableId="1918974851">
    <w:abstractNumId w:val="188"/>
  </w:num>
  <w:num w:numId="390" w16cid:durableId="1695570871">
    <w:abstractNumId w:val="148"/>
  </w:num>
  <w:num w:numId="391" w16cid:durableId="991059308">
    <w:abstractNumId w:val="386"/>
  </w:num>
  <w:num w:numId="392" w16cid:durableId="989749072">
    <w:abstractNumId w:val="290"/>
  </w:num>
  <w:num w:numId="393" w16cid:durableId="1788043337">
    <w:abstractNumId w:val="521"/>
  </w:num>
  <w:num w:numId="394" w16cid:durableId="1630818671">
    <w:abstractNumId w:val="131"/>
  </w:num>
  <w:num w:numId="395" w16cid:durableId="840923554">
    <w:abstractNumId w:val="457"/>
  </w:num>
  <w:num w:numId="396" w16cid:durableId="1979333233">
    <w:abstractNumId w:val="214"/>
  </w:num>
  <w:num w:numId="397" w16cid:durableId="1643272239">
    <w:abstractNumId w:val="363"/>
  </w:num>
  <w:num w:numId="398" w16cid:durableId="26376303">
    <w:abstractNumId w:val="486"/>
  </w:num>
  <w:num w:numId="399" w16cid:durableId="1249146743">
    <w:abstractNumId w:val="473"/>
  </w:num>
  <w:num w:numId="400" w16cid:durableId="1605112622">
    <w:abstractNumId w:val="245"/>
  </w:num>
  <w:num w:numId="401" w16cid:durableId="6102940">
    <w:abstractNumId w:val="38"/>
  </w:num>
  <w:num w:numId="402" w16cid:durableId="1880975971">
    <w:abstractNumId w:val="141"/>
  </w:num>
  <w:num w:numId="403" w16cid:durableId="267852694">
    <w:abstractNumId w:val="243"/>
  </w:num>
  <w:num w:numId="404" w16cid:durableId="302465402">
    <w:abstractNumId w:val="208"/>
  </w:num>
  <w:num w:numId="405" w16cid:durableId="542713431">
    <w:abstractNumId w:val="279"/>
  </w:num>
  <w:num w:numId="406" w16cid:durableId="1870949046">
    <w:abstractNumId w:val="70"/>
  </w:num>
  <w:num w:numId="407" w16cid:durableId="1519654910">
    <w:abstractNumId w:val="402"/>
  </w:num>
  <w:num w:numId="408" w16cid:durableId="567230572">
    <w:abstractNumId w:val="207"/>
  </w:num>
  <w:num w:numId="409" w16cid:durableId="1601789537">
    <w:abstractNumId w:val="380"/>
  </w:num>
  <w:num w:numId="410" w16cid:durableId="1860972059">
    <w:abstractNumId w:val="551"/>
  </w:num>
  <w:num w:numId="411" w16cid:durableId="863051998">
    <w:abstractNumId w:val="512"/>
  </w:num>
  <w:num w:numId="412" w16cid:durableId="493570512">
    <w:abstractNumId w:val="247"/>
  </w:num>
  <w:num w:numId="413" w16cid:durableId="1486240806">
    <w:abstractNumId w:val="192"/>
  </w:num>
  <w:num w:numId="414" w16cid:durableId="1560706544">
    <w:abstractNumId w:val="543"/>
  </w:num>
  <w:num w:numId="415" w16cid:durableId="850726553">
    <w:abstractNumId w:val="357"/>
  </w:num>
  <w:num w:numId="416" w16cid:durableId="2113208407">
    <w:abstractNumId w:val="519"/>
  </w:num>
  <w:num w:numId="417" w16cid:durableId="493231010">
    <w:abstractNumId w:val="278"/>
  </w:num>
  <w:num w:numId="418" w16cid:durableId="371075976">
    <w:abstractNumId w:val="256"/>
  </w:num>
  <w:num w:numId="419" w16cid:durableId="149757910">
    <w:abstractNumId w:val="53"/>
  </w:num>
  <w:num w:numId="420" w16cid:durableId="567544439">
    <w:abstractNumId w:val="480"/>
  </w:num>
  <w:num w:numId="421" w16cid:durableId="1549873344">
    <w:abstractNumId w:val="501"/>
  </w:num>
  <w:num w:numId="422" w16cid:durableId="1069959789">
    <w:abstractNumId w:val="90"/>
  </w:num>
  <w:num w:numId="423" w16cid:durableId="642544454">
    <w:abstractNumId w:val="316"/>
  </w:num>
  <w:num w:numId="424" w16cid:durableId="1193032822">
    <w:abstractNumId w:val="89"/>
  </w:num>
  <w:num w:numId="425" w16cid:durableId="1802579868">
    <w:abstractNumId w:val="403"/>
  </w:num>
  <w:num w:numId="426" w16cid:durableId="14695661">
    <w:abstractNumId w:val="423"/>
  </w:num>
  <w:num w:numId="427" w16cid:durableId="698434596">
    <w:abstractNumId w:val="140"/>
  </w:num>
  <w:num w:numId="428" w16cid:durableId="602032713">
    <w:abstractNumId w:val="162"/>
  </w:num>
  <w:num w:numId="429" w16cid:durableId="110518415">
    <w:abstractNumId w:val="143"/>
  </w:num>
  <w:num w:numId="430" w16cid:durableId="989797201">
    <w:abstractNumId w:val="313"/>
  </w:num>
  <w:num w:numId="431" w16cid:durableId="2047218243">
    <w:abstractNumId w:val="356"/>
  </w:num>
  <w:num w:numId="432" w16cid:durableId="339544406">
    <w:abstractNumId w:val="5"/>
  </w:num>
  <w:num w:numId="433" w16cid:durableId="1311669480">
    <w:abstractNumId w:val="272"/>
  </w:num>
  <w:num w:numId="434" w16cid:durableId="1828355467">
    <w:abstractNumId w:val="309"/>
  </w:num>
  <w:num w:numId="435" w16cid:durableId="591200990">
    <w:abstractNumId w:val="181"/>
  </w:num>
  <w:num w:numId="436" w16cid:durableId="480779720">
    <w:abstractNumId w:val="340"/>
  </w:num>
  <w:num w:numId="437" w16cid:durableId="770128985">
    <w:abstractNumId w:val="498"/>
  </w:num>
  <w:num w:numId="438" w16cid:durableId="1596203589">
    <w:abstractNumId w:val="391"/>
  </w:num>
  <w:num w:numId="439" w16cid:durableId="253976723">
    <w:abstractNumId w:val="495"/>
  </w:num>
  <w:num w:numId="440" w16cid:durableId="380787547">
    <w:abstractNumId w:val="347"/>
  </w:num>
  <w:num w:numId="441" w16cid:durableId="329986190">
    <w:abstractNumId w:val="239"/>
  </w:num>
  <w:num w:numId="442" w16cid:durableId="142622914">
    <w:abstractNumId w:val="57"/>
  </w:num>
  <w:num w:numId="443" w16cid:durableId="1992371454">
    <w:abstractNumId w:val="248"/>
  </w:num>
  <w:num w:numId="444" w16cid:durableId="891624018">
    <w:abstractNumId w:val="124"/>
  </w:num>
  <w:num w:numId="445" w16cid:durableId="4325995">
    <w:abstractNumId w:val="154"/>
  </w:num>
  <w:num w:numId="446" w16cid:durableId="80182279">
    <w:abstractNumId w:val="306"/>
  </w:num>
  <w:num w:numId="447" w16cid:durableId="1869489677">
    <w:abstractNumId w:val="211"/>
  </w:num>
  <w:num w:numId="448" w16cid:durableId="1058431257">
    <w:abstractNumId w:val="270"/>
  </w:num>
  <w:num w:numId="449" w16cid:durableId="659580127">
    <w:abstractNumId w:val="174"/>
  </w:num>
  <w:num w:numId="450" w16cid:durableId="1827741746">
    <w:abstractNumId w:val="138"/>
  </w:num>
  <w:num w:numId="451" w16cid:durableId="1322657637">
    <w:abstractNumId w:val="395"/>
  </w:num>
  <w:num w:numId="452" w16cid:durableId="557782704">
    <w:abstractNumId w:val="76"/>
  </w:num>
  <w:num w:numId="453" w16cid:durableId="92480581">
    <w:abstractNumId w:val="504"/>
  </w:num>
  <w:num w:numId="454" w16cid:durableId="89084016">
    <w:abstractNumId w:val="414"/>
  </w:num>
  <w:num w:numId="455" w16cid:durableId="2091732849">
    <w:abstractNumId w:val="282"/>
  </w:num>
  <w:num w:numId="456" w16cid:durableId="1406338223">
    <w:abstractNumId w:val="58"/>
  </w:num>
  <w:num w:numId="457" w16cid:durableId="1276671133">
    <w:abstractNumId w:val="119"/>
  </w:num>
  <w:num w:numId="458" w16cid:durableId="1308897255">
    <w:abstractNumId w:val="508"/>
  </w:num>
  <w:num w:numId="459" w16cid:durableId="1062950623">
    <w:abstractNumId w:val="478"/>
  </w:num>
  <w:num w:numId="460" w16cid:durableId="297035161">
    <w:abstractNumId w:val="553"/>
  </w:num>
  <w:num w:numId="461" w16cid:durableId="1952738976">
    <w:abstractNumId w:val="331"/>
  </w:num>
  <w:num w:numId="462" w16cid:durableId="1824009512">
    <w:abstractNumId w:val="87"/>
  </w:num>
  <w:num w:numId="463" w16cid:durableId="371418308">
    <w:abstractNumId w:val="372"/>
  </w:num>
  <w:num w:numId="464" w16cid:durableId="1788353985">
    <w:abstractNumId w:val="541"/>
  </w:num>
  <w:num w:numId="465" w16cid:durableId="1339961530">
    <w:abstractNumId w:val="94"/>
  </w:num>
  <w:num w:numId="466" w16cid:durableId="1228031642">
    <w:abstractNumId w:val="496"/>
  </w:num>
  <w:num w:numId="467" w16cid:durableId="66928802">
    <w:abstractNumId w:val="493"/>
  </w:num>
  <w:num w:numId="468" w16cid:durableId="932055937">
    <w:abstractNumId w:val="123"/>
  </w:num>
  <w:num w:numId="469" w16cid:durableId="128253971">
    <w:abstractNumId w:val="50"/>
  </w:num>
  <w:num w:numId="470" w16cid:durableId="1059399405">
    <w:abstractNumId w:val="409"/>
  </w:num>
  <w:num w:numId="471" w16cid:durableId="983313914">
    <w:abstractNumId w:val="42"/>
  </w:num>
  <w:num w:numId="472" w16cid:durableId="255552853">
    <w:abstractNumId w:val="115"/>
  </w:num>
  <w:num w:numId="473" w16cid:durableId="635259468">
    <w:abstractNumId w:val="371"/>
  </w:num>
  <w:num w:numId="474" w16cid:durableId="2120952831">
    <w:abstractNumId w:val="16"/>
  </w:num>
  <w:num w:numId="475" w16cid:durableId="912474228">
    <w:abstractNumId w:val="196"/>
  </w:num>
  <w:num w:numId="476" w16cid:durableId="923337248">
    <w:abstractNumId w:val="173"/>
  </w:num>
  <w:num w:numId="477" w16cid:durableId="596407825">
    <w:abstractNumId w:val="415"/>
  </w:num>
  <w:num w:numId="478" w16cid:durableId="1393040044">
    <w:abstractNumId w:val="315"/>
  </w:num>
  <w:num w:numId="479" w16cid:durableId="1855536834">
    <w:abstractNumId w:val="32"/>
  </w:num>
  <w:num w:numId="480" w16cid:durableId="569770202">
    <w:abstractNumId w:val="276"/>
  </w:num>
  <w:num w:numId="481" w16cid:durableId="175964455">
    <w:abstractNumId w:val="450"/>
  </w:num>
  <w:num w:numId="482" w16cid:durableId="1169827164">
    <w:abstractNumId w:val="467"/>
  </w:num>
  <w:num w:numId="483" w16cid:durableId="645087798">
    <w:abstractNumId w:val="506"/>
  </w:num>
  <w:num w:numId="484" w16cid:durableId="1716542394">
    <w:abstractNumId w:val="474"/>
  </w:num>
  <w:num w:numId="485" w16cid:durableId="1639846451">
    <w:abstractNumId w:val="326"/>
  </w:num>
  <w:num w:numId="486" w16cid:durableId="147941885">
    <w:abstractNumId w:val="257"/>
  </w:num>
  <w:num w:numId="487" w16cid:durableId="34161585">
    <w:abstractNumId w:val="526"/>
  </w:num>
  <w:num w:numId="488" w16cid:durableId="813060663">
    <w:abstractNumId w:val="24"/>
  </w:num>
  <w:num w:numId="489" w16cid:durableId="1382943493">
    <w:abstractNumId w:val="163"/>
  </w:num>
  <w:num w:numId="490" w16cid:durableId="1147011635">
    <w:abstractNumId w:val="505"/>
  </w:num>
  <w:num w:numId="491" w16cid:durableId="1394816351">
    <w:abstractNumId w:val="438"/>
  </w:num>
  <w:num w:numId="492" w16cid:durableId="1405569258">
    <w:abstractNumId w:val="197"/>
  </w:num>
  <w:num w:numId="493" w16cid:durableId="1807695089">
    <w:abstractNumId w:val="43"/>
  </w:num>
  <w:num w:numId="494" w16cid:durableId="2050765835">
    <w:abstractNumId w:val="268"/>
  </w:num>
  <w:num w:numId="495" w16cid:durableId="28847989">
    <w:abstractNumId w:val="389"/>
  </w:num>
  <w:num w:numId="496" w16cid:durableId="376470381">
    <w:abstractNumId w:val="436"/>
  </w:num>
  <w:num w:numId="497" w16cid:durableId="1324771873">
    <w:abstractNumId w:val="471"/>
  </w:num>
  <w:num w:numId="498" w16cid:durableId="1957633278">
    <w:abstractNumId w:val="112"/>
  </w:num>
  <w:num w:numId="499" w16cid:durableId="1297638773">
    <w:abstractNumId w:val="477"/>
  </w:num>
  <w:num w:numId="500" w16cid:durableId="607155482">
    <w:abstractNumId w:val="533"/>
  </w:num>
  <w:num w:numId="501" w16cid:durableId="776217290">
    <w:abstractNumId w:val="176"/>
  </w:num>
  <w:num w:numId="502" w16cid:durableId="1481381519">
    <w:abstractNumId w:val="178"/>
  </w:num>
  <w:num w:numId="503" w16cid:durableId="457991972">
    <w:abstractNumId w:val="48"/>
  </w:num>
  <w:num w:numId="504" w16cid:durableId="1375814843">
    <w:abstractNumId w:val="428"/>
  </w:num>
  <w:num w:numId="505" w16cid:durableId="1220750882">
    <w:abstractNumId w:val="287"/>
  </w:num>
  <w:num w:numId="506" w16cid:durableId="1171720458">
    <w:abstractNumId w:val="490"/>
  </w:num>
  <w:num w:numId="507" w16cid:durableId="146481501">
    <w:abstractNumId w:val="440"/>
  </w:num>
  <w:num w:numId="508" w16cid:durableId="83190955">
    <w:abstractNumId w:val="354"/>
  </w:num>
  <w:num w:numId="509" w16cid:durableId="398284270">
    <w:abstractNumId w:val="410"/>
  </w:num>
  <w:num w:numId="510" w16cid:durableId="1040327336">
    <w:abstractNumId w:val="170"/>
  </w:num>
  <w:num w:numId="511" w16cid:durableId="830566647">
    <w:abstractNumId w:val="8"/>
  </w:num>
  <w:num w:numId="512" w16cid:durableId="843130746">
    <w:abstractNumId w:val="158"/>
  </w:num>
  <w:num w:numId="513" w16cid:durableId="1769691525">
    <w:abstractNumId w:val="310"/>
  </w:num>
  <w:num w:numId="514" w16cid:durableId="1038625683">
    <w:abstractNumId w:val="271"/>
  </w:num>
  <w:num w:numId="515" w16cid:durableId="262617932">
    <w:abstractNumId w:val="419"/>
  </w:num>
  <w:num w:numId="516" w16cid:durableId="105856585">
    <w:abstractNumId w:val="441"/>
  </w:num>
  <w:num w:numId="517" w16cid:durableId="1344817966">
    <w:abstractNumId w:val="134"/>
  </w:num>
  <w:num w:numId="518" w16cid:durableId="612831270">
    <w:abstractNumId w:val="388"/>
  </w:num>
  <w:num w:numId="519" w16cid:durableId="377776191">
    <w:abstractNumId w:val="350"/>
  </w:num>
  <w:num w:numId="520" w16cid:durableId="130173775">
    <w:abstractNumId w:val="153"/>
  </w:num>
  <w:num w:numId="521" w16cid:durableId="1289160347">
    <w:abstractNumId w:val="132"/>
  </w:num>
  <w:num w:numId="522" w16cid:durableId="1693265158">
    <w:abstractNumId w:val="235"/>
  </w:num>
  <w:num w:numId="523" w16cid:durableId="1921868121">
    <w:abstractNumId w:val="379"/>
  </w:num>
  <w:num w:numId="524" w16cid:durableId="119299533">
    <w:abstractNumId w:val="20"/>
  </w:num>
  <w:num w:numId="525" w16cid:durableId="243952543">
    <w:abstractNumId w:val="27"/>
  </w:num>
  <w:num w:numId="526" w16cid:durableId="2123725034">
    <w:abstractNumId w:val="128"/>
  </w:num>
  <w:num w:numId="527" w16cid:durableId="993333542">
    <w:abstractNumId w:val="336"/>
  </w:num>
  <w:num w:numId="528" w16cid:durableId="1289582733">
    <w:abstractNumId w:val="195"/>
  </w:num>
  <w:num w:numId="529" w16cid:durableId="1142499312">
    <w:abstractNumId w:val="405"/>
  </w:num>
  <w:num w:numId="530" w16cid:durableId="1810706977">
    <w:abstractNumId w:val="303"/>
  </w:num>
  <w:num w:numId="531" w16cid:durableId="1161122672">
    <w:abstractNumId w:val="125"/>
  </w:num>
  <w:num w:numId="532" w16cid:durableId="1497501872">
    <w:abstractNumId w:val="116"/>
  </w:num>
  <w:num w:numId="533" w16cid:durableId="2070377162">
    <w:abstractNumId w:val="370"/>
  </w:num>
  <w:num w:numId="534" w16cid:durableId="131754320">
    <w:abstractNumId w:val="412"/>
  </w:num>
  <w:num w:numId="535" w16cid:durableId="1386953125">
    <w:abstractNumId w:val="193"/>
  </w:num>
  <w:num w:numId="536" w16cid:durableId="635185017">
    <w:abstractNumId w:val="79"/>
  </w:num>
  <w:num w:numId="537" w16cid:durableId="1241864774">
    <w:abstractNumId w:val="217"/>
  </w:num>
  <w:num w:numId="538" w16cid:durableId="845049441">
    <w:abstractNumId w:val="453"/>
  </w:num>
  <w:num w:numId="539" w16cid:durableId="1174489258">
    <w:abstractNumId w:val="376"/>
  </w:num>
  <w:num w:numId="540" w16cid:durableId="428938104">
    <w:abstractNumId w:val="126"/>
  </w:num>
  <w:num w:numId="541" w16cid:durableId="2095201832">
    <w:abstractNumId w:val="500"/>
  </w:num>
  <w:num w:numId="542" w16cid:durableId="499660602">
    <w:abstractNumId w:val="452"/>
  </w:num>
  <w:num w:numId="543" w16cid:durableId="1462118273">
    <w:abstractNumId w:val="404"/>
  </w:num>
  <w:num w:numId="544" w16cid:durableId="1003976583">
    <w:abstractNumId w:val="424"/>
  </w:num>
  <w:num w:numId="545" w16cid:durableId="662202092">
    <w:abstractNumId w:val="433"/>
  </w:num>
  <w:num w:numId="546" w16cid:durableId="418714520">
    <w:abstractNumId w:val="262"/>
  </w:num>
  <w:num w:numId="547" w16cid:durableId="721176773">
    <w:abstractNumId w:val="360"/>
  </w:num>
  <w:num w:numId="548" w16cid:durableId="1093431572">
    <w:abstractNumId w:val="418"/>
  </w:num>
  <w:num w:numId="549" w16cid:durableId="1413311182">
    <w:abstractNumId w:val="281"/>
  </w:num>
  <w:num w:numId="550" w16cid:durableId="1454446690">
    <w:abstractNumId w:val="468"/>
  </w:num>
  <w:num w:numId="551" w16cid:durableId="1044523890">
    <w:abstractNumId w:val="464"/>
  </w:num>
  <w:num w:numId="552" w16cid:durableId="1942177034">
    <w:abstractNumId w:val="205"/>
  </w:num>
  <w:num w:numId="553" w16cid:durableId="1472746400">
    <w:abstractNumId w:val="469"/>
  </w:num>
  <w:num w:numId="554" w16cid:durableId="105388114">
    <w:abstractNumId w:val="85"/>
  </w:num>
  <w:num w:numId="555" w16cid:durableId="1512601027">
    <w:abstractNumId w:val="17"/>
  </w:num>
  <w:num w:numId="556" w16cid:durableId="1837375581">
    <w:abstractNumId w:val="92"/>
  </w:num>
  <w:num w:numId="557" w16cid:durableId="469061067">
    <w:abstractNumId w:val="222"/>
  </w:num>
  <w:numIdMacAtCleanup w:val="5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DD"/>
    <w:rsid w:val="00001453"/>
    <w:rsid w:val="0000165C"/>
    <w:rsid w:val="000019D9"/>
    <w:rsid w:val="00005BF6"/>
    <w:rsid w:val="00005CE0"/>
    <w:rsid w:val="00007E44"/>
    <w:rsid w:val="00064ED3"/>
    <w:rsid w:val="00072C93"/>
    <w:rsid w:val="00077356"/>
    <w:rsid w:val="00093533"/>
    <w:rsid w:val="000C25C9"/>
    <w:rsid w:val="000D47B9"/>
    <w:rsid w:val="000F7C0E"/>
    <w:rsid w:val="001251FB"/>
    <w:rsid w:val="00147AD9"/>
    <w:rsid w:val="001606FD"/>
    <w:rsid w:val="001A14E0"/>
    <w:rsid w:val="001B7FF5"/>
    <w:rsid w:val="001C7A45"/>
    <w:rsid w:val="001D2D56"/>
    <w:rsid w:val="001D4791"/>
    <w:rsid w:val="001E0802"/>
    <w:rsid w:val="001F3001"/>
    <w:rsid w:val="001F3F32"/>
    <w:rsid w:val="00207BA5"/>
    <w:rsid w:val="00207E86"/>
    <w:rsid w:val="0023103B"/>
    <w:rsid w:val="00254EA7"/>
    <w:rsid w:val="002714D3"/>
    <w:rsid w:val="00274A55"/>
    <w:rsid w:val="002760FA"/>
    <w:rsid w:val="002A01A1"/>
    <w:rsid w:val="002B205B"/>
    <w:rsid w:val="002B4A91"/>
    <w:rsid w:val="002D05F8"/>
    <w:rsid w:val="002E02E2"/>
    <w:rsid w:val="0034582C"/>
    <w:rsid w:val="00380887"/>
    <w:rsid w:val="003A32D6"/>
    <w:rsid w:val="003B5118"/>
    <w:rsid w:val="003B67B0"/>
    <w:rsid w:val="003C1C28"/>
    <w:rsid w:val="003C30EE"/>
    <w:rsid w:val="003E5E98"/>
    <w:rsid w:val="00401167"/>
    <w:rsid w:val="00445AE7"/>
    <w:rsid w:val="004A3241"/>
    <w:rsid w:val="004B301A"/>
    <w:rsid w:val="004D3E32"/>
    <w:rsid w:val="004E7B08"/>
    <w:rsid w:val="00500963"/>
    <w:rsid w:val="0050119D"/>
    <w:rsid w:val="005521EA"/>
    <w:rsid w:val="00570EE4"/>
    <w:rsid w:val="00597325"/>
    <w:rsid w:val="005A7996"/>
    <w:rsid w:val="005B0AE9"/>
    <w:rsid w:val="00620D68"/>
    <w:rsid w:val="0062580D"/>
    <w:rsid w:val="00631307"/>
    <w:rsid w:val="006471D0"/>
    <w:rsid w:val="006717A1"/>
    <w:rsid w:val="00687B87"/>
    <w:rsid w:val="00694E76"/>
    <w:rsid w:val="006B03B9"/>
    <w:rsid w:val="006C326C"/>
    <w:rsid w:val="006E3CD9"/>
    <w:rsid w:val="006F1240"/>
    <w:rsid w:val="00717F69"/>
    <w:rsid w:val="0076467F"/>
    <w:rsid w:val="00774CEA"/>
    <w:rsid w:val="00791D4A"/>
    <w:rsid w:val="007974B9"/>
    <w:rsid w:val="007974D1"/>
    <w:rsid w:val="007A62E1"/>
    <w:rsid w:val="007F6161"/>
    <w:rsid w:val="00842264"/>
    <w:rsid w:val="008505EB"/>
    <w:rsid w:val="00851E4D"/>
    <w:rsid w:val="008549E5"/>
    <w:rsid w:val="008A1570"/>
    <w:rsid w:val="008A1957"/>
    <w:rsid w:val="008B1765"/>
    <w:rsid w:val="008E0367"/>
    <w:rsid w:val="008F02AA"/>
    <w:rsid w:val="00902EDE"/>
    <w:rsid w:val="00916D56"/>
    <w:rsid w:val="00937501"/>
    <w:rsid w:val="00945ADE"/>
    <w:rsid w:val="00952A77"/>
    <w:rsid w:val="00967A14"/>
    <w:rsid w:val="009834A0"/>
    <w:rsid w:val="009C17A4"/>
    <w:rsid w:val="009C4831"/>
    <w:rsid w:val="009C6CF4"/>
    <w:rsid w:val="009C7738"/>
    <w:rsid w:val="009D5556"/>
    <w:rsid w:val="009E4B54"/>
    <w:rsid w:val="00A06D56"/>
    <w:rsid w:val="00A1568B"/>
    <w:rsid w:val="00A2503E"/>
    <w:rsid w:val="00A55DFB"/>
    <w:rsid w:val="00A72A02"/>
    <w:rsid w:val="00A72BF3"/>
    <w:rsid w:val="00A822A2"/>
    <w:rsid w:val="00A94440"/>
    <w:rsid w:val="00AB2A47"/>
    <w:rsid w:val="00AC0D06"/>
    <w:rsid w:val="00AC651D"/>
    <w:rsid w:val="00AD4FC0"/>
    <w:rsid w:val="00AE096D"/>
    <w:rsid w:val="00AE3FD4"/>
    <w:rsid w:val="00AF1204"/>
    <w:rsid w:val="00B12C97"/>
    <w:rsid w:val="00B44C68"/>
    <w:rsid w:val="00B45E24"/>
    <w:rsid w:val="00B66490"/>
    <w:rsid w:val="00B909DD"/>
    <w:rsid w:val="00B9560A"/>
    <w:rsid w:val="00BB7780"/>
    <w:rsid w:val="00BC734D"/>
    <w:rsid w:val="00BD207B"/>
    <w:rsid w:val="00BD3825"/>
    <w:rsid w:val="00BE4F03"/>
    <w:rsid w:val="00BF23DB"/>
    <w:rsid w:val="00C0647E"/>
    <w:rsid w:val="00C37257"/>
    <w:rsid w:val="00C4419A"/>
    <w:rsid w:val="00C454AB"/>
    <w:rsid w:val="00C57025"/>
    <w:rsid w:val="00C65F94"/>
    <w:rsid w:val="00CC52A4"/>
    <w:rsid w:val="00D03CAD"/>
    <w:rsid w:val="00D15264"/>
    <w:rsid w:val="00D74206"/>
    <w:rsid w:val="00D8397D"/>
    <w:rsid w:val="00D9444A"/>
    <w:rsid w:val="00DA5E9B"/>
    <w:rsid w:val="00DD0815"/>
    <w:rsid w:val="00DE0C48"/>
    <w:rsid w:val="00E115EC"/>
    <w:rsid w:val="00E404DD"/>
    <w:rsid w:val="00E4799F"/>
    <w:rsid w:val="00E853B4"/>
    <w:rsid w:val="00EB0856"/>
    <w:rsid w:val="00ED7EF9"/>
    <w:rsid w:val="00F02A4F"/>
    <w:rsid w:val="00F03D93"/>
    <w:rsid w:val="00F25724"/>
    <w:rsid w:val="00F2702E"/>
    <w:rsid w:val="00F62C28"/>
    <w:rsid w:val="00F709A3"/>
    <w:rsid w:val="00F827C4"/>
    <w:rsid w:val="00FA4F94"/>
    <w:rsid w:val="00FC6E67"/>
    <w:rsid w:val="00FF327E"/>
    <w:rsid w:val="00FF3FE0"/>
    <w:rsid w:val="00FF5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CC9887C"/>
  <w15:chartTrackingRefBased/>
  <w15:docId w15:val="{B5218022-5D2E-4F1A-86C4-EB8AAC6F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A55DFB"/>
    <w:pPr>
      <w:keepNext/>
      <w:keepLines/>
      <w:numPr>
        <w:numId w:val="556"/>
      </w:numPr>
      <w:spacing w:before="240"/>
      <w:ind w:left="432"/>
      <w:outlineLvl w:val="0"/>
    </w:pPr>
    <w:rPr>
      <w:rFonts w:eastAsiaTheme="majorEastAsia" w:cstheme="majorBidi"/>
      <w:b/>
      <w:sz w:val="30"/>
      <w:szCs w:val="32"/>
    </w:rPr>
  </w:style>
  <w:style w:type="paragraph" w:styleId="Heading2">
    <w:name w:val="heading 2"/>
    <w:basedOn w:val="Normal"/>
    <w:link w:val="Heading2Char"/>
    <w:uiPriority w:val="9"/>
    <w:qFormat/>
    <w:rsid w:val="001251FB"/>
    <w:pPr>
      <w:numPr>
        <w:ilvl w:val="1"/>
        <w:numId w:val="556"/>
      </w:numPr>
      <w:spacing w:before="100" w:beforeAutospacing="1" w:after="100" w:afterAutospacing="1"/>
      <w:outlineLvl w:val="1"/>
    </w:pPr>
    <w:rPr>
      <w:rFonts w:cs="Arial"/>
      <w:b/>
      <w:bCs/>
      <w:sz w:val="27"/>
      <w:szCs w:val="27"/>
    </w:rPr>
  </w:style>
  <w:style w:type="paragraph" w:styleId="Heading3">
    <w:name w:val="heading 3"/>
    <w:basedOn w:val="Normal"/>
    <w:next w:val="Normal"/>
    <w:link w:val="Heading3Char"/>
    <w:uiPriority w:val="9"/>
    <w:semiHidden/>
    <w:unhideWhenUsed/>
    <w:qFormat/>
    <w:rsid w:val="000F7C0E"/>
    <w:pPr>
      <w:keepNext/>
      <w:keepLines/>
      <w:numPr>
        <w:ilvl w:val="2"/>
        <w:numId w:val="55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F7C0E"/>
    <w:pPr>
      <w:keepNext/>
      <w:keepLines/>
      <w:numPr>
        <w:ilvl w:val="3"/>
        <w:numId w:val="55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F7C0E"/>
    <w:pPr>
      <w:keepNext/>
      <w:keepLines/>
      <w:numPr>
        <w:ilvl w:val="4"/>
        <w:numId w:val="55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F7C0E"/>
    <w:pPr>
      <w:keepNext/>
      <w:keepLines/>
      <w:numPr>
        <w:ilvl w:val="5"/>
        <w:numId w:val="55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F7C0E"/>
    <w:pPr>
      <w:keepNext/>
      <w:keepLines/>
      <w:numPr>
        <w:ilvl w:val="6"/>
        <w:numId w:val="55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F7C0E"/>
    <w:pPr>
      <w:keepNext/>
      <w:keepLines/>
      <w:numPr>
        <w:ilvl w:val="7"/>
        <w:numId w:val="55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7C0E"/>
    <w:pPr>
      <w:keepNext/>
      <w:keepLines/>
      <w:numPr>
        <w:ilvl w:val="8"/>
        <w:numId w:val="55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1FB"/>
    <w:rPr>
      <w:rFonts w:eastAsiaTheme="minorEastAsia" w:cs="Arial"/>
      <w:b/>
      <w:bCs/>
      <w:sz w:val="27"/>
      <w:szCs w:val="27"/>
    </w:rPr>
  </w:style>
  <w:style w:type="paragraph" w:customStyle="1" w:styleId="msonormal0">
    <w:name w:val="msonormal"/>
    <w:basedOn w:val="Normal"/>
    <w:pPr>
      <w:spacing w:before="100" w:beforeAutospacing="1" w:after="100" w:afterAutospacing="1"/>
    </w:pPr>
  </w:style>
  <w:style w:type="paragraph" w:customStyle="1" w:styleId="para">
    <w:name w:val="para"/>
    <w:basedOn w:val="Normal"/>
    <w:pPr>
      <w:spacing w:before="100" w:beforeAutospacing="1" w:after="100" w:afterAutospacing="1"/>
      <w:jc w:val="both"/>
    </w:pPr>
    <w:rPr>
      <w:rFonts w:ascii="Arial" w:hAnsi="Arial" w:cs="Arial"/>
      <w:sz w:val="20"/>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paragraph" w:styleId="CommentText">
    <w:name w:val="annotation text"/>
    <w:basedOn w:val="Normal"/>
    <w:link w:val="CommentTextChar"/>
    <w:uiPriority w:val="99"/>
    <w:unhideWhenUsed/>
    <w:pPr>
      <w:spacing w:before="100" w:beforeAutospacing="1" w:after="100" w:afterAutospacing="1"/>
    </w:pPr>
  </w:style>
  <w:style w:type="character" w:customStyle="1" w:styleId="CommentTextChar">
    <w:name w:val="Comment Text Char"/>
    <w:basedOn w:val="DefaultParagraphFont"/>
    <w:link w:val="CommentText"/>
    <w:uiPriority w:val="99"/>
    <w:rPr>
      <w:rFonts w:eastAsiaTheme="minorEastAsia"/>
    </w:rPr>
  </w:style>
  <w:style w:type="paragraph" w:styleId="ListParagraph">
    <w:name w:val="List Paragraph"/>
    <w:basedOn w:val="Normal"/>
    <w:uiPriority w:val="34"/>
    <w:qFormat/>
    <w:rsid w:val="000D47B9"/>
    <w:pPr>
      <w:spacing w:before="100" w:beforeAutospacing="1" w:after="100" w:afterAutospacing="1" w:line="276" w:lineRule="auto"/>
      <w:jc w:val="both"/>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UnresolvedMention">
    <w:name w:val="Unresolved Mention"/>
    <w:basedOn w:val="DefaultParagraphFont"/>
    <w:uiPriority w:val="99"/>
    <w:semiHidden/>
    <w:unhideWhenUsed/>
    <w:rsid w:val="006B03B9"/>
    <w:rPr>
      <w:color w:val="605E5C"/>
      <w:shd w:val="clear" w:color="auto" w:fill="E1DFDD"/>
    </w:rPr>
  </w:style>
  <w:style w:type="character" w:styleId="CommentReference">
    <w:name w:val="annotation reference"/>
    <w:basedOn w:val="DefaultParagraphFont"/>
    <w:uiPriority w:val="99"/>
    <w:semiHidden/>
    <w:unhideWhenUsed/>
    <w:rsid w:val="005A7996"/>
    <w:rPr>
      <w:sz w:val="16"/>
      <w:szCs w:val="16"/>
    </w:rPr>
  </w:style>
  <w:style w:type="paragraph" w:styleId="CommentSubject">
    <w:name w:val="annotation subject"/>
    <w:basedOn w:val="CommentText"/>
    <w:next w:val="CommentText"/>
    <w:link w:val="CommentSubjectChar"/>
    <w:uiPriority w:val="99"/>
    <w:semiHidden/>
    <w:unhideWhenUsed/>
    <w:rsid w:val="005A7996"/>
    <w:pPr>
      <w:spacing w:before="0" w:beforeAutospacing="0" w:after="0" w:afterAutospacing="0"/>
    </w:pPr>
    <w:rPr>
      <w:b/>
      <w:bCs/>
      <w:sz w:val="20"/>
      <w:szCs w:val="20"/>
    </w:rPr>
  </w:style>
  <w:style w:type="character" w:customStyle="1" w:styleId="CommentSubjectChar">
    <w:name w:val="Comment Subject Char"/>
    <w:basedOn w:val="CommentTextChar"/>
    <w:link w:val="CommentSubject"/>
    <w:uiPriority w:val="99"/>
    <w:semiHidden/>
    <w:rsid w:val="005A7996"/>
    <w:rPr>
      <w:rFonts w:eastAsiaTheme="minorEastAsia"/>
      <w:b/>
      <w:bCs/>
    </w:rPr>
  </w:style>
  <w:style w:type="character" w:customStyle="1" w:styleId="Heading1Char">
    <w:name w:val="Heading 1 Char"/>
    <w:basedOn w:val="DefaultParagraphFont"/>
    <w:link w:val="Heading1"/>
    <w:uiPriority w:val="9"/>
    <w:rsid w:val="00A55DFB"/>
    <w:rPr>
      <w:rFonts w:eastAsiaTheme="majorEastAsia" w:cstheme="majorBidi"/>
      <w:b/>
      <w:sz w:val="30"/>
      <w:szCs w:val="32"/>
    </w:rPr>
  </w:style>
  <w:style w:type="paragraph" w:styleId="TOCHeading">
    <w:name w:val="TOC Heading"/>
    <w:basedOn w:val="Heading1"/>
    <w:next w:val="Normal"/>
    <w:uiPriority w:val="39"/>
    <w:unhideWhenUsed/>
    <w:qFormat/>
    <w:rsid w:val="00001453"/>
    <w:pPr>
      <w:spacing w:line="259" w:lineRule="auto"/>
      <w:outlineLvl w:val="9"/>
    </w:pPr>
    <w:rPr>
      <w:lang w:val="en-US" w:eastAsia="en-US"/>
    </w:rPr>
  </w:style>
  <w:style w:type="paragraph" w:styleId="TOC2">
    <w:name w:val="toc 2"/>
    <w:basedOn w:val="Normal"/>
    <w:next w:val="Normal"/>
    <w:autoRedefine/>
    <w:uiPriority w:val="39"/>
    <w:unhideWhenUsed/>
    <w:rsid w:val="009D5556"/>
    <w:pPr>
      <w:tabs>
        <w:tab w:val="left" w:pos="880"/>
        <w:tab w:val="right" w:leader="dot" w:pos="9016"/>
      </w:tabs>
      <w:spacing w:after="100"/>
      <w:ind w:left="240"/>
    </w:pPr>
  </w:style>
  <w:style w:type="character" w:customStyle="1" w:styleId="Heading3Char">
    <w:name w:val="Heading 3 Char"/>
    <w:basedOn w:val="DefaultParagraphFont"/>
    <w:link w:val="Heading3"/>
    <w:uiPriority w:val="9"/>
    <w:semiHidden/>
    <w:rsid w:val="000F7C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F7C0E"/>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0F7C0E"/>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0F7C0E"/>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0F7C0E"/>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0F7C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7C0E"/>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A55DFB"/>
    <w:pPr>
      <w:spacing w:after="100"/>
    </w:pPr>
  </w:style>
  <w:style w:type="paragraph" w:styleId="Header">
    <w:name w:val="header"/>
    <w:basedOn w:val="Normal"/>
    <w:link w:val="HeaderChar"/>
    <w:uiPriority w:val="99"/>
    <w:unhideWhenUsed/>
    <w:rsid w:val="00D8397D"/>
    <w:pPr>
      <w:tabs>
        <w:tab w:val="center" w:pos="4513"/>
        <w:tab w:val="right" w:pos="9026"/>
      </w:tabs>
    </w:pPr>
  </w:style>
  <w:style w:type="character" w:customStyle="1" w:styleId="HeaderChar">
    <w:name w:val="Header Char"/>
    <w:basedOn w:val="DefaultParagraphFont"/>
    <w:link w:val="Header"/>
    <w:uiPriority w:val="99"/>
    <w:rsid w:val="00D8397D"/>
    <w:rPr>
      <w:rFonts w:eastAsiaTheme="minorEastAsia"/>
      <w:sz w:val="24"/>
      <w:szCs w:val="24"/>
    </w:rPr>
  </w:style>
  <w:style w:type="paragraph" w:styleId="Footer">
    <w:name w:val="footer"/>
    <w:basedOn w:val="Normal"/>
    <w:link w:val="FooterChar"/>
    <w:uiPriority w:val="99"/>
    <w:unhideWhenUsed/>
    <w:rsid w:val="00D8397D"/>
    <w:pPr>
      <w:tabs>
        <w:tab w:val="center" w:pos="4513"/>
        <w:tab w:val="right" w:pos="9026"/>
      </w:tabs>
    </w:pPr>
  </w:style>
  <w:style w:type="character" w:customStyle="1" w:styleId="FooterChar">
    <w:name w:val="Footer Char"/>
    <w:basedOn w:val="DefaultParagraphFont"/>
    <w:link w:val="Footer"/>
    <w:uiPriority w:val="99"/>
    <w:rsid w:val="00D8397D"/>
    <w:rPr>
      <w:rFonts w:eastAsiaTheme="minorEastAsia"/>
      <w:sz w:val="24"/>
      <w:szCs w:val="24"/>
    </w:rPr>
  </w:style>
  <w:style w:type="paragraph" w:styleId="Revision">
    <w:name w:val="Revision"/>
    <w:hidden/>
    <w:uiPriority w:val="99"/>
    <w:semiHidden/>
    <w:rsid w:val="00AD4FC0"/>
    <w:rPr>
      <w:rFonts w:eastAsiaTheme="minorEastAsia"/>
      <w:sz w:val="24"/>
      <w:szCs w:val="24"/>
    </w:rPr>
  </w:style>
  <w:style w:type="character" w:customStyle="1" w:styleId="doilabel">
    <w:name w:val="doi__label"/>
    <w:basedOn w:val="DefaultParagraphFont"/>
    <w:rsid w:val="00AD4FC0"/>
  </w:style>
  <w:style w:type="character" w:customStyle="1" w:styleId="citation-doi">
    <w:name w:val="citation-doi"/>
    <w:basedOn w:val="DefaultParagraphFont"/>
    <w:rsid w:val="00AD4FC0"/>
  </w:style>
  <w:style w:type="character" w:customStyle="1" w:styleId="cit">
    <w:name w:val="cit"/>
    <w:basedOn w:val="DefaultParagraphFont"/>
    <w:rsid w:val="00AF1204"/>
  </w:style>
  <w:style w:type="character" w:customStyle="1" w:styleId="doi">
    <w:name w:val="doi"/>
    <w:basedOn w:val="DefaultParagraphFont"/>
    <w:rsid w:val="00C454AB"/>
  </w:style>
  <w:style w:type="paragraph" w:styleId="NoSpacing">
    <w:name w:val="No Spacing"/>
    <w:link w:val="NoSpacingChar"/>
    <w:uiPriority w:val="1"/>
    <w:qFormat/>
    <w:rsid w:val="00C37257"/>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C37257"/>
    <w:rPr>
      <w:rFonts w:ascii="Calibri" w:eastAsia="Calibri" w:hAnsi="Calibri"/>
      <w:sz w:val="22"/>
      <w:szCs w:val="22"/>
      <w:lang w:eastAsia="en-US"/>
    </w:rPr>
  </w:style>
  <w:style w:type="character" w:customStyle="1" w:styleId="docsum-journal-citation">
    <w:name w:val="docsum-journal-citation"/>
    <w:basedOn w:val="DefaultParagraphFont"/>
    <w:rsid w:val="00FF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6419">
      <w:marLeft w:val="0"/>
      <w:marRight w:val="0"/>
      <w:marTop w:val="0"/>
      <w:marBottom w:val="0"/>
      <w:divBdr>
        <w:top w:val="none" w:sz="0" w:space="0" w:color="auto"/>
        <w:left w:val="none" w:sz="0" w:space="0" w:color="auto"/>
        <w:bottom w:val="none" w:sz="0" w:space="0" w:color="auto"/>
        <w:right w:val="none" w:sz="0" w:space="0" w:color="auto"/>
      </w:divBdr>
    </w:div>
    <w:div w:id="176042831">
      <w:marLeft w:val="0"/>
      <w:marRight w:val="0"/>
      <w:marTop w:val="0"/>
      <w:marBottom w:val="0"/>
      <w:divBdr>
        <w:top w:val="none" w:sz="0" w:space="0" w:color="auto"/>
        <w:left w:val="none" w:sz="0" w:space="0" w:color="auto"/>
        <w:bottom w:val="none" w:sz="0" w:space="0" w:color="auto"/>
        <w:right w:val="none" w:sz="0" w:space="0" w:color="auto"/>
      </w:divBdr>
    </w:div>
    <w:div w:id="201985246">
      <w:bodyDiv w:val="1"/>
      <w:marLeft w:val="0"/>
      <w:marRight w:val="0"/>
      <w:marTop w:val="0"/>
      <w:marBottom w:val="0"/>
      <w:divBdr>
        <w:top w:val="none" w:sz="0" w:space="0" w:color="auto"/>
        <w:left w:val="none" w:sz="0" w:space="0" w:color="auto"/>
        <w:bottom w:val="none" w:sz="0" w:space="0" w:color="auto"/>
        <w:right w:val="none" w:sz="0" w:space="0" w:color="auto"/>
      </w:divBdr>
      <w:divsChild>
        <w:div w:id="1271815201">
          <w:marLeft w:val="0"/>
          <w:marRight w:val="0"/>
          <w:marTop w:val="0"/>
          <w:marBottom w:val="0"/>
          <w:divBdr>
            <w:top w:val="none" w:sz="0" w:space="0" w:color="auto"/>
            <w:left w:val="none" w:sz="0" w:space="0" w:color="auto"/>
            <w:bottom w:val="none" w:sz="0" w:space="0" w:color="auto"/>
            <w:right w:val="none" w:sz="0" w:space="0" w:color="auto"/>
          </w:divBdr>
        </w:div>
      </w:divsChild>
    </w:div>
    <w:div w:id="243220884">
      <w:marLeft w:val="0"/>
      <w:marRight w:val="0"/>
      <w:marTop w:val="0"/>
      <w:marBottom w:val="0"/>
      <w:divBdr>
        <w:top w:val="none" w:sz="0" w:space="0" w:color="auto"/>
        <w:left w:val="none" w:sz="0" w:space="0" w:color="auto"/>
        <w:bottom w:val="none" w:sz="0" w:space="0" w:color="auto"/>
        <w:right w:val="none" w:sz="0" w:space="0" w:color="auto"/>
      </w:divBdr>
    </w:div>
    <w:div w:id="328287207">
      <w:bodyDiv w:val="1"/>
      <w:marLeft w:val="0"/>
      <w:marRight w:val="0"/>
      <w:marTop w:val="0"/>
      <w:marBottom w:val="0"/>
      <w:divBdr>
        <w:top w:val="none" w:sz="0" w:space="0" w:color="auto"/>
        <w:left w:val="none" w:sz="0" w:space="0" w:color="auto"/>
        <w:bottom w:val="none" w:sz="0" w:space="0" w:color="auto"/>
        <w:right w:val="none" w:sz="0" w:space="0" w:color="auto"/>
      </w:divBdr>
      <w:divsChild>
        <w:div w:id="1680038338">
          <w:marLeft w:val="0"/>
          <w:marRight w:val="0"/>
          <w:marTop w:val="0"/>
          <w:marBottom w:val="0"/>
          <w:divBdr>
            <w:top w:val="none" w:sz="0" w:space="0" w:color="auto"/>
            <w:left w:val="none" w:sz="0" w:space="0" w:color="auto"/>
            <w:bottom w:val="none" w:sz="0" w:space="0" w:color="auto"/>
            <w:right w:val="none" w:sz="0" w:space="0" w:color="auto"/>
          </w:divBdr>
        </w:div>
      </w:divsChild>
    </w:div>
    <w:div w:id="386143885">
      <w:bodyDiv w:val="1"/>
      <w:marLeft w:val="0"/>
      <w:marRight w:val="0"/>
      <w:marTop w:val="0"/>
      <w:marBottom w:val="0"/>
      <w:divBdr>
        <w:top w:val="none" w:sz="0" w:space="0" w:color="auto"/>
        <w:left w:val="none" w:sz="0" w:space="0" w:color="auto"/>
        <w:bottom w:val="none" w:sz="0" w:space="0" w:color="auto"/>
        <w:right w:val="none" w:sz="0" w:space="0" w:color="auto"/>
      </w:divBdr>
    </w:div>
    <w:div w:id="602691399">
      <w:marLeft w:val="0"/>
      <w:marRight w:val="0"/>
      <w:marTop w:val="0"/>
      <w:marBottom w:val="0"/>
      <w:divBdr>
        <w:top w:val="none" w:sz="0" w:space="0" w:color="auto"/>
        <w:left w:val="none" w:sz="0" w:space="0" w:color="auto"/>
        <w:bottom w:val="none" w:sz="0" w:space="0" w:color="auto"/>
        <w:right w:val="none" w:sz="0" w:space="0" w:color="auto"/>
      </w:divBdr>
    </w:div>
    <w:div w:id="659582638">
      <w:marLeft w:val="0"/>
      <w:marRight w:val="0"/>
      <w:marTop w:val="0"/>
      <w:marBottom w:val="0"/>
      <w:divBdr>
        <w:top w:val="none" w:sz="0" w:space="0" w:color="auto"/>
        <w:left w:val="none" w:sz="0" w:space="0" w:color="auto"/>
        <w:bottom w:val="none" w:sz="0" w:space="0" w:color="auto"/>
        <w:right w:val="none" w:sz="0" w:space="0" w:color="auto"/>
      </w:divBdr>
    </w:div>
    <w:div w:id="865748618">
      <w:bodyDiv w:val="1"/>
      <w:marLeft w:val="0"/>
      <w:marRight w:val="0"/>
      <w:marTop w:val="0"/>
      <w:marBottom w:val="0"/>
      <w:divBdr>
        <w:top w:val="none" w:sz="0" w:space="0" w:color="auto"/>
        <w:left w:val="none" w:sz="0" w:space="0" w:color="auto"/>
        <w:bottom w:val="none" w:sz="0" w:space="0" w:color="auto"/>
        <w:right w:val="none" w:sz="0" w:space="0" w:color="auto"/>
      </w:divBdr>
      <w:divsChild>
        <w:div w:id="1219979906">
          <w:marLeft w:val="0"/>
          <w:marRight w:val="0"/>
          <w:marTop w:val="0"/>
          <w:marBottom w:val="0"/>
          <w:divBdr>
            <w:top w:val="none" w:sz="0" w:space="0" w:color="auto"/>
            <w:left w:val="none" w:sz="0" w:space="0" w:color="auto"/>
            <w:bottom w:val="none" w:sz="0" w:space="0" w:color="auto"/>
            <w:right w:val="none" w:sz="0" w:space="0" w:color="auto"/>
          </w:divBdr>
        </w:div>
      </w:divsChild>
    </w:div>
    <w:div w:id="981428105">
      <w:marLeft w:val="0"/>
      <w:marRight w:val="0"/>
      <w:marTop w:val="0"/>
      <w:marBottom w:val="0"/>
      <w:divBdr>
        <w:top w:val="none" w:sz="0" w:space="0" w:color="auto"/>
        <w:left w:val="none" w:sz="0" w:space="0" w:color="auto"/>
        <w:bottom w:val="none" w:sz="0" w:space="0" w:color="auto"/>
        <w:right w:val="none" w:sz="0" w:space="0" w:color="auto"/>
      </w:divBdr>
    </w:div>
    <w:div w:id="1130123378">
      <w:bodyDiv w:val="1"/>
      <w:marLeft w:val="0"/>
      <w:marRight w:val="0"/>
      <w:marTop w:val="0"/>
      <w:marBottom w:val="0"/>
      <w:divBdr>
        <w:top w:val="none" w:sz="0" w:space="0" w:color="auto"/>
        <w:left w:val="none" w:sz="0" w:space="0" w:color="auto"/>
        <w:bottom w:val="none" w:sz="0" w:space="0" w:color="auto"/>
        <w:right w:val="none" w:sz="0" w:space="0" w:color="auto"/>
      </w:divBdr>
      <w:divsChild>
        <w:div w:id="1863010517">
          <w:marLeft w:val="0"/>
          <w:marRight w:val="0"/>
          <w:marTop w:val="0"/>
          <w:marBottom w:val="0"/>
          <w:divBdr>
            <w:top w:val="none" w:sz="0" w:space="0" w:color="auto"/>
            <w:left w:val="none" w:sz="0" w:space="0" w:color="auto"/>
            <w:bottom w:val="none" w:sz="0" w:space="0" w:color="auto"/>
            <w:right w:val="none" w:sz="0" w:space="0" w:color="auto"/>
          </w:divBdr>
        </w:div>
      </w:divsChild>
    </w:div>
    <w:div w:id="1221015192">
      <w:marLeft w:val="0"/>
      <w:marRight w:val="0"/>
      <w:marTop w:val="0"/>
      <w:marBottom w:val="0"/>
      <w:divBdr>
        <w:top w:val="none" w:sz="0" w:space="0" w:color="auto"/>
        <w:left w:val="none" w:sz="0" w:space="0" w:color="auto"/>
        <w:bottom w:val="none" w:sz="0" w:space="0" w:color="auto"/>
        <w:right w:val="none" w:sz="0" w:space="0" w:color="auto"/>
      </w:divBdr>
    </w:div>
    <w:div w:id="1421945802">
      <w:marLeft w:val="0"/>
      <w:marRight w:val="0"/>
      <w:marTop w:val="0"/>
      <w:marBottom w:val="0"/>
      <w:divBdr>
        <w:top w:val="none" w:sz="0" w:space="0" w:color="auto"/>
        <w:left w:val="none" w:sz="0" w:space="0" w:color="auto"/>
        <w:bottom w:val="none" w:sz="0" w:space="0" w:color="auto"/>
        <w:right w:val="none" w:sz="0" w:space="0" w:color="auto"/>
      </w:divBdr>
    </w:div>
    <w:div w:id="1456027425">
      <w:marLeft w:val="0"/>
      <w:marRight w:val="0"/>
      <w:marTop w:val="0"/>
      <w:marBottom w:val="0"/>
      <w:divBdr>
        <w:top w:val="none" w:sz="0" w:space="0" w:color="auto"/>
        <w:left w:val="none" w:sz="0" w:space="0" w:color="auto"/>
        <w:bottom w:val="none" w:sz="0" w:space="0" w:color="auto"/>
        <w:right w:val="none" w:sz="0" w:space="0" w:color="auto"/>
      </w:divBdr>
    </w:div>
    <w:div w:id="1476340716">
      <w:marLeft w:val="0"/>
      <w:marRight w:val="0"/>
      <w:marTop w:val="0"/>
      <w:marBottom w:val="0"/>
      <w:divBdr>
        <w:top w:val="none" w:sz="0" w:space="0" w:color="auto"/>
        <w:left w:val="none" w:sz="0" w:space="0" w:color="auto"/>
        <w:bottom w:val="none" w:sz="0" w:space="0" w:color="auto"/>
        <w:right w:val="none" w:sz="0" w:space="0" w:color="auto"/>
      </w:divBdr>
    </w:div>
    <w:div w:id="1492791863">
      <w:bodyDiv w:val="1"/>
      <w:marLeft w:val="0"/>
      <w:marRight w:val="0"/>
      <w:marTop w:val="0"/>
      <w:marBottom w:val="0"/>
      <w:divBdr>
        <w:top w:val="none" w:sz="0" w:space="0" w:color="auto"/>
        <w:left w:val="none" w:sz="0" w:space="0" w:color="auto"/>
        <w:bottom w:val="none" w:sz="0" w:space="0" w:color="auto"/>
        <w:right w:val="none" w:sz="0" w:space="0" w:color="auto"/>
      </w:divBdr>
    </w:div>
    <w:div w:id="1506478486">
      <w:marLeft w:val="0"/>
      <w:marRight w:val="0"/>
      <w:marTop w:val="0"/>
      <w:marBottom w:val="0"/>
      <w:divBdr>
        <w:top w:val="none" w:sz="0" w:space="0" w:color="auto"/>
        <w:left w:val="none" w:sz="0" w:space="0" w:color="auto"/>
        <w:bottom w:val="none" w:sz="0" w:space="0" w:color="auto"/>
        <w:right w:val="none" w:sz="0" w:space="0" w:color="auto"/>
      </w:divBdr>
    </w:div>
    <w:div w:id="1767269238">
      <w:marLeft w:val="0"/>
      <w:marRight w:val="0"/>
      <w:marTop w:val="0"/>
      <w:marBottom w:val="0"/>
      <w:divBdr>
        <w:top w:val="none" w:sz="0" w:space="0" w:color="auto"/>
        <w:left w:val="none" w:sz="0" w:space="0" w:color="auto"/>
        <w:bottom w:val="none" w:sz="0" w:space="0" w:color="auto"/>
        <w:right w:val="none" w:sz="0" w:space="0" w:color="auto"/>
      </w:divBdr>
    </w:div>
    <w:div w:id="1909025888">
      <w:bodyDiv w:val="1"/>
      <w:marLeft w:val="0"/>
      <w:marRight w:val="0"/>
      <w:marTop w:val="0"/>
      <w:marBottom w:val="0"/>
      <w:divBdr>
        <w:top w:val="none" w:sz="0" w:space="0" w:color="auto"/>
        <w:left w:val="none" w:sz="0" w:space="0" w:color="auto"/>
        <w:bottom w:val="none" w:sz="0" w:space="0" w:color="auto"/>
        <w:right w:val="none" w:sz="0" w:space="0" w:color="auto"/>
      </w:divBdr>
      <w:divsChild>
        <w:div w:id="944927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668803.2020.1744526" TargetMode="External"/><Relationship Id="rId13" Type="http://schemas.openxmlformats.org/officeDocument/2006/relationships/hyperlink" Target="https://insightplus.mja.com.au/2021/33/take-socialising-seriously-for-your-patients-surviv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mcpublichealth.biomedcentral.com/articles/10.1186/s12889-022-13304-8" TargetMode="External"/><Relationship Id="rId17" Type="http://schemas.openxmlformats.org/officeDocument/2006/relationships/hyperlink" Target="https://doi.org/10.1177%2F14407833211049596" TargetMode="External"/><Relationship Id="rId2" Type="http://schemas.openxmlformats.org/officeDocument/2006/relationships/numbering" Target="numbering.xml"/><Relationship Id="rId16" Type="http://schemas.openxmlformats.org/officeDocument/2006/relationships/hyperlink" Target="https://www.tandfonline.com/doi/full/10.1080/00224499.2020.1814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cdoe.12776" TargetMode="External"/><Relationship Id="rId5" Type="http://schemas.openxmlformats.org/officeDocument/2006/relationships/webSettings" Target="webSettings.xml"/><Relationship Id="rId15" Type="http://schemas.openxmlformats.org/officeDocument/2006/relationships/hyperlink" Target="https://www.alswh.org.au/outcomes/reports/covid-19-survey-reports/" TargetMode="External"/><Relationship Id="rId10" Type="http://schemas.openxmlformats.org/officeDocument/2006/relationships/hyperlink" Target="https://doi.org/10.3389%2Fijph.2022.16050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77%2F0192513X211030730" TargetMode="External"/><Relationship Id="rId14" Type="http://schemas.openxmlformats.org/officeDocument/2006/relationships/hyperlink" Target="https://www.aihw.gov.au/reports/mental-health-services/mental-health-services-in-australia/report-contents/mental-health-impact-of-covid-19/impacts-on-australian-government-funded-mental-health-service-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98E45-4687-44BA-A146-6A02C16E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177</Pages>
  <Words>50679</Words>
  <Characters>296592</Characters>
  <Application>Microsoft Office Word</Application>
  <DocSecurity>0</DocSecurity>
  <Lines>2471</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Ferguson</dc:creator>
  <cp:keywords/>
  <dc:description/>
  <cp:lastModifiedBy>Leonie Gemmell</cp:lastModifiedBy>
  <cp:revision>3</cp:revision>
  <dcterms:created xsi:type="dcterms:W3CDTF">2022-11-04T05:13:00Z</dcterms:created>
  <dcterms:modified xsi:type="dcterms:W3CDTF">2023-07-26T23:43:00Z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2022-08-30T07:03:02Z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235fa330-5898-440c-ae32-01919aaf062a</vt:lpwstr>
  </property>
  <property fmtid="{D5CDD505-2E9C-101B-9397-08002B2CF9AE}" pid="8" name="MSIP_Label_0f488380-630a-4f55-a077-a19445e3f360_ContentBits">
    <vt:lpwstr>0</vt:lpwstr>
  </property>
  <property fmtid="{D5CDD505-2E9C-101B-9397-08002B2CF9AE}" pid="9" name="GrammarlyDocumentId">
    <vt:lpwstr>1fe8214aa82d8804012832c876bd30472847fdd5731eec4968efb9b1a38c2cf1</vt:lpwstr>
  </property>
</Properties>
</file>